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22EBE2" w14:textId="583017E2" w:rsidR="0076777A" w:rsidRDefault="0076777A">
      <w:r>
        <w:t>Образец оформления личного письма.</w:t>
      </w:r>
    </w:p>
    <w:p w14:paraId="520219DE" w14:textId="77777777" w:rsidR="0076777A" w:rsidRDefault="0076777A"/>
    <w:p w14:paraId="6D74514A" w14:textId="3A020B1F" w:rsidR="0076777A" w:rsidRDefault="0076777A">
      <w:r>
        <w:rPr>
          <w:noProof/>
        </w:rPr>
        <w:drawing>
          <wp:inline distT="0" distB="0" distL="0" distR="0" wp14:anchorId="7B717D7F" wp14:editId="111B544F">
            <wp:extent cx="5940425" cy="4344670"/>
            <wp:effectExtent l="0" t="0" r="3175" b="0"/>
            <wp:docPr id="8" name="Объект 7" descr="Изображение выглядит как текст, рукописный текст, письмо, Шрифт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46475DE3-7861-C7B9-FFC2-D0FE95B3785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 descr="Изображение выглядит как текст, рукописный текст, письмо, Шрифт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46475DE3-7861-C7B9-FFC2-D0FE95B3785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0E9DE1" w14:textId="77777777" w:rsidR="00347477" w:rsidRDefault="00347477"/>
    <w:p w14:paraId="22FD3E33" w14:textId="4B3BC558" w:rsidR="00347477" w:rsidRDefault="00347477">
      <w:r>
        <w:t>Место и дату написания письма в личном письме можно указать в правом верхнем углу или в левом нижнем углу.</w:t>
      </w:r>
    </w:p>
    <w:sectPr w:rsidR="003474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77A"/>
    <w:rsid w:val="00347477"/>
    <w:rsid w:val="0076777A"/>
    <w:rsid w:val="00F13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9237E"/>
  <w15:chartTrackingRefBased/>
  <w15:docId w15:val="{24E62E22-5A3E-4481-8D97-72A921D69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677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77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777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677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6777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6777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6777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6777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6777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777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6777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6777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6777A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6777A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6777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6777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6777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6777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677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677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6777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677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6777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6777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6777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6777A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6777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6777A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76777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Nediakina</dc:creator>
  <cp:keywords/>
  <dc:description/>
  <cp:lastModifiedBy>Elena Nediakina</cp:lastModifiedBy>
  <cp:revision>2</cp:revision>
  <dcterms:created xsi:type="dcterms:W3CDTF">2024-10-02T11:48:00Z</dcterms:created>
  <dcterms:modified xsi:type="dcterms:W3CDTF">2024-10-02T11:51:00Z</dcterms:modified>
</cp:coreProperties>
</file>