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7F" w:rsidRPr="00824B69" w:rsidRDefault="00135F7F" w:rsidP="00135F7F">
      <w:pPr>
        <w:jc w:val="center"/>
        <w:rPr>
          <w:b/>
        </w:rPr>
      </w:pPr>
      <w:r w:rsidRPr="00824B69">
        <w:rPr>
          <w:b/>
          <w:bCs/>
        </w:rPr>
        <w:t xml:space="preserve">Procedura Aperta per l’affidamento della </w:t>
      </w:r>
      <w:r w:rsidR="00287CE1" w:rsidRPr="00824B69">
        <w:rPr>
          <w:b/>
          <w:bCs/>
        </w:rPr>
        <w:t>fornitura di</w:t>
      </w:r>
      <w:r w:rsidRPr="00824B69">
        <w:rPr>
          <w:b/>
          <w:bCs/>
        </w:rPr>
        <w:t xml:space="preserve"> </w:t>
      </w:r>
      <w:r w:rsidRPr="00824B69">
        <w:rPr>
          <w:b/>
        </w:rPr>
        <w:t xml:space="preserve">un sistema multifunzionale </w:t>
      </w:r>
      <w:bookmarkStart w:id="0" w:name="_GoBack"/>
      <w:bookmarkEnd w:id="0"/>
      <w:r w:rsidR="001D36B8" w:rsidRPr="001D36B8">
        <w:rPr>
          <w:b/>
        </w:rPr>
        <w:t>SAXS/GISAXS/WAXS/GIWAXS (SAGIWAXS) - CIG 707078438B</w:t>
      </w:r>
    </w:p>
    <w:p w:rsidR="00135F7F" w:rsidRDefault="00135F7F" w:rsidP="002A4CC2">
      <w:pPr>
        <w:jc w:val="center"/>
        <w:rPr>
          <w:b/>
        </w:rPr>
      </w:pPr>
    </w:p>
    <w:p w:rsidR="00280CAE" w:rsidRDefault="00C77805" w:rsidP="00135F7F">
      <w:pPr>
        <w:jc w:val="center"/>
        <w:rPr>
          <w:b/>
        </w:rPr>
      </w:pPr>
      <w:r w:rsidRPr="001F3555">
        <w:rPr>
          <w:b/>
        </w:rPr>
        <w:t>Modulo Offerta Tecnica</w:t>
      </w:r>
      <w:r w:rsidR="001F3555" w:rsidRPr="001F3555">
        <w:rPr>
          <w:b/>
        </w:rPr>
        <w:t xml:space="preserve"> </w:t>
      </w:r>
      <w:r w:rsidR="00B60262">
        <w:rPr>
          <w:b/>
        </w:rPr>
        <w:t xml:space="preserve">- </w:t>
      </w:r>
      <w:r w:rsidR="00B60262" w:rsidRPr="001F3555">
        <w:rPr>
          <w:b/>
        </w:rPr>
        <w:t>Requisiti Minimi</w:t>
      </w:r>
      <w:r w:rsidR="00B60262" w:rsidRPr="00280CAE">
        <w:t xml:space="preserve"> </w:t>
      </w:r>
      <w:r w:rsidR="00B60262" w:rsidRPr="00B60262">
        <w:rPr>
          <w:b/>
        </w:rPr>
        <w:t>e</w:t>
      </w:r>
      <w:r w:rsidR="00B60262">
        <w:t xml:space="preserve"> </w:t>
      </w:r>
      <w:r w:rsidR="00B60262">
        <w:rPr>
          <w:b/>
        </w:rPr>
        <w:t>Requisiti P</w:t>
      </w:r>
      <w:r w:rsidR="00B60262" w:rsidRPr="00A84937">
        <w:rPr>
          <w:b/>
        </w:rPr>
        <w:t>referiti</w:t>
      </w:r>
      <w:r w:rsidR="00B60262" w:rsidRPr="00C266F6">
        <w:t xml:space="preserve">  </w:t>
      </w:r>
    </w:p>
    <w:p w:rsidR="00280CAE" w:rsidRDefault="00280CAE" w:rsidP="002A4CC2">
      <w:pPr>
        <w:jc w:val="center"/>
        <w:rPr>
          <w:b/>
        </w:rPr>
      </w:pPr>
    </w:p>
    <w:p w:rsidR="00432D3B" w:rsidRPr="001F3555" w:rsidRDefault="00280CAE" w:rsidP="002A4CC2">
      <w:pPr>
        <w:jc w:val="center"/>
        <w:rPr>
          <w:b/>
        </w:rPr>
      </w:pPr>
      <w:r>
        <w:rPr>
          <w:b/>
        </w:rPr>
        <w:t xml:space="preserve">Tabella A - </w:t>
      </w:r>
      <w:r w:rsidR="006673A0">
        <w:rPr>
          <w:b/>
        </w:rPr>
        <w:t xml:space="preserve"> </w:t>
      </w:r>
      <w:r w:rsidR="001F3555" w:rsidRPr="001F3555">
        <w:rPr>
          <w:b/>
        </w:rPr>
        <w:t>Requisiti Minimi</w:t>
      </w:r>
      <w:r w:rsidRPr="00280CAE">
        <w:t xml:space="preserve"> </w:t>
      </w:r>
      <w:r w:rsidRPr="00280CAE">
        <w:rPr>
          <w:b/>
        </w:rPr>
        <w:t>per essere ammessi alla gara</w:t>
      </w:r>
    </w:p>
    <w:p w:rsidR="00C77805" w:rsidRDefault="002A4CC2">
      <w:r>
        <w:t>I requisiti sono descritti in dettaglio nel</w:t>
      </w:r>
      <w:r w:rsidR="00C77805">
        <w:t xml:space="preserve"> </w:t>
      </w:r>
      <w:r w:rsidR="00C77805" w:rsidRPr="00230660">
        <w:rPr>
          <w:b/>
        </w:rPr>
        <w:t>Capitolato Tecnico</w:t>
      </w:r>
      <w:r w:rsidR="00B60262">
        <w:rPr>
          <w:b/>
        </w:rPr>
        <w:t>,</w:t>
      </w:r>
      <w:r w:rsidR="00230660">
        <w:rPr>
          <w:b/>
        </w:rPr>
        <w:t xml:space="preserve"> Cap. </w:t>
      </w:r>
      <w:r w:rsidR="00F102B1" w:rsidRPr="00230660">
        <w:rPr>
          <w:rFonts w:eastAsia="Times New Roman"/>
          <w:b/>
          <w:lang w:eastAsia="it-IT"/>
        </w:rPr>
        <w:t>3</w:t>
      </w:r>
      <w:r w:rsidR="00230660">
        <w:rPr>
          <w:rFonts w:eastAsia="Times New Roman"/>
          <w:b/>
          <w:lang w:eastAsia="it-IT"/>
        </w:rPr>
        <w:t xml:space="preserve">, Requisiti Tecnici. </w:t>
      </w:r>
    </w:p>
    <w:p w:rsidR="00C77805" w:rsidRDefault="00C77805"/>
    <w:tbl>
      <w:tblPr>
        <w:tblStyle w:val="Grigliatabell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6"/>
        <w:gridCol w:w="6172"/>
        <w:gridCol w:w="2378"/>
        <w:gridCol w:w="222"/>
      </w:tblGrid>
      <w:tr w:rsidR="002713FD" w:rsidTr="00D03A7D">
        <w:trPr>
          <w:trHeight w:val="753"/>
        </w:trPr>
        <w:tc>
          <w:tcPr>
            <w:tcW w:w="0" w:type="auto"/>
            <w:vMerge w:val="restart"/>
          </w:tcPr>
          <w:p w:rsidR="00AE1D94" w:rsidRPr="00311E9A" w:rsidRDefault="00AE1D94">
            <w:pPr>
              <w:rPr>
                <w:b/>
              </w:rPr>
            </w:pPr>
            <w:r w:rsidRPr="00311E9A">
              <w:rPr>
                <w:b/>
              </w:rPr>
              <w:t>RM1</w:t>
            </w:r>
          </w:p>
        </w:tc>
        <w:tc>
          <w:tcPr>
            <w:tcW w:w="0" w:type="auto"/>
          </w:tcPr>
          <w:p w:rsidR="00AE1D94" w:rsidRDefault="002110A8">
            <w:r>
              <w:rPr>
                <w:b/>
                <w:bCs/>
              </w:rPr>
              <w:t>Configurazione del sistema</w:t>
            </w:r>
          </w:p>
          <w:p w:rsidR="00AE1D94" w:rsidRDefault="00AE1D94"/>
        </w:tc>
        <w:tc>
          <w:tcPr>
            <w:tcW w:w="0" w:type="auto"/>
          </w:tcPr>
          <w:p w:rsidR="00AE1D94" w:rsidRDefault="00AE1D94">
            <w:r>
              <w:t xml:space="preserve">Dichiarazione </w:t>
            </w:r>
            <w:r w:rsidR="000B5EA9">
              <w:t>del Concorrente</w:t>
            </w:r>
          </w:p>
          <w:p w:rsidR="00AE1D94" w:rsidRDefault="00AE1D94">
            <w:r w:rsidRPr="000B5EA9">
              <w:rPr>
                <w:b/>
              </w:rPr>
              <w:t xml:space="preserve">Soddisfa </w:t>
            </w:r>
            <w:r w:rsidR="000B5EA9" w:rsidRPr="000B5EA9">
              <w:rPr>
                <w:b/>
              </w:rPr>
              <w:t>il Requisito Minimo</w:t>
            </w:r>
            <w:r w:rsidR="000B5EA9">
              <w:t xml:space="preserve"> </w:t>
            </w:r>
            <w:r>
              <w:t xml:space="preserve">– SI/NO </w:t>
            </w:r>
          </w:p>
          <w:p w:rsidR="00AE1D94" w:rsidRDefault="00AE1D94"/>
        </w:tc>
        <w:tc>
          <w:tcPr>
            <w:tcW w:w="0" w:type="auto"/>
            <w:vMerge w:val="restart"/>
          </w:tcPr>
          <w:p w:rsidR="00AE1D94" w:rsidRDefault="00AE1D94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/>
        </w:tc>
        <w:tc>
          <w:tcPr>
            <w:tcW w:w="0" w:type="auto"/>
            <w:gridSpan w:val="2"/>
          </w:tcPr>
          <w:p w:rsidR="00AE1D94" w:rsidRDefault="00AE1D94">
            <w:pPr>
              <w:rPr>
                <w:rFonts w:eastAsia="Times New Roman"/>
                <w:lang w:eastAsia="it-IT"/>
              </w:rPr>
            </w:pPr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D03A7D" w:rsidRPr="00D03A7D" w:rsidRDefault="00D03A7D">
            <w:pPr>
              <w:rPr>
                <w:rFonts w:eastAsia="Times New Roman"/>
                <w:lang w:eastAsia="it-IT"/>
              </w:rPr>
            </w:pPr>
          </w:p>
        </w:tc>
        <w:tc>
          <w:tcPr>
            <w:tcW w:w="0" w:type="auto"/>
            <w:vMerge/>
          </w:tcPr>
          <w:p w:rsidR="00AE1D94" w:rsidRDefault="00AE1D94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/>
        </w:tc>
        <w:tc>
          <w:tcPr>
            <w:tcW w:w="0" w:type="auto"/>
            <w:gridSpan w:val="2"/>
          </w:tcPr>
          <w:p w:rsidR="00AE1D94" w:rsidRPr="00AE1D94" w:rsidRDefault="00AE1D94">
            <w:pPr>
              <w:rPr>
                <w:b/>
              </w:rPr>
            </w:pPr>
            <w:r w:rsidRPr="00AE1D94">
              <w:rPr>
                <w:b/>
              </w:rPr>
              <w:t>Riferimento</w:t>
            </w:r>
            <w:r>
              <w:rPr>
                <w:b/>
              </w:rPr>
              <w:t xml:space="preserve"> </w:t>
            </w:r>
            <w:r w:rsidRPr="00AE1D94">
              <w:rPr>
                <w:rFonts w:eastAsia="Times New Roman"/>
                <w:lang w:eastAsia="it-IT"/>
              </w:rPr>
              <w:t>(</w:t>
            </w:r>
            <w:r w:rsidRPr="00AE1D94">
              <w:rPr>
                <w:rFonts w:eastAsia="Times New Roman"/>
                <w:sz w:val="20"/>
                <w:szCs w:val="20"/>
                <w:lang w:eastAsia="it-IT"/>
              </w:rPr>
              <w:t>esempio Manuale di istruzioni, uso e manutenzione, capitolo 2, pagina 21</w:t>
            </w:r>
            <w:r w:rsidRPr="00AE1D94">
              <w:rPr>
                <w:rFonts w:eastAsia="Times New Roman"/>
                <w:lang w:eastAsia="it-IT"/>
              </w:rPr>
              <w:t>)</w:t>
            </w:r>
          </w:p>
        </w:tc>
        <w:tc>
          <w:tcPr>
            <w:tcW w:w="0" w:type="auto"/>
            <w:vMerge/>
          </w:tcPr>
          <w:p w:rsidR="00AE1D94" w:rsidRDefault="00AE1D94"/>
        </w:tc>
      </w:tr>
      <w:tr w:rsidR="002713FD" w:rsidTr="00D03A7D">
        <w:trPr>
          <w:trHeight w:val="738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RM2</w:t>
            </w:r>
          </w:p>
        </w:tc>
        <w:tc>
          <w:tcPr>
            <w:tcW w:w="0" w:type="auto"/>
          </w:tcPr>
          <w:p w:rsidR="00AE1D94" w:rsidRDefault="002110A8" w:rsidP="00D03A7D">
            <w:r w:rsidRPr="0069481B">
              <w:rPr>
                <w:b/>
                <w:bCs/>
              </w:rPr>
              <w:t>Ottica e dimensioni</w:t>
            </w:r>
            <w:r>
              <w:t xml:space="preserve"> </w:t>
            </w:r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856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RM3</w:t>
            </w:r>
          </w:p>
        </w:tc>
        <w:tc>
          <w:tcPr>
            <w:tcW w:w="0" w:type="auto"/>
          </w:tcPr>
          <w:p w:rsidR="00AE1D94" w:rsidRDefault="002110A8" w:rsidP="00D03A7D">
            <w:r w:rsidRPr="0069481B">
              <w:rPr>
                <w:b/>
                <w:bCs/>
              </w:rPr>
              <w:t>Collimazione</w:t>
            </w:r>
            <w:r>
              <w:rPr>
                <w:b/>
                <w:bCs/>
              </w:rPr>
              <w:t>-forma</w:t>
            </w:r>
            <w:r>
              <w:t xml:space="preserve"> </w:t>
            </w:r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968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RM4</w:t>
            </w:r>
          </w:p>
        </w:tc>
        <w:tc>
          <w:tcPr>
            <w:tcW w:w="0" w:type="auto"/>
          </w:tcPr>
          <w:p w:rsidR="00AE1D94" w:rsidRDefault="002110A8" w:rsidP="00D03A7D">
            <w:r w:rsidRPr="0069481B">
              <w:rPr>
                <w:b/>
                <w:bCs/>
              </w:rPr>
              <w:t>Acquisizione simultanea SAXS/WAXS</w:t>
            </w:r>
          </w:p>
          <w:p w:rsidR="00AE1D94" w:rsidRDefault="00AE1D94" w:rsidP="00D03A7D"/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946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RM5</w:t>
            </w:r>
          </w:p>
        </w:tc>
        <w:tc>
          <w:tcPr>
            <w:tcW w:w="0" w:type="auto"/>
          </w:tcPr>
          <w:p w:rsidR="002110A8" w:rsidRDefault="002110A8" w:rsidP="00D03A7D">
            <w:pPr>
              <w:rPr>
                <w:rFonts w:eastAsia="Times New Roman"/>
                <w:lang w:eastAsia="it-IT"/>
              </w:rPr>
            </w:pPr>
            <w:r w:rsidRPr="009224B3">
              <w:rPr>
                <w:rFonts w:eastAsia="Times New Roman"/>
                <w:b/>
                <w:bCs/>
                <w:lang w:eastAsia="it-IT"/>
              </w:rPr>
              <w:t>Generatore RX</w:t>
            </w:r>
            <w:r w:rsidRPr="009224B3">
              <w:rPr>
                <w:rFonts w:eastAsia="Times New Roman"/>
                <w:b/>
                <w:lang w:eastAsia="it-IT"/>
              </w:rPr>
              <w:t xml:space="preserve"> e ottica collimata</w:t>
            </w:r>
            <w:r w:rsidRPr="009224B3">
              <w:rPr>
                <w:rFonts w:eastAsia="Times New Roman"/>
                <w:lang w:eastAsia="it-IT"/>
              </w:rPr>
              <w:t xml:space="preserve"> </w:t>
            </w:r>
          </w:p>
          <w:p w:rsidR="00AE1D94" w:rsidRDefault="00AE1D94" w:rsidP="00D03A7D"/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938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RM6</w:t>
            </w:r>
          </w:p>
        </w:tc>
        <w:tc>
          <w:tcPr>
            <w:tcW w:w="0" w:type="auto"/>
          </w:tcPr>
          <w:p w:rsidR="00AE1D94" w:rsidRDefault="00197BEC" w:rsidP="002110A8">
            <w:r>
              <w:rPr>
                <w:rFonts w:eastAsia="Times New Roman"/>
                <w:b/>
                <w:bCs/>
                <w:lang w:eastAsia="it-IT"/>
              </w:rPr>
              <w:t xml:space="preserve">Fenditure </w:t>
            </w:r>
            <w:proofErr w:type="spellStart"/>
            <w:r w:rsidRPr="00FC2F1C">
              <w:rPr>
                <w:rFonts w:eastAsia="Times New Roman"/>
                <w:b/>
                <w:bCs/>
                <w:lang w:eastAsia="it-IT"/>
              </w:rPr>
              <w:t>scatterless</w:t>
            </w:r>
            <w:proofErr w:type="spellEnd"/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968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RM7</w:t>
            </w:r>
          </w:p>
        </w:tc>
        <w:tc>
          <w:tcPr>
            <w:tcW w:w="0" w:type="auto"/>
          </w:tcPr>
          <w:p w:rsidR="00AE1D94" w:rsidRDefault="00197BEC" w:rsidP="00D03A7D">
            <w:r w:rsidRPr="006476F4">
              <w:rPr>
                <w:rFonts w:eastAsia="Times New Roman"/>
                <w:b/>
                <w:bCs/>
                <w:lang w:eastAsia="it-IT"/>
              </w:rPr>
              <w:t>Camera e stage porta campioni e sezione sottovuoto</w:t>
            </w:r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946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RM8</w:t>
            </w:r>
          </w:p>
        </w:tc>
        <w:tc>
          <w:tcPr>
            <w:tcW w:w="0" w:type="auto"/>
          </w:tcPr>
          <w:p w:rsidR="00AE1D94" w:rsidRDefault="00197BEC" w:rsidP="00D03A7D">
            <w:r w:rsidRPr="006476F4">
              <w:rPr>
                <w:rFonts w:eastAsia="Times New Roman"/>
                <w:b/>
                <w:bCs/>
                <w:lang w:eastAsia="it-IT"/>
              </w:rPr>
              <w:t>Rivelatore 2D per SAXS e GISAX</w:t>
            </w:r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938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RM9</w:t>
            </w:r>
          </w:p>
        </w:tc>
        <w:tc>
          <w:tcPr>
            <w:tcW w:w="0" w:type="auto"/>
          </w:tcPr>
          <w:p w:rsidR="00AE1D94" w:rsidRDefault="00197BEC" w:rsidP="00D03A7D">
            <w:r w:rsidRPr="006476F4">
              <w:rPr>
                <w:rFonts w:eastAsia="Times New Roman"/>
                <w:b/>
                <w:lang w:eastAsia="it-IT"/>
              </w:rPr>
              <w:t>Rivelatore per misure WAXS</w:t>
            </w:r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826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RM10</w:t>
            </w:r>
          </w:p>
        </w:tc>
        <w:tc>
          <w:tcPr>
            <w:tcW w:w="0" w:type="auto"/>
          </w:tcPr>
          <w:p w:rsidR="00AE1D94" w:rsidRDefault="00197BEC" w:rsidP="00D03A7D">
            <w:r w:rsidRPr="006476F4">
              <w:rPr>
                <w:rFonts w:eastAsia="Times New Roman"/>
                <w:b/>
                <w:bCs/>
                <w:lang w:eastAsia="it-IT"/>
              </w:rPr>
              <w:t xml:space="preserve">Modulo per misure GISAXS/GIWAXS e </w:t>
            </w:r>
            <w:proofErr w:type="spellStart"/>
            <w:r w:rsidRPr="006476F4">
              <w:rPr>
                <w:rFonts w:eastAsia="Times New Roman"/>
                <w:b/>
                <w:bCs/>
                <w:lang w:eastAsia="it-IT"/>
              </w:rPr>
              <w:t>riflettanza</w:t>
            </w:r>
            <w:proofErr w:type="spellEnd"/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944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RM11</w:t>
            </w:r>
          </w:p>
        </w:tc>
        <w:tc>
          <w:tcPr>
            <w:tcW w:w="0" w:type="auto"/>
          </w:tcPr>
          <w:p w:rsidR="00AE1D94" w:rsidRDefault="00197BEC" w:rsidP="00D03A7D">
            <w:r w:rsidRPr="006476F4">
              <w:rPr>
                <w:rFonts w:eastAsia="Times New Roman"/>
                <w:b/>
                <w:lang w:eastAsia="it-IT"/>
              </w:rPr>
              <w:t>Supporto termostatato</w:t>
            </w:r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950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RM12</w:t>
            </w:r>
          </w:p>
        </w:tc>
        <w:tc>
          <w:tcPr>
            <w:tcW w:w="0" w:type="auto"/>
          </w:tcPr>
          <w:p w:rsidR="00AE1D94" w:rsidRDefault="00197BEC" w:rsidP="00D03A7D">
            <w:r w:rsidRPr="006476F4">
              <w:rPr>
                <w:rFonts w:eastAsia="Times New Roman"/>
                <w:b/>
                <w:lang w:eastAsia="it-IT"/>
              </w:rPr>
              <w:t>Supporti/contenitori campioni</w:t>
            </w:r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826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RM13</w:t>
            </w:r>
          </w:p>
        </w:tc>
        <w:tc>
          <w:tcPr>
            <w:tcW w:w="0" w:type="auto"/>
          </w:tcPr>
          <w:p w:rsidR="00AE1D94" w:rsidRDefault="00197BEC" w:rsidP="00D03A7D">
            <w:r>
              <w:rPr>
                <w:rFonts w:eastAsia="Times New Roman"/>
                <w:b/>
                <w:bCs/>
                <w:lang w:eastAsia="it-IT"/>
              </w:rPr>
              <w:t>Computer</w:t>
            </w:r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944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RM14</w:t>
            </w:r>
          </w:p>
        </w:tc>
        <w:tc>
          <w:tcPr>
            <w:tcW w:w="0" w:type="auto"/>
          </w:tcPr>
          <w:p w:rsidR="00AE1D94" w:rsidRDefault="00197BEC" w:rsidP="00D03A7D">
            <w:r w:rsidRPr="006476F4">
              <w:rPr>
                <w:rFonts w:eastAsia="Times New Roman"/>
                <w:b/>
                <w:bCs/>
                <w:lang w:eastAsia="it-IT"/>
              </w:rPr>
              <w:t>Software</w:t>
            </w:r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808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RM15</w:t>
            </w:r>
          </w:p>
        </w:tc>
        <w:tc>
          <w:tcPr>
            <w:tcW w:w="0" w:type="auto"/>
          </w:tcPr>
          <w:p w:rsidR="00AE1D94" w:rsidRDefault="00197BEC" w:rsidP="00D03A7D">
            <w:r>
              <w:rPr>
                <w:rFonts w:eastAsia="Times New Roman"/>
                <w:b/>
                <w:lang w:eastAsia="it-IT"/>
              </w:rPr>
              <w:t>Requisiti installazione</w:t>
            </w:r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826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RM16</w:t>
            </w:r>
          </w:p>
        </w:tc>
        <w:tc>
          <w:tcPr>
            <w:tcW w:w="0" w:type="auto"/>
          </w:tcPr>
          <w:p w:rsidR="00AE1D94" w:rsidRPr="00F8385F" w:rsidRDefault="00197BEC" w:rsidP="00D03A7D">
            <w:pPr>
              <w:rPr>
                <w:b/>
                <w:bCs/>
              </w:rPr>
            </w:pPr>
            <w:r w:rsidRPr="00F8385F">
              <w:rPr>
                <w:b/>
                <w:bCs/>
              </w:rPr>
              <w:t>Componenti deperibili</w:t>
            </w:r>
          </w:p>
          <w:p w:rsidR="002713FD" w:rsidRPr="00F8385F" w:rsidRDefault="002713FD" w:rsidP="002713FD">
            <w:pPr>
              <w:jc w:val="both"/>
            </w:pPr>
            <w:r w:rsidRPr="00F8385F">
              <w:rPr>
                <w:bCs/>
              </w:rPr>
              <w:t>Si richied</w:t>
            </w:r>
            <w:r w:rsidR="008D2A6F" w:rsidRPr="00F8385F">
              <w:rPr>
                <w:bCs/>
              </w:rPr>
              <w:t>ono</w:t>
            </w:r>
            <w:r w:rsidRPr="00F8385F">
              <w:rPr>
                <w:bCs/>
              </w:rPr>
              <w:t xml:space="preserve"> elenco, descrizione</w:t>
            </w:r>
            <w:r w:rsidR="008D2A6F" w:rsidRPr="00F8385F">
              <w:rPr>
                <w:bCs/>
              </w:rPr>
              <w:t xml:space="preserve"> e</w:t>
            </w:r>
            <w:r w:rsidRPr="00F8385F">
              <w:rPr>
                <w:bCs/>
              </w:rPr>
              <w:t xml:space="preserve"> prezzi attuali dei componenti deperibili che necessitano una sostituzione nel tempo.</w:t>
            </w:r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944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RM17</w:t>
            </w:r>
          </w:p>
        </w:tc>
        <w:tc>
          <w:tcPr>
            <w:tcW w:w="0" w:type="auto"/>
          </w:tcPr>
          <w:p w:rsidR="00AE1D94" w:rsidRDefault="00197BEC" w:rsidP="00D03A7D">
            <w:r w:rsidRPr="00D01DC4">
              <w:rPr>
                <w:rFonts w:eastAsia="Times New Roman"/>
                <w:b/>
                <w:lang w:eastAsia="it-IT"/>
              </w:rPr>
              <w:t>Training</w:t>
            </w:r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950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RM18</w:t>
            </w:r>
          </w:p>
        </w:tc>
        <w:tc>
          <w:tcPr>
            <w:tcW w:w="0" w:type="auto"/>
          </w:tcPr>
          <w:p w:rsidR="00AE1D94" w:rsidRDefault="00197BEC" w:rsidP="00D03A7D">
            <w:r>
              <w:rPr>
                <w:rFonts w:eastAsia="Times New Roman"/>
                <w:b/>
                <w:bCs/>
                <w:lang w:eastAsia="it-IT"/>
              </w:rPr>
              <w:t>Consegna</w:t>
            </w:r>
            <w:r w:rsidRPr="006476F4">
              <w:rPr>
                <w:rFonts w:eastAsia="Times New Roman"/>
                <w:b/>
                <w:bCs/>
                <w:lang w:eastAsia="it-IT"/>
              </w:rPr>
              <w:t>, installazione, collaudo</w:t>
            </w:r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826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RM19</w:t>
            </w:r>
          </w:p>
        </w:tc>
        <w:tc>
          <w:tcPr>
            <w:tcW w:w="0" w:type="auto"/>
          </w:tcPr>
          <w:p w:rsidR="00AE1D94" w:rsidRDefault="00197BEC" w:rsidP="00D03A7D">
            <w:r w:rsidRPr="0069481B">
              <w:rPr>
                <w:rFonts w:eastAsia="Times New Roman"/>
                <w:b/>
                <w:lang w:eastAsia="it-IT"/>
              </w:rPr>
              <w:t xml:space="preserve">Tempo </w:t>
            </w:r>
            <w:r>
              <w:rPr>
                <w:rFonts w:eastAsia="Times New Roman"/>
                <w:b/>
                <w:lang w:eastAsia="it-IT"/>
              </w:rPr>
              <w:t xml:space="preserve">di </w:t>
            </w:r>
            <w:r w:rsidRPr="0069481B">
              <w:rPr>
                <w:rFonts w:eastAsia="Times New Roman"/>
                <w:b/>
                <w:lang w:eastAsia="it-IT"/>
              </w:rPr>
              <w:t>consegna</w:t>
            </w:r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802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RM20</w:t>
            </w:r>
          </w:p>
        </w:tc>
        <w:tc>
          <w:tcPr>
            <w:tcW w:w="0" w:type="auto"/>
          </w:tcPr>
          <w:p w:rsidR="00AE1D94" w:rsidRPr="00415CA8" w:rsidRDefault="00197BEC" w:rsidP="00D03A7D">
            <w:pPr>
              <w:rPr>
                <w:b/>
              </w:rPr>
            </w:pPr>
            <w:r w:rsidRPr="00415CA8">
              <w:rPr>
                <w:rFonts w:eastAsia="Times New Roman"/>
                <w:b/>
                <w:lang w:eastAsia="it-IT"/>
              </w:rPr>
              <w:t>Garanzia strumento</w:t>
            </w:r>
            <w:r w:rsidR="002713FD" w:rsidRPr="00415CA8">
              <w:rPr>
                <w:rFonts w:eastAsia="Times New Roman"/>
                <w:b/>
                <w:lang w:eastAsia="it-IT"/>
              </w:rPr>
              <w:t xml:space="preserve"> </w:t>
            </w:r>
            <w:r w:rsidR="002713FD" w:rsidRPr="00415CA8">
              <w:rPr>
                <w:b/>
              </w:rPr>
              <w:t>e manutenzione preventiva</w:t>
            </w:r>
          </w:p>
          <w:p w:rsidR="002713FD" w:rsidRPr="00415CA8" w:rsidRDefault="00724BA0" w:rsidP="008D2A6F">
            <w:r w:rsidRPr="00415CA8">
              <w:t xml:space="preserve">Termini della garanzia e l’agenda degli interventi di manutenzione preventiva </w:t>
            </w:r>
            <w:r w:rsidR="008D2A6F" w:rsidRPr="00415CA8">
              <w:rPr>
                <w:bCs/>
              </w:rPr>
              <w:t xml:space="preserve">e </w:t>
            </w:r>
            <w:r w:rsidRPr="00415CA8">
              <w:t xml:space="preserve"> la descrizione del</w:t>
            </w:r>
            <w:r w:rsidRPr="00415CA8">
              <w:rPr>
                <w:bCs/>
              </w:rPr>
              <w:t>le operazioni di routine che verranno effettuate</w:t>
            </w:r>
          </w:p>
        </w:tc>
        <w:tc>
          <w:tcPr>
            <w:tcW w:w="0" w:type="auto"/>
          </w:tcPr>
          <w:p w:rsidR="00AE1D94" w:rsidRPr="00415CA8" w:rsidRDefault="00AE1D94" w:rsidP="00D03A7D">
            <w:r w:rsidRPr="00415CA8">
              <w:t xml:space="preserve">Dichiarazione </w:t>
            </w:r>
            <w:r w:rsidR="000B5EA9" w:rsidRPr="00415CA8">
              <w:t>del Concorrente</w:t>
            </w:r>
          </w:p>
          <w:p w:rsidR="00AE1D94" w:rsidRPr="00415CA8" w:rsidRDefault="00AE1D94" w:rsidP="00D03A7D">
            <w:r w:rsidRPr="00415CA8">
              <w:t xml:space="preserve">Soddisfa – SI/NO </w:t>
            </w:r>
          </w:p>
          <w:p w:rsidR="00AE1D94" w:rsidRPr="00415CA8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Pr="00415CA8" w:rsidRDefault="00AE1D94" w:rsidP="00D03A7D">
            <w:r w:rsidRPr="00415CA8"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D03A7D">
        <w:trPr>
          <w:trHeight w:val="920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RM21</w:t>
            </w:r>
          </w:p>
        </w:tc>
        <w:tc>
          <w:tcPr>
            <w:tcW w:w="0" w:type="auto"/>
          </w:tcPr>
          <w:p w:rsidR="00AE1D94" w:rsidRDefault="00197BEC" w:rsidP="00D03A7D">
            <w:proofErr w:type="spellStart"/>
            <w:r w:rsidRPr="00011BBE">
              <w:rPr>
                <w:b/>
                <w:bCs/>
              </w:rPr>
              <w:t>Upgrading</w:t>
            </w:r>
            <w:proofErr w:type="spellEnd"/>
            <w:r w:rsidRPr="00011BBE">
              <w:rPr>
                <w:b/>
                <w:bCs/>
              </w:rPr>
              <w:t xml:space="preserve"> del software</w:t>
            </w:r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9C2E3E">
        <w:trPr>
          <w:trHeight w:val="826"/>
        </w:trPr>
        <w:tc>
          <w:tcPr>
            <w:tcW w:w="0" w:type="auto"/>
            <w:vMerge w:val="restart"/>
          </w:tcPr>
          <w:p w:rsidR="00AE1D94" w:rsidRPr="00311E9A" w:rsidRDefault="00AE1D94" w:rsidP="00D03A7D">
            <w:pPr>
              <w:rPr>
                <w:b/>
              </w:rPr>
            </w:pPr>
            <w:r w:rsidRPr="00311E9A">
              <w:rPr>
                <w:b/>
              </w:rPr>
              <w:t>RM22</w:t>
            </w:r>
          </w:p>
        </w:tc>
        <w:tc>
          <w:tcPr>
            <w:tcW w:w="0" w:type="auto"/>
          </w:tcPr>
          <w:p w:rsidR="00AE1D94" w:rsidRDefault="00197BEC" w:rsidP="00D03A7D">
            <w:r>
              <w:rPr>
                <w:b/>
                <w:bCs/>
              </w:rPr>
              <w:t>Documentazione</w:t>
            </w:r>
          </w:p>
        </w:tc>
        <w:tc>
          <w:tcPr>
            <w:tcW w:w="0" w:type="auto"/>
          </w:tcPr>
          <w:p w:rsidR="00AE1D94" w:rsidRDefault="00AE1D94" w:rsidP="00D03A7D">
            <w:r>
              <w:t xml:space="preserve">Dichiarazione </w:t>
            </w:r>
            <w:r w:rsidR="000B5EA9">
              <w:t>del Concorrente</w:t>
            </w:r>
          </w:p>
          <w:p w:rsidR="00AE1D94" w:rsidRDefault="00AE1D94" w:rsidP="00D03A7D">
            <w:r>
              <w:t xml:space="preserve">Soddisfa – SI/NO </w:t>
            </w:r>
          </w:p>
          <w:p w:rsidR="00AE1D94" w:rsidRDefault="00AE1D94" w:rsidP="00D03A7D"/>
        </w:tc>
        <w:tc>
          <w:tcPr>
            <w:tcW w:w="0" w:type="auto"/>
            <w:vMerge w:val="restart"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Descrizione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AE1D94" w:rsidTr="00D03A7D">
        <w:trPr>
          <w:trHeight w:val="1701"/>
        </w:trPr>
        <w:tc>
          <w:tcPr>
            <w:tcW w:w="0" w:type="auto"/>
            <w:vMerge/>
          </w:tcPr>
          <w:p w:rsidR="00AE1D94" w:rsidRPr="00311E9A" w:rsidRDefault="00AE1D94" w:rsidP="00D03A7D"/>
        </w:tc>
        <w:tc>
          <w:tcPr>
            <w:tcW w:w="0" w:type="auto"/>
            <w:gridSpan w:val="2"/>
          </w:tcPr>
          <w:p w:rsidR="00AE1D94" w:rsidRDefault="00AE1D94" w:rsidP="00D03A7D">
            <w:r>
              <w:t>Riferimento</w:t>
            </w:r>
          </w:p>
        </w:tc>
        <w:tc>
          <w:tcPr>
            <w:tcW w:w="0" w:type="auto"/>
            <w:vMerge/>
          </w:tcPr>
          <w:p w:rsidR="00AE1D94" w:rsidRDefault="00AE1D94" w:rsidP="00D03A7D"/>
        </w:tc>
      </w:tr>
      <w:tr w:rsidR="002713FD" w:rsidTr="009C2E3E">
        <w:trPr>
          <w:trHeight w:val="944"/>
        </w:trPr>
        <w:tc>
          <w:tcPr>
            <w:tcW w:w="0" w:type="auto"/>
            <w:vMerge w:val="restart"/>
          </w:tcPr>
          <w:p w:rsidR="00132ADF" w:rsidRPr="00311E9A" w:rsidRDefault="00132ADF" w:rsidP="00D03A7D">
            <w:pPr>
              <w:rPr>
                <w:b/>
              </w:rPr>
            </w:pPr>
            <w:r>
              <w:rPr>
                <w:b/>
              </w:rPr>
              <w:t>RM23</w:t>
            </w:r>
          </w:p>
        </w:tc>
        <w:tc>
          <w:tcPr>
            <w:tcW w:w="0" w:type="auto"/>
          </w:tcPr>
          <w:p w:rsidR="00132ADF" w:rsidRDefault="00CC03BB" w:rsidP="00D03A7D">
            <w:r w:rsidRPr="0069481B">
              <w:rPr>
                <w:b/>
              </w:rPr>
              <w:t>Schermaggio e interruttori sicurezza</w:t>
            </w:r>
          </w:p>
        </w:tc>
        <w:tc>
          <w:tcPr>
            <w:tcW w:w="0" w:type="auto"/>
          </w:tcPr>
          <w:p w:rsidR="00132ADF" w:rsidRDefault="00132ADF" w:rsidP="00D03A7D">
            <w:r>
              <w:t>Dichiarazione del Concorrente</w:t>
            </w:r>
          </w:p>
          <w:p w:rsidR="00132ADF" w:rsidRDefault="00132ADF" w:rsidP="00D03A7D">
            <w:r>
              <w:t xml:space="preserve">Soddisfa – SI/NO </w:t>
            </w:r>
          </w:p>
          <w:p w:rsidR="00132ADF" w:rsidRDefault="00132ADF" w:rsidP="00D03A7D"/>
        </w:tc>
        <w:tc>
          <w:tcPr>
            <w:tcW w:w="0" w:type="auto"/>
            <w:vMerge w:val="restart"/>
          </w:tcPr>
          <w:p w:rsidR="00132ADF" w:rsidRDefault="00132ADF" w:rsidP="00D03A7D"/>
        </w:tc>
      </w:tr>
      <w:tr w:rsidR="00132ADF" w:rsidTr="00D03A7D">
        <w:trPr>
          <w:trHeight w:val="1701"/>
        </w:trPr>
        <w:tc>
          <w:tcPr>
            <w:tcW w:w="0" w:type="auto"/>
            <w:vMerge/>
          </w:tcPr>
          <w:p w:rsidR="00132ADF" w:rsidRPr="00311E9A" w:rsidRDefault="00132ADF" w:rsidP="00D03A7D"/>
        </w:tc>
        <w:tc>
          <w:tcPr>
            <w:tcW w:w="0" w:type="auto"/>
            <w:gridSpan w:val="2"/>
          </w:tcPr>
          <w:p w:rsidR="00132ADF" w:rsidRDefault="00132ADF" w:rsidP="00D03A7D">
            <w:r>
              <w:t>Descrizione</w:t>
            </w:r>
          </w:p>
        </w:tc>
        <w:tc>
          <w:tcPr>
            <w:tcW w:w="0" w:type="auto"/>
            <w:vMerge/>
          </w:tcPr>
          <w:p w:rsidR="00132ADF" w:rsidRDefault="00132ADF" w:rsidP="00D03A7D"/>
        </w:tc>
      </w:tr>
      <w:tr w:rsidR="00132ADF" w:rsidTr="00D03A7D">
        <w:trPr>
          <w:trHeight w:val="1701"/>
        </w:trPr>
        <w:tc>
          <w:tcPr>
            <w:tcW w:w="0" w:type="auto"/>
            <w:vMerge/>
          </w:tcPr>
          <w:p w:rsidR="00132ADF" w:rsidRPr="00311E9A" w:rsidRDefault="00132ADF" w:rsidP="00D03A7D"/>
        </w:tc>
        <w:tc>
          <w:tcPr>
            <w:tcW w:w="0" w:type="auto"/>
            <w:gridSpan w:val="2"/>
          </w:tcPr>
          <w:p w:rsidR="00132ADF" w:rsidRDefault="00132ADF" w:rsidP="00D03A7D">
            <w:r>
              <w:t>Riferimento</w:t>
            </w:r>
          </w:p>
        </w:tc>
        <w:tc>
          <w:tcPr>
            <w:tcW w:w="0" w:type="auto"/>
            <w:vMerge/>
          </w:tcPr>
          <w:p w:rsidR="00132ADF" w:rsidRDefault="00132ADF" w:rsidP="00D03A7D"/>
        </w:tc>
      </w:tr>
    </w:tbl>
    <w:p w:rsidR="00415CA8" w:rsidRPr="002110A8" w:rsidRDefault="00415CA8" w:rsidP="00415CA8">
      <w:pPr>
        <w:rPr>
          <w:b/>
        </w:rPr>
      </w:pPr>
      <w:r w:rsidRPr="002110A8">
        <w:rPr>
          <w:b/>
        </w:rPr>
        <w:t>Firma</w:t>
      </w:r>
    </w:p>
    <w:p w:rsidR="00415CA8" w:rsidRDefault="00415CA8" w:rsidP="00415CA8"/>
    <w:p w:rsidR="00415CA8" w:rsidRDefault="00415CA8" w:rsidP="00415CA8">
      <w:r>
        <w:t>-----------------------------------</w:t>
      </w:r>
    </w:p>
    <w:p w:rsidR="00415CA8" w:rsidRDefault="00415CA8" w:rsidP="00415CA8">
      <w:pPr>
        <w:rPr>
          <w:b/>
        </w:rPr>
      </w:pPr>
      <w:r w:rsidRPr="002110A8">
        <w:rPr>
          <w:b/>
        </w:rPr>
        <w:t>Firma</w:t>
      </w:r>
    </w:p>
    <w:p w:rsidR="00415CA8" w:rsidRPr="002110A8" w:rsidRDefault="00415CA8" w:rsidP="00415CA8">
      <w:pPr>
        <w:rPr>
          <w:b/>
        </w:rPr>
      </w:pPr>
    </w:p>
    <w:p w:rsidR="00415CA8" w:rsidRDefault="00415CA8">
      <w:r>
        <w:t>------------------------------------</w:t>
      </w:r>
      <w:r>
        <w:br w:type="page"/>
      </w:r>
    </w:p>
    <w:p w:rsidR="00280CAE" w:rsidRDefault="00280CAE"/>
    <w:p w:rsidR="00C266F6" w:rsidRPr="00C266F6" w:rsidRDefault="00C266F6" w:rsidP="00C266F6">
      <w:pPr>
        <w:ind w:left="567"/>
        <w:jc w:val="center"/>
      </w:pPr>
      <w:r w:rsidRPr="00C266F6">
        <w:rPr>
          <w:b/>
        </w:rPr>
        <w:t>Tabella B</w:t>
      </w:r>
      <w:r w:rsidR="00A84937">
        <w:t xml:space="preserve"> - </w:t>
      </w:r>
      <w:r w:rsidR="00B60262">
        <w:rPr>
          <w:b/>
        </w:rPr>
        <w:t>Requisiti P</w:t>
      </w:r>
      <w:r w:rsidR="00A84937" w:rsidRPr="00A84937">
        <w:rPr>
          <w:b/>
        </w:rPr>
        <w:t>referiti</w:t>
      </w:r>
      <w:r w:rsidR="00A84937" w:rsidRPr="00C266F6">
        <w:t xml:space="preserve">  </w:t>
      </w:r>
    </w:p>
    <w:p w:rsidR="00C266F6" w:rsidRPr="00C266F6" w:rsidRDefault="00C266F6" w:rsidP="00A84937">
      <w:pPr>
        <w:ind w:left="567"/>
        <w:rPr>
          <w:highlight w:val="green"/>
        </w:rPr>
      </w:pPr>
      <w:r w:rsidRPr="00A84937">
        <w:t>Requisiti preferiti</w:t>
      </w:r>
      <w:r w:rsidRPr="00C266F6">
        <w:t xml:space="preserve"> (presenti </w:t>
      </w:r>
      <w:r w:rsidR="00132ADF">
        <w:t xml:space="preserve">nel </w:t>
      </w:r>
      <w:r w:rsidR="00132ADF" w:rsidRPr="00C266F6">
        <w:t>paragrafo 19.2</w:t>
      </w:r>
      <w:r w:rsidR="00132ADF">
        <w:t xml:space="preserve"> e </w:t>
      </w:r>
      <w:r w:rsidRPr="00C266F6">
        <w:t xml:space="preserve">nella </w:t>
      </w:r>
      <w:r w:rsidRPr="00C266F6">
        <w:rPr>
          <w:b/>
        </w:rPr>
        <w:t>Tabella 1</w:t>
      </w:r>
      <w:r w:rsidR="00132ADF">
        <w:t>,</w:t>
      </w:r>
      <w:r w:rsidRPr="00C266F6">
        <w:t xml:space="preserve"> del </w:t>
      </w:r>
      <w:r w:rsidRPr="00CC03BB">
        <w:rPr>
          <w:b/>
        </w:rPr>
        <w:t>Disciplinare di gara</w:t>
      </w:r>
      <w:r w:rsidRPr="00C266F6">
        <w:t>, oggetto di valutazione quantitativa) e relativi punteggi.</w:t>
      </w:r>
    </w:p>
    <w:tbl>
      <w:tblPr>
        <w:tblStyle w:val="Grigliatabella"/>
        <w:tblW w:w="9010" w:type="dxa"/>
        <w:tblInd w:w="170" w:type="dxa"/>
        <w:tblLook w:val="04A0" w:firstRow="1" w:lastRow="0" w:firstColumn="1" w:lastColumn="0" w:noHBand="0" w:noVBand="1"/>
      </w:tblPr>
      <w:tblGrid>
        <w:gridCol w:w="1456"/>
        <w:gridCol w:w="6162"/>
        <w:gridCol w:w="1392"/>
      </w:tblGrid>
      <w:tr w:rsidR="00280CAE" w:rsidTr="006864A5">
        <w:tc>
          <w:tcPr>
            <w:tcW w:w="1456" w:type="dxa"/>
          </w:tcPr>
          <w:p w:rsidR="00280CAE" w:rsidRPr="006476F4" w:rsidRDefault="00280CAE" w:rsidP="00D03A7D">
            <w:pPr>
              <w:rPr>
                <w:b/>
              </w:rPr>
            </w:pPr>
            <w:r>
              <w:rPr>
                <w:b/>
              </w:rPr>
              <w:t>RP</w:t>
            </w:r>
          </w:p>
        </w:tc>
        <w:tc>
          <w:tcPr>
            <w:tcW w:w="6162" w:type="dxa"/>
          </w:tcPr>
          <w:p w:rsidR="00280CAE" w:rsidRDefault="00280CAE" w:rsidP="00D03A7D">
            <w:pPr>
              <w:rPr>
                <w:b/>
              </w:rPr>
            </w:pPr>
            <w:r w:rsidRPr="006476F4">
              <w:rPr>
                <w:b/>
              </w:rPr>
              <w:t>Caratteristiche tecnico-funzionali</w:t>
            </w:r>
            <w:r>
              <w:rPr>
                <w:b/>
              </w:rPr>
              <w:t xml:space="preserve"> considerate requisiti preferiti</w:t>
            </w:r>
            <w:r w:rsidRPr="006476F4">
              <w:rPr>
                <w:b/>
              </w:rPr>
              <w:t xml:space="preserve"> di </w:t>
            </w:r>
            <w:r w:rsidRPr="006476F4">
              <w:rPr>
                <w:b/>
                <w:bCs/>
              </w:rPr>
              <w:t xml:space="preserve">natura quantitativa </w:t>
            </w:r>
            <w:r w:rsidRPr="006476F4">
              <w:rPr>
                <w:b/>
              </w:rPr>
              <w:t>dell’offerta tecnica</w:t>
            </w:r>
            <w:r>
              <w:rPr>
                <w:b/>
              </w:rPr>
              <w:t xml:space="preserve"> </w:t>
            </w:r>
          </w:p>
          <w:p w:rsidR="00280CAE" w:rsidRPr="006476F4" w:rsidRDefault="00280CAE" w:rsidP="00D03A7D">
            <w:pPr>
              <w:rPr>
                <w:b/>
              </w:rPr>
            </w:pPr>
            <w:r>
              <w:rPr>
                <w:b/>
              </w:rPr>
              <w:t>e valore dei punteggi attribuibili W(i)</w:t>
            </w:r>
          </w:p>
        </w:tc>
        <w:tc>
          <w:tcPr>
            <w:tcW w:w="1392" w:type="dxa"/>
          </w:tcPr>
          <w:p w:rsidR="00280CAE" w:rsidRPr="006476F4" w:rsidRDefault="00280CAE" w:rsidP="00D03A7D">
            <w:pPr>
              <w:rPr>
                <w:b/>
              </w:rPr>
            </w:pPr>
            <w:r w:rsidRPr="006476F4">
              <w:rPr>
                <w:b/>
              </w:rPr>
              <w:t>Punteggio massimo</w:t>
            </w:r>
          </w:p>
        </w:tc>
      </w:tr>
      <w:tr w:rsidR="00280CAE" w:rsidTr="006864A5">
        <w:tc>
          <w:tcPr>
            <w:tcW w:w="1456" w:type="dxa"/>
          </w:tcPr>
          <w:p w:rsidR="00280CAE" w:rsidRPr="006476F4" w:rsidRDefault="00280CAE" w:rsidP="00D03A7D">
            <w:r>
              <w:t>RP1</w:t>
            </w:r>
          </w:p>
          <w:p w:rsidR="00280CAE" w:rsidRPr="006476F4" w:rsidRDefault="00280CAE" w:rsidP="00D03A7D"/>
        </w:tc>
        <w:tc>
          <w:tcPr>
            <w:tcW w:w="6162" w:type="dxa"/>
          </w:tcPr>
          <w:p w:rsidR="00280CAE" w:rsidRPr="006476F4" w:rsidRDefault="00280CAE" w:rsidP="00D03A7D">
            <w:r w:rsidRPr="000E696F">
              <w:rPr>
                <w:b/>
              </w:rPr>
              <w:t>Sistema di collimazione</w:t>
            </w:r>
            <w:r w:rsidRPr="006476F4">
              <w:t xml:space="preserve"> –</w:t>
            </w:r>
          </w:p>
          <w:p w:rsidR="00C266F6" w:rsidRDefault="00280CAE" w:rsidP="00D03A7D">
            <w:r w:rsidRPr="006476F4">
              <w:t xml:space="preserve">Fenditure </w:t>
            </w:r>
            <w:proofErr w:type="spellStart"/>
            <w:r w:rsidRPr="006476F4">
              <w:t>scatterless</w:t>
            </w:r>
            <w:proofErr w:type="spellEnd"/>
            <w:r w:rsidRPr="006476F4">
              <w:t xml:space="preserve"> a pinolo, intercambiabili (2 set con min. 3 pinoli di diametri diversi) –</w:t>
            </w:r>
          </w:p>
          <w:p w:rsidR="00C266F6" w:rsidRDefault="00280CAE" w:rsidP="00D03A7D">
            <w:r w:rsidRPr="006476F4">
              <w:t>a)</w:t>
            </w:r>
            <w:r w:rsidR="00415CA8">
              <w:t xml:space="preserve"> </w:t>
            </w:r>
            <w:r w:rsidRPr="006476F4">
              <w:t xml:space="preserve">cambio manuale - punti 0; </w:t>
            </w:r>
          </w:p>
          <w:p w:rsidR="00280CAE" w:rsidRPr="006476F4" w:rsidRDefault="00280CAE" w:rsidP="00D03A7D">
            <w:r w:rsidRPr="006476F4">
              <w:t>b)</w:t>
            </w:r>
            <w:r w:rsidR="00415CA8">
              <w:t xml:space="preserve"> </w:t>
            </w:r>
            <w:r w:rsidRPr="006476F4">
              <w:t xml:space="preserve">cambio motorizzato con controllo software - punti 1  </w:t>
            </w:r>
          </w:p>
          <w:p w:rsidR="00280CAE" w:rsidRPr="006476F4" w:rsidRDefault="00280CAE" w:rsidP="00D03A7D">
            <w:r w:rsidRPr="006476F4">
              <w:t xml:space="preserve">Fenditure </w:t>
            </w:r>
            <w:proofErr w:type="spellStart"/>
            <w:r w:rsidRPr="006476F4">
              <w:t>scatterless</w:t>
            </w:r>
            <w:proofErr w:type="spellEnd"/>
            <w:r w:rsidRPr="006476F4">
              <w:t xml:space="preserve"> (2 set), a coltello, motorizzate con controllo software – punti </w:t>
            </w:r>
            <w:r w:rsidR="003F1F5D">
              <w:t>3</w:t>
            </w:r>
          </w:p>
        </w:tc>
        <w:tc>
          <w:tcPr>
            <w:tcW w:w="1392" w:type="dxa"/>
          </w:tcPr>
          <w:p w:rsidR="00A13F87" w:rsidRPr="006476F4" w:rsidRDefault="00A13F87" w:rsidP="00D03A7D">
            <w:r>
              <w:t>W</w:t>
            </w:r>
            <w:r w:rsidRPr="0010577E">
              <w:rPr>
                <w:vertAlign w:val="subscript"/>
              </w:rPr>
              <w:t>1</w:t>
            </w:r>
            <w:r w:rsidRPr="0010577E">
              <w:t>max</w:t>
            </w:r>
            <w:r>
              <w:t>=3</w:t>
            </w:r>
          </w:p>
        </w:tc>
      </w:tr>
      <w:tr w:rsidR="00280CAE" w:rsidTr="006864A5">
        <w:tc>
          <w:tcPr>
            <w:tcW w:w="9010" w:type="dxa"/>
            <w:gridSpan w:val="3"/>
          </w:tcPr>
          <w:p w:rsidR="00280CAE" w:rsidRDefault="00280CAE" w:rsidP="00D03A7D"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280CAE" w:rsidRPr="006476F4" w:rsidRDefault="00280CAE" w:rsidP="00D03A7D"/>
        </w:tc>
      </w:tr>
      <w:tr w:rsidR="00280CAE" w:rsidTr="006864A5">
        <w:tc>
          <w:tcPr>
            <w:tcW w:w="9010" w:type="dxa"/>
            <w:gridSpan w:val="3"/>
          </w:tcPr>
          <w:p w:rsidR="00280CAE" w:rsidRDefault="00280CAE" w:rsidP="00D03A7D">
            <w:pPr>
              <w:rPr>
                <w:rFonts w:eastAsia="Times New Roman"/>
                <w:lang w:eastAsia="it-IT"/>
              </w:rPr>
            </w:pPr>
            <w:r w:rsidRPr="00AE1D94">
              <w:rPr>
                <w:b/>
              </w:rPr>
              <w:t>Riferimento</w:t>
            </w:r>
            <w:r>
              <w:rPr>
                <w:b/>
              </w:rPr>
              <w:t xml:space="preserve"> </w:t>
            </w:r>
            <w:r w:rsidRPr="00AE1D94">
              <w:rPr>
                <w:rFonts w:eastAsia="Times New Roman"/>
                <w:lang w:eastAsia="it-IT"/>
              </w:rPr>
              <w:t>(</w:t>
            </w:r>
            <w:r w:rsidRPr="00AE1D94">
              <w:rPr>
                <w:rFonts w:eastAsia="Times New Roman"/>
                <w:sz w:val="20"/>
                <w:szCs w:val="20"/>
                <w:lang w:eastAsia="it-IT"/>
              </w:rPr>
              <w:t>esempio Manuale di istruzioni, uso e manutenzione, capitolo 2, pagina 21</w:t>
            </w:r>
            <w:r w:rsidRPr="00AE1D94">
              <w:rPr>
                <w:rFonts w:eastAsia="Times New Roman"/>
                <w:lang w:eastAsia="it-IT"/>
              </w:rPr>
              <w:t>)</w:t>
            </w:r>
          </w:p>
          <w:p w:rsidR="00280CAE" w:rsidRPr="00AE1D94" w:rsidRDefault="00280CAE" w:rsidP="00D03A7D">
            <w:pPr>
              <w:rPr>
                <w:b/>
              </w:rPr>
            </w:pPr>
          </w:p>
        </w:tc>
      </w:tr>
      <w:tr w:rsidR="00280CAE" w:rsidTr="006864A5">
        <w:tc>
          <w:tcPr>
            <w:tcW w:w="1456" w:type="dxa"/>
          </w:tcPr>
          <w:p w:rsidR="00280CAE" w:rsidRPr="006476F4" w:rsidRDefault="00280CAE" w:rsidP="00D03A7D">
            <w:r>
              <w:t>RP2</w:t>
            </w:r>
          </w:p>
          <w:p w:rsidR="00280CAE" w:rsidRPr="006476F4" w:rsidRDefault="00280CAE" w:rsidP="00D03A7D"/>
        </w:tc>
        <w:tc>
          <w:tcPr>
            <w:tcW w:w="6162" w:type="dxa"/>
          </w:tcPr>
          <w:p w:rsidR="003F1F5D" w:rsidRDefault="003F1F5D" w:rsidP="003F1F5D">
            <w:pPr>
              <w:jc w:val="both"/>
              <w:rPr>
                <w:rFonts w:eastAsia="Times New Roman"/>
                <w:lang w:eastAsia="it-IT"/>
              </w:rPr>
            </w:pPr>
            <w:r w:rsidRPr="003F1F5D">
              <w:rPr>
                <w:rFonts w:eastAsia="Times New Roman"/>
                <w:b/>
                <w:lang w:eastAsia="it-IT"/>
              </w:rPr>
              <w:t>Ottica di collimazione</w:t>
            </w:r>
            <w:r w:rsidRPr="009224B3">
              <w:rPr>
                <w:rFonts w:eastAsia="Times New Roman"/>
                <w:lang w:eastAsia="it-IT"/>
              </w:rPr>
              <w:t xml:space="preserve"> ottimizzata per SAXS</w:t>
            </w:r>
            <w:r>
              <w:rPr>
                <w:rFonts w:eastAsia="Times New Roman"/>
                <w:lang w:eastAsia="it-IT"/>
              </w:rPr>
              <w:t xml:space="preserve">: </w:t>
            </w:r>
            <w:r w:rsidRPr="009224B3">
              <w:rPr>
                <w:rFonts w:eastAsia="Times New Roman"/>
                <w:lang w:eastAsia="it-IT"/>
              </w:rPr>
              <w:t>monocromatore multip</w:t>
            </w:r>
            <w:r>
              <w:rPr>
                <w:rFonts w:eastAsia="Times New Roman"/>
                <w:lang w:eastAsia="it-IT"/>
              </w:rPr>
              <w:t xml:space="preserve">le </w:t>
            </w:r>
            <w:proofErr w:type="spellStart"/>
            <w:r>
              <w:rPr>
                <w:rFonts w:eastAsia="Times New Roman"/>
                <w:lang w:eastAsia="it-IT"/>
              </w:rPr>
              <w:t>reflection</w:t>
            </w:r>
            <w:proofErr w:type="spellEnd"/>
            <w:r w:rsidRPr="009224B3">
              <w:rPr>
                <w:rFonts w:eastAsia="Times New Roman"/>
                <w:lang w:eastAsia="it-IT"/>
              </w:rPr>
              <w:t xml:space="preserve"> </w:t>
            </w:r>
            <w:r>
              <w:rPr>
                <w:rFonts w:eastAsia="Times New Roman"/>
                <w:lang w:eastAsia="it-IT"/>
              </w:rPr>
              <w:t xml:space="preserve">o </w:t>
            </w:r>
            <w:r w:rsidRPr="009224B3">
              <w:rPr>
                <w:rFonts w:eastAsia="Times New Roman"/>
                <w:lang w:eastAsia="it-IT"/>
              </w:rPr>
              <w:t xml:space="preserve">single </w:t>
            </w:r>
            <w:proofErr w:type="spellStart"/>
            <w:r>
              <w:rPr>
                <w:rFonts w:eastAsia="Times New Roman"/>
                <w:lang w:eastAsia="it-IT"/>
              </w:rPr>
              <w:t>reflection</w:t>
            </w:r>
            <w:proofErr w:type="spellEnd"/>
            <w:r>
              <w:rPr>
                <w:rFonts w:eastAsia="Times New Roman"/>
                <w:lang w:eastAsia="it-IT"/>
              </w:rPr>
              <w:t>.</w:t>
            </w:r>
          </w:p>
          <w:p w:rsidR="003F1F5D" w:rsidRPr="00EE450C" w:rsidRDefault="003F1F5D" w:rsidP="003F1F5D">
            <w:pPr>
              <w:jc w:val="both"/>
              <w:rPr>
                <w:rFonts w:eastAsia="Times New Roman"/>
                <w:lang w:val="en-US" w:eastAsia="it-IT"/>
              </w:rPr>
            </w:pPr>
            <w:r w:rsidRPr="00EE450C">
              <w:rPr>
                <w:rFonts w:eastAsia="Times New Roman"/>
                <w:lang w:val="en-US" w:eastAsia="it-IT"/>
              </w:rPr>
              <w:t>a)</w:t>
            </w:r>
            <w:r w:rsidR="00415CA8">
              <w:rPr>
                <w:rFonts w:eastAsia="Times New Roman"/>
                <w:lang w:val="en-US" w:eastAsia="it-IT"/>
              </w:rPr>
              <w:t xml:space="preserve"> </w:t>
            </w:r>
            <w:r w:rsidRPr="00EE450C">
              <w:rPr>
                <w:rFonts w:eastAsia="Times New Roman"/>
                <w:lang w:val="en-US" w:eastAsia="it-IT"/>
              </w:rPr>
              <w:t xml:space="preserve">multiple reflection – </w:t>
            </w:r>
            <w:proofErr w:type="spellStart"/>
            <w:r w:rsidRPr="00EE450C">
              <w:rPr>
                <w:rFonts w:eastAsia="Times New Roman"/>
                <w:lang w:val="en-US" w:eastAsia="it-IT"/>
              </w:rPr>
              <w:t>punti</w:t>
            </w:r>
            <w:proofErr w:type="spellEnd"/>
            <w:r w:rsidRPr="00EE450C">
              <w:rPr>
                <w:rFonts w:eastAsia="Times New Roman"/>
                <w:lang w:val="en-US" w:eastAsia="it-IT"/>
              </w:rPr>
              <w:t xml:space="preserve"> 0;</w:t>
            </w:r>
          </w:p>
          <w:p w:rsidR="00280CAE" w:rsidRPr="003F1F5D" w:rsidRDefault="003F1F5D" w:rsidP="003F1F5D">
            <w:pPr>
              <w:jc w:val="both"/>
              <w:rPr>
                <w:rFonts w:eastAsia="Times New Roman"/>
                <w:lang w:val="en-US" w:eastAsia="it-IT"/>
              </w:rPr>
            </w:pPr>
            <w:r w:rsidRPr="00EE450C">
              <w:rPr>
                <w:rFonts w:eastAsia="Times New Roman"/>
                <w:lang w:val="en-US" w:eastAsia="it-IT"/>
              </w:rPr>
              <w:t xml:space="preserve">b)single reflection – </w:t>
            </w:r>
            <w:proofErr w:type="spellStart"/>
            <w:r w:rsidRPr="00EE450C">
              <w:rPr>
                <w:rFonts w:eastAsia="Times New Roman"/>
                <w:lang w:val="en-US" w:eastAsia="it-IT"/>
              </w:rPr>
              <w:t>punti</w:t>
            </w:r>
            <w:proofErr w:type="spellEnd"/>
            <w:r w:rsidRPr="00EE450C">
              <w:rPr>
                <w:rFonts w:eastAsia="Times New Roman"/>
                <w:lang w:val="en-US" w:eastAsia="it-IT"/>
              </w:rPr>
              <w:t xml:space="preserve"> 2</w:t>
            </w:r>
          </w:p>
        </w:tc>
        <w:tc>
          <w:tcPr>
            <w:tcW w:w="1392" w:type="dxa"/>
          </w:tcPr>
          <w:p w:rsidR="00280CAE" w:rsidRPr="006864A5" w:rsidRDefault="00280CAE" w:rsidP="00D03A7D">
            <w:pPr>
              <w:rPr>
                <w:lang w:val="en-US"/>
              </w:rPr>
            </w:pPr>
          </w:p>
          <w:p w:rsidR="00A13F87" w:rsidRPr="006476F4" w:rsidRDefault="00A13F87" w:rsidP="00D03A7D">
            <w:r>
              <w:t>W</w:t>
            </w:r>
            <w:r>
              <w:rPr>
                <w:vertAlign w:val="subscript"/>
              </w:rPr>
              <w:t>2</w:t>
            </w:r>
            <w:r w:rsidRPr="0010577E">
              <w:t>max</w:t>
            </w:r>
            <w:r>
              <w:t>=2</w:t>
            </w:r>
          </w:p>
        </w:tc>
      </w:tr>
      <w:tr w:rsidR="00280CAE" w:rsidTr="006864A5">
        <w:tc>
          <w:tcPr>
            <w:tcW w:w="9010" w:type="dxa"/>
            <w:gridSpan w:val="3"/>
          </w:tcPr>
          <w:p w:rsidR="00280CAE" w:rsidRDefault="00280CAE" w:rsidP="00D03A7D"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280CAE" w:rsidRPr="006476F4" w:rsidRDefault="00280CAE" w:rsidP="00D03A7D"/>
        </w:tc>
      </w:tr>
      <w:tr w:rsidR="00280CAE" w:rsidTr="006864A5">
        <w:tc>
          <w:tcPr>
            <w:tcW w:w="9010" w:type="dxa"/>
            <w:gridSpan w:val="3"/>
          </w:tcPr>
          <w:p w:rsidR="00280CAE" w:rsidRDefault="00280CAE" w:rsidP="00D03A7D">
            <w:pPr>
              <w:rPr>
                <w:rFonts w:eastAsia="Times New Roman"/>
                <w:lang w:eastAsia="it-IT"/>
              </w:rPr>
            </w:pPr>
            <w:r w:rsidRPr="00AE1D94">
              <w:rPr>
                <w:b/>
              </w:rPr>
              <w:t>Riferimento</w:t>
            </w:r>
            <w:r>
              <w:rPr>
                <w:b/>
              </w:rPr>
              <w:t xml:space="preserve"> </w:t>
            </w:r>
            <w:r w:rsidRPr="00AE1D94">
              <w:rPr>
                <w:rFonts w:eastAsia="Times New Roman"/>
                <w:lang w:eastAsia="it-IT"/>
              </w:rPr>
              <w:t>(</w:t>
            </w:r>
            <w:r w:rsidRPr="00AE1D94">
              <w:rPr>
                <w:rFonts w:eastAsia="Times New Roman"/>
                <w:sz w:val="20"/>
                <w:szCs w:val="20"/>
                <w:lang w:eastAsia="it-IT"/>
              </w:rPr>
              <w:t>esempio Manuale di istruzioni, uso e manutenzione, capitolo 2, pagina 21</w:t>
            </w:r>
            <w:r w:rsidRPr="00AE1D94">
              <w:rPr>
                <w:rFonts w:eastAsia="Times New Roman"/>
                <w:lang w:eastAsia="it-IT"/>
              </w:rPr>
              <w:t>)</w:t>
            </w:r>
          </w:p>
          <w:p w:rsidR="00280CAE" w:rsidRPr="00AE1D94" w:rsidRDefault="00280CAE" w:rsidP="00D03A7D">
            <w:pPr>
              <w:rPr>
                <w:b/>
              </w:rPr>
            </w:pPr>
          </w:p>
        </w:tc>
      </w:tr>
      <w:tr w:rsidR="00280CAE" w:rsidTr="006864A5">
        <w:tc>
          <w:tcPr>
            <w:tcW w:w="1456" w:type="dxa"/>
          </w:tcPr>
          <w:p w:rsidR="00280CAE" w:rsidRPr="006476F4" w:rsidRDefault="00280CAE" w:rsidP="00D03A7D">
            <w:r>
              <w:t>RP3</w:t>
            </w:r>
          </w:p>
        </w:tc>
        <w:tc>
          <w:tcPr>
            <w:tcW w:w="6162" w:type="dxa"/>
          </w:tcPr>
          <w:p w:rsidR="00280CAE" w:rsidRPr="006476F4" w:rsidRDefault="00280CAE" w:rsidP="00D03A7D">
            <w:r w:rsidRPr="000E696F">
              <w:rPr>
                <w:b/>
              </w:rPr>
              <w:t>Risoluzione strumentale</w:t>
            </w:r>
            <w:r w:rsidRPr="006476F4">
              <w:t xml:space="preserve"> (</w:t>
            </w:r>
            <w:proofErr w:type="spellStart"/>
            <w:r w:rsidRPr="006476F4">
              <w:t>Qmin</w:t>
            </w:r>
            <w:proofErr w:type="spellEnd"/>
            <w:r w:rsidRPr="006476F4">
              <w:t xml:space="preserve"> con effetto di </w:t>
            </w:r>
            <w:proofErr w:type="spellStart"/>
            <w:r w:rsidRPr="006476F4">
              <w:t>smearing</w:t>
            </w:r>
            <w:proofErr w:type="spellEnd"/>
            <w:r w:rsidRPr="006476F4">
              <w:t>)</w:t>
            </w:r>
          </w:p>
          <w:p w:rsidR="00280CAE" w:rsidRPr="006476F4" w:rsidRDefault="003F1F5D" w:rsidP="00D03A7D">
            <w:r>
              <w:t>Punti 0</w:t>
            </w:r>
            <w:r w:rsidR="00280CAE" w:rsidRPr="006476F4">
              <w:t xml:space="preserve"> per </w:t>
            </w:r>
            <w:proofErr w:type="spellStart"/>
            <w:r w:rsidR="00280CAE" w:rsidRPr="006476F4">
              <w:t>Qmin</w:t>
            </w:r>
            <w:proofErr w:type="spellEnd"/>
            <w:r w:rsidR="00280CAE" w:rsidRPr="006476F4">
              <w:t xml:space="preserve"> ≤ 0.003 A</w:t>
            </w:r>
            <w:r w:rsidR="00280CAE" w:rsidRPr="006476F4">
              <w:rPr>
                <w:vertAlign w:val="superscript"/>
              </w:rPr>
              <w:t>-1</w:t>
            </w:r>
          </w:p>
          <w:p w:rsidR="00280CAE" w:rsidRPr="003F1F5D" w:rsidRDefault="00280CAE" w:rsidP="00D03A7D">
            <w:pPr>
              <w:rPr>
                <w:vertAlign w:val="superscript"/>
              </w:rPr>
            </w:pPr>
            <w:r w:rsidRPr="006476F4">
              <w:t xml:space="preserve">Punti 2 per </w:t>
            </w:r>
            <w:proofErr w:type="spellStart"/>
            <w:r w:rsidRPr="006476F4">
              <w:t>Qmin</w:t>
            </w:r>
            <w:proofErr w:type="spellEnd"/>
            <w:r w:rsidRPr="006476F4">
              <w:t xml:space="preserve"> ≤ 0.0025 A</w:t>
            </w:r>
            <w:r w:rsidRPr="006476F4">
              <w:rPr>
                <w:vertAlign w:val="superscript"/>
              </w:rPr>
              <w:t>-1</w:t>
            </w:r>
          </w:p>
        </w:tc>
        <w:tc>
          <w:tcPr>
            <w:tcW w:w="1392" w:type="dxa"/>
          </w:tcPr>
          <w:p w:rsidR="00A13F87" w:rsidRPr="006476F4" w:rsidRDefault="00A13F87" w:rsidP="00D03A7D">
            <w:r>
              <w:t>W</w:t>
            </w:r>
            <w:r>
              <w:rPr>
                <w:vertAlign w:val="subscript"/>
              </w:rPr>
              <w:t>3</w:t>
            </w:r>
            <w:r w:rsidRPr="0010577E">
              <w:t>max</w:t>
            </w:r>
            <w:r>
              <w:t>=2</w:t>
            </w:r>
          </w:p>
          <w:p w:rsidR="00280CAE" w:rsidRPr="006476F4" w:rsidRDefault="00280CAE" w:rsidP="00D03A7D"/>
          <w:p w:rsidR="00280CAE" w:rsidRPr="006476F4" w:rsidRDefault="00280CAE" w:rsidP="00D03A7D"/>
        </w:tc>
      </w:tr>
      <w:tr w:rsidR="00422E60" w:rsidTr="006864A5">
        <w:tc>
          <w:tcPr>
            <w:tcW w:w="9010" w:type="dxa"/>
            <w:gridSpan w:val="3"/>
          </w:tcPr>
          <w:p w:rsidR="00422E60" w:rsidRDefault="00422E60" w:rsidP="00D03A7D"/>
          <w:p w:rsidR="004E572A" w:rsidRPr="004E572A" w:rsidRDefault="00422E60" w:rsidP="00422E60">
            <w:pPr>
              <w:rPr>
                <w:rFonts w:eastAsia="Times New Roman"/>
                <w:lang w:eastAsia="it-IT"/>
              </w:rPr>
            </w:pPr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  <w:r w:rsidR="004E572A">
              <w:rPr>
                <w:rFonts w:eastAsia="Times New Roman"/>
                <w:lang w:eastAsia="it-IT"/>
              </w:rPr>
              <w:t>.</w:t>
            </w:r>
            <w:r w:rsidR="004E572A" w:rsidRPr="00270199">
              <w:rPr>
                <w:rFonts w:eastAsia="Times New Roman"/>
                <w:lang w:eastAsia="it-IT"/>
              </w:rPr>
              <w:t xml:space="preserve"> Specificare la distanza campione-rivelatore per il </w:t>
            </w:r>
            <w:proofErr w:type="spellStart"/>
            <w:r w:rsidR="004E572A" w:rsidRPr="00270199">
              <w:rPr>
                <w:rFonts w:eastAsia="Times New Roman"/>
                <w:lang w:eastAsia="it-IT"/>
              </w:rPr>
              <w:t>Qmin</w:t>
            </w:r>
            <w:proofErr w:type="spellEnd"/>
            <w:r w:rsidR="004E572A" w:rsidRPr="00270199">
              <w:rPr>
                <w:rFonts w:eastAsia="Times New Roman"/>
                <w:lang w:eastAsia="it-IT"/>
              </w:rPr>
              <w:t xml:space="preserve"> dichiarato.</w:t>
            </w:r>
          </w:p>
          <w:p w:rsidR="00422E60" w:rsidRPr="006476F4" w:rsidRDefault="00422E60" w:rsidP="00D03A7D"/>
        </w:tc>
      </w:tr>
      <w:tr w:rsidR="00422E60" w:rsidTr="006864A5">
        <w:tc>
          <w:tcPr>
            <w:tcW w:w="9010" w:type="dxa"/>
            <w:gridSpan w:val="3"/>
          </w:tcPr>
          <w:p w:rsidR="00422E60" w:rsidRDefault="00CF6822" w:rsidP="00D03A7D">
            <w:r w:rsidRPr="00AE1D94">
              <w:rPr>
                <w:b/>
              </w:rPr>
              <w:t>Riferimento</w:t>
            </w:r>
          </w:p>
          <w:p w:rsidR="00422E60" w:rsidRPr="006476F4" w:rsidRDefault="00422E60" w:rsidP="00D03A7D"/>
        </w:tc>
      </w:tr>
      <w:tr w:rsidR="00280CAE" w:rsidTr="006864A5">
        <w:tc>
          <w:tcPr>
            <w:tcW w:w="1456" w:type="dxa"/>
          </w:tcPr>
          <w:p w:rsidR="00280CAE" w:rsidRPr="006476F4" w:rsidRDefault="00280CAE" w:rsidP="00D03A7D">
            <w:r>
              <w:t>RP4</w:t>
            </w:r>
          </w:p>
        </w:tc>
        <w:tc>
          <w:tcPr>
            <w:tcW w:w="6162" w:type="dxa"/>
          </w:tcPr>
          <w:p w:rsidR="00280CAE" w:rsidRPr="006476F4" w:rsidRDefault="00280CAE" w:rsidP="00D03A7D">
            <w:r w:rsidRPr="006476F4">
              <w:t>Camera per campioni compatibile per misure sotto</w:t>
            </w:r>
            <w:r w:rsidR="003F1F5D">
              <w:t>vuoto e anche ambiente</w:t>
            </w:r>
          </w:p>
          <w:p w:rsidR="003F1F5D" w:rsidRDefault="003F1F5D" w:rsidP="003F1F5D">
            <w:r w:rsidRPr="006476F4">
              <w:t>Per misure solo sottovuoto</w:t>
            </w:r>
            <w:r w:rsidRPr="00A13F87">
              <w:t>: punti 0.0</w:t>
            </w:r>
          </w:p>
          <w:p w:rsidR="00280CAE" w:rsidRPr="006476F4" w:rsidRDefault="003F1F5D" w:rsidP="003F1F5D">
            <w:r w:rsidRPr="006476F4">
              <w:t>Per misure sottovuoto</w:t>
            </w:r>
            <w:r>
              <w:t xml:space="preserve"> e ambiente</w:t>
            </w:r>
            <w:r w:rsidRPr="006476F4">
              <w:t xml:space="preserve">: </w:t>
            </w:r>
            <w:r w:rsidRPr="00A13F87">
              <w:t>punti 3.0</w:t>
            </w:r>
          </w:p>
        </w:tc>
        <w:tc>
          <w:tcPr>
            <w:tcW w:w="1392" w:type="dxa"/>
          </w:tcPr>
          <w:p w:rsidR="00A13F87" w:rsidRPr="006476F4" w:rsidRDefault="00A13F87" w:rsidP="00D03A7D">
            <w:r>
              <w:t>W</w:t>
            </w:r>
            <w:r>
              <w:rPr>
                <w:vertAlign w:val="subscript"/>
              </w:rPr>
              <w:t>4</w:t>
            </w:r>
            <w:r w:rsidRPr="0010577E">
              <w:t>max</w:t>
            </w:r>
            <w:r>
              <w:t>=3</w:t>
            </w:r>
          </w:p>
        </w:tc>
      </w:tr>
      <w:tr w:rsidR="00280CAE" w:rsidTr="006864A5">
        <w:tc>
          <w:tcPr>
            <w:tcW w:w="9010" w:type="dxa"/>
            <w:gridSpan w:val="3"/>
          </w:tcPr>
          <w:p w:rsidR="00791311" w:rsidRDefault="00422E60" w:rsidP="00D03A7D"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280CAE" w:rsidRPr="006476F4" w:rsidRDefault="00280CAE" w:rsidP="00D03A7D"/>
        </w:tc>
      </w:tr>
      <w:tr w:rsidR="00280CAE" w:rsidTr="006864A5">
        <w:tc>
          <w:tcPr>
            <w:tcW w:w="9010" w:type="dxa"/>
            <w:gridSpan w:val="3"/>
          </w:tcPr>
          <w:p w:rsidR="00280CAE" w:rsidRDefault="00CF6822" w:rsidP="00D03A7D">
            <w:r w:rsidRPr="00AE1D94">
              <w:rPr>
                <w:b/>
              </w:rPr>
              <w:t>Riferimento</w:t>
            </w:r>
          </w:p>
          <w:p w:rsidR="00280CAE" w:rsidRPr="006476F4" w:rsidRDefault="00280CAE" w:rsidP="00D03A7D"/>
        </w:tc>
      </w:tr>
      <w:tr w:rsidR="008D218B" w:rsidRPr="006476F4" w:rsidTr="006864A5">
        <w:tc>
          <w:tcPr>
            <w:tcW w:w="1456" w:type="dxa"/>
          </w:tcPr>
          <w:p w:rsidR="008D218B" w:rsidRPr="006476F4" w:rsidRDefault="008D218B" w:rsidP="00B3001A">
            <w:r>
              <w:t>RP</w:t>
            </w:r>
            <w:r w:rsidR="00EB1BA7">
              <w:t>5</w:t>
            </w:r>
          </w:p>
        </w:tc>
        <w:tc>
          <w:tcPr>
            <w:tcW w:w="6162" w:type="dxa"/>
          </w:tcPr>
          <w:p w:rsidR="00EB1BA7" w:rsidRDefault="00EB1BA7" w:rsidP="00EB1BA7">
            <w:r w:rsidRPr="006476F4">
              <w:rPr>
                <w:rFonts w:eastAsia="Times New Roman"/>
                <w:lang w:eastAsia="it-IT"/>
              </w:rPr>
              <w:t xml:space="preserve">Dimensioni </w:t>
            </w:r>
            <w:r>
              <w:t>della c</w:t>
            </w:r>
            <w:r w:rsidRPr="006476F4">
              <w:t>amera per campioni</w:t>
            </w:r>
            <w:r w:rsidR="00132ADF">
              <w:t xml:space="preserve">, </w:t>
            </w:r>
            <w:r w:rsidR="00132ADF" w:rsidRPr="006476F4">
              <w:t>per misure sotto</w:t>
            </w:r>
            <w:r w:rsidR="00132ADF">
              <w:t>vuoto e anche ambiente</w:t>
            </w:r>
            <w:r>
              <w:t>:</w:t>
            </w:r>
            <w:r w:rsidRPr="006476F4">
              <w:t xml:space="preserve"> </w:t>
            </w:r>
          </w:p>
          <w:p w:rsidR="00EB1BA7" w:rsidRDefault="00EB1BA7" w:rsidP="00EB1BA7">
            <w:pPr>
              <w:rPr>
                <w:rFonts w:eastAsia="Times New Roman"/>
                <w:lang w:eastAsia="it-IT"/>
              </w:rPr>
            </w:pPr>
            <w:r w:rsidRPr="006476F4">
              <w:rPr>
                <w:rFonts w:eastAsia="Times New Roman"/>
                <w:lang w:eastAsia="it-IT"/>
              </w:rPr>
              <w:t>minime</w:t>
            </w:r>
            <w:r>
              <w:rPr>
                <w:rFonts w:eastAsia="Times New Roman"/>
                <w:lang w:eastAsia="it-IT"/>
              </w:rPr>
              <w:t xml:space="preserve"> interne</w:t>
            </w:r>
            <w:r w:rsidRPr="00A13F87">
              <w:rPr>
                <w:rFonts w:eastAsia="Times New Roman"/>
                <w:lang w:eastAsia="it-IT"/>
              </w:rPr>
              <w:t>: altezza 400 mm x profondità (asse Y) 300 mm x lunghezza (asse X) 300 mm (</w:t>
            </w:r>
            <w:r>
              <w:rPr>
                <w:rFonts w:eastAsia="Times New Roman"/>
                <w:lang w:eastAsia="it-IT"/>
              </w:rPr>
              <w:t>volume 36 litri) – punti 0;</w:t>
            </w:r>
          </w:p>
          <w:p w:rsidR="00EB1BA7" w:rsidRDefault="00EB1BA7" w:rsidP="00EB1BA7">
            <w:pPr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-volume tra 36 e 45 litri – punti 1.0;</w:t>
            </w:r>
          </w:p>
          <w:p w:rsidR="008D218B" w:rsidRPr="006476F4" w:rsidRDefault="00EB1BA7" w:rsidP="00EB1BA7">
            <w:r>
              <w:rPr>
                <w:rFonts w:eastAsia="Times New Roman"/>
                <w:lang w:eastAsia="it-IT"/>
              </w:rPr>
              <w:t>-volume tra 45.1 e 60 litri e due sportelli – punti 3.</w:t>
            </w:r>
          </w:p>
        </w:tc>
        <w:tc>
          <w:tcPr>
            <w:tcW w:w="1392" w:type="dxa"/>
          </w:tcPr>
          <w:p w:rsidR="00A13F87" w:rsidRDefault="00A13F87" w:rsidP="00A13F87">
            <w:r>
              <w:t>W</w:t>
            </w:r>
            <w:r>
              <w:rPr>
                <w:vertAlign w:val="subscript"/>
              </w:rPr>
              <w:t>5</w:t>
            </w:r>
            <w:r w:rsidRPr="0010577E">
              <w:t>max</w:t>
            </w:r>
            <w:r>
              <w:t>=3</w:t>
            </w:r>
          </w:p>
          <w:p w:rsidR="00A13F87" w:rsidRPr="006476F4" w:rsidRDefault="00A13F87" w:rsidP="00B3001A"/>
        </w:tc>
      </w:tr>
      <w:tr w:rsidR="003F1F5D" w:rsidRPr="00F103AC" w:rsidTr="006864A5">
        <w:tc>
          <w:tcPr>
            <w:tcW w:w="9010" w:type="dxa"/>
            <w:gridSpan w:val="3"/>
          </w:tcPr>
          <w:p w:rsidR="00EB1BA7" w:rsidRDefault="00EB1BA7" w:rsidP="00EB1BA7"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3F1F5D" w:rsidRPr="00F103AC" w:rsidRDefault="003F1F5D" w:rsidP="00D03A7D"/>
        </w:tc>
      </w:tr>
      <w:tr w:rsidR="003F1F5D" w:rsidTr="006864A5">
        <w:tc>
          <w:tcPr>
            <w:tcW w:w="9010" w:type="dxa"/>
            <w:gridSpan w:val="3"/>
          </w:tcPr>
          <w:p w:rsidR="00EB1BA7" w:rsidRDefault="00EB1BA7" w:rsidP="00EB1BA7">
            <w:r w:rsidRPr="00AE1D94">
              <w:rPr>
                <w:b/>
              </w:rPr>
              <w:lastRenderedPageBreak/>
              <w:t>Riferimento</w:t>
            </w:r>
          </w:p>
          <w:p w:rsidR="008D218B" w:rsidRPr="00AE1D94" w:rsidRDefault="008D218B" w:rsidP="00D03A7D">
            <w:pPr>
              <w:rPr>
                <w:b/>
              </w:rPr>
            </w:pPr>
          </w:p>
        </w:tc>
      </w:tr>
      <w:tr w:rsidR="00B3001A" w:rsidRPr="006476F4" w:rsidTr="006864A5">
        <w:tc>
          <w:tcPr>
            <w:tcW w:w="1456" w:type="dxa"/>
          </w:tcPr>
          <w:p w:rsidR="00B3001A" w:rsidRPr="00B3001A" w:rsidRDefault="00B3001A" w:rsidP="00B3001A">
            <w:r w:rsidRPr="00B3001A">
              <w:t>RP6</w:t>
            </w:r>
          </w:p>
        </w:tc>
        <w:tc>
          <w:tcPr>
            <w:tcW w:w="6162" w:type="dxa"/>
          </w:tcPr>
          <w:p w:rsidR="00B3001A" w:rsidRDefault="00B3001A" w:rsidP="00B3001A">
            <w:pPr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Cambiamento automatizzato della configurazione SAXS – (distanza campione-rivelatore):</w:t>
            </w:r>
          </w:p>
          <w:p w:rsidR="00B3001A" w:rsidRDefault="00B3001A" w:rsidP="00B3001A">
            <w:pPr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Rivelatore SAXS sottovuoto fisso e supporto campione motorizzato: punti 0;</w:t>
            </w:r>
          </w:p>
          <w:p w:rsidR="00B3001A" w:rsidRPr="006476F4" w:rsidRDefault="00B3001A" w:rsidP="00B3001A">
            <w:r>
              <w:rPr>
                <w:rFonts w:eastAsia="Times New Roman"/>
                <w:lang w:eastAsia="it-IT"/>
              </w:rPr>
              <w:t>Rivelatore SAXS sottovuoto motorizzato e supporto campione fisso: punti 8;</w:t>
            </w:r>
          </w:p>
        </w:tc>
        <w:tc>
          <w:tcPr>
            <w:tcW w:w="1392" w:type="dxa"/>
          </w:tcPr>
          <w:p w:rsidR="00A13F87" w:rsidRPr="006476F4" w:rsidRDefault="00A13F87" w:rsidP="00B3001A">
            <w:r>
              <w:t>W</w:t>
            </w:r>
            <w:r>
              <w:rPr>
                <w:vertAlign w:val="subscript"/>
              </w:rPr>
              <w:t>6</w:t>
            </w:r>
            <w:r w:rsidRPr="0010577E">
              <w:t>max</w:t>
            </w:r>
            <w:r>
              <w:t>=8</w:t>
            </w:r>
          </w:p>
        </w:tc>
      </w:tr>
      <w:tr w:rsidR="008D218B" w:rsidTr="006864A5">
        <w:tc>
          <w:tcPr>
            <w:tcW w:w="9010" w:type="dxa"/>
            <w:gridSpan w:val="3"/>
          </w:tcPr>
          <w:p w:rsidR="008D218B" w:rsidRDefault="00B3001A" w:rsidP="00D03A7D">
            <w:pPr>
              <w:rPr>
                <w:rFonts w:eastAsia="Times New Roman"/>
                <w:lang w:eastAsia="it-IT"/>
              </w:rPr>
            </w:pPr>
            <w:r w:rsidRPr="00AE1D94">
              <w:rPr>
                <w:rFonts w:eastAsia="Times New Roman"/>
                <w:b/>
                <w:lang w:eastAsia="it-IT"/>
              </w:rPr>
              <w:t>Descrizione</w:t>
            </w:r>
            <w:r w:rsidR="00415CA8">
              <w:rPr>
                <w:rFonts w:eastAsia="Times New Roman"/>
                <w:b/>
                <w:lang w:eastAsia="it-IT"/>
              </w:rPr>
              <w:t xml:space="preserve">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B3001A" w:rsidRDefault="00B3001A" w:rsidP="00D03A7D">
            <w:pPr>
              <w:rPr>
                <w:b/>
              </w:rPr>
            </w:pPr>
          </w:p>
        </w:tc>
      </w:tr>
      <w:tr w:rsidR="00B3001A" w:rsidTr="006864A5">
        <w:tc>
          <w:tcPr>
            <w:tcW w:w="9010" w:type="dxa"/>
            <w:gridSpan w:val="3"/>
          </w:tcPr>
          <w:p w:rsidR="00B3001A" w:rsidRDefault="00B3001A" w:rsidP="00D03A7D">
            <w:pPr>
              <w:rPr>
                <w:b/>
              </w:rPr>
            </w:pPr>
            <w:r w:rsidRPr="00AE1D94">
              <w:rPr>
                <w:b/>
              </w:rPr>
              <w:t>Riferimento</w:t>
            </w:r>
          </w:p>
          <w:p w:rsidR="00B3001A" w:rsidRDefault="00B3001A" w:rsidP="00D03A7D">
            <w:pPr>
              <w:rPr>
                <w:b/>
              </w:rPr>
            </w:pPr>
          </w:p>
        </w:tc>
      </w:tr>
      <w:tr w:rsidR="00A13F87" w:rsidRPr="006476F4" w:rsidTr="006864A5">
        <w:tc>
          <w:tcPr>
            <w:tcW w:w="1456" w:type="dxa"/>
          </w:tcPr>
          <w:p w:rsidR="00A13F87" w:rsidRPr="00B3001A" w:rsidRDefault="00A13F87" w:rsidP="00A13F87">
            <w:r w:rsidRPr="00B3001A">
              <w:t>RP</w:t>
            </w:r>
            <w:r w:rsidR="004A5527">
              <w:t>7</w:t>
            </w:r>
          </w:p>
        </w:tc>
        <w:tc>
          <w:tcPr>
            <w:tcW w:w="6162" w:type="dxa"/>
          </w:tcPr>
          <w:p w:rsidR="00E77DDD" w:rsidRDefault="00E77DDD" w:rsidP="00E77DDD">
            <w:pPr>
              <w:jc w:val="both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Movimento motorizzato del supporto del rivelatore 2D lungo un asse orizzontale (Y) perpendicolare ai raggi X</w:t>
            </w:r>
          </w:p>
          <w:p w:rsidR="00E77DDD" w:rsidRDefault="00E77DDD" w:rsidP="00E77DDD">
            <w:pPr>
              <w:jc w:val="both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a)</w:t>
            </w:r>
            <w:r w:rsidR="00415CA8">
              <w:rPr>
                <w:rFonts w:eastAsia="Times New Roman"/>
                <w:lang w:eastAsia="it-IT"/>
              </w:rPr>
              <w:t xml:space="preserve"> </w:t>
            </w:r>
            <w:r>
              <w:rPr>
                <w:rFonts w:eastAsia="Times New Roman"/>
                <w:lang w:eastAsia="it-IT"/>
              </w:rPr>
              <w:t>solo due posizioni – punti 0</w:t>
            </w:r>
          </w:p>
          <w:p w:rsidR="00E77DDD" w:rsidRDefault="00E77DDD" w:rsidP="00E77DDD">
            <w:pPr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b)</w:t>
            </w:r>
            <w:r w:rsidR="00415CA8">
              <w:rPr>
                <w:rFonts w:eastAsia="Times New Roman"/>
                <w:lang w:eastAsia="it-IT"/>
              </w:rPr>
              <w:t xml:space="preserve"> </w:t>
            </w:r>
            <w:r>
              <w:rPr>
                <w:rFonts w:eastAsia="Times New Roman"/>
                <w:lang w:eastAsia="it-IT"/>
              </w:rPr>
              <w:t>intervallo che copre almeno 80% della larghezza del rivelatore – punti 3</w:t>
            </w:r>
          </w:p>
          <w:p w:rsidR="00A13F87" w:rsidRPr="006476F4" w:rsidRDefault="00A13F87" w:rsidP="00A13F87"/>
        </w:tc>
        <w:tc>
          <w:tcPr>
            <w:tcW w:w="1392" w:type="dxa"/>
          </w:tcPr>
          <w:p w:rsidR="00A13F87" w:rsidRPr="006476F4" w:rsidRDefault="004A5527" w:rsidP="00A13F87">
            <w:r>
              <w:t>W</w:t>
            </w:r>
            <w:r>
              <w:rPr>
                <w:vertAlign w:val="subscript"/>
              </w:rPr>
              <w:t>7</w:t>
            </w:r>
            <w:r w:rsidRPr="0010577E">
              <w:t>max</w:t>
            </w:r>
            <w:r>
              <w:t>=3</w:t>
            </w:r>
          </w:p>
        </w:tc>
      </w:tr>
      <w:tr w:rsidR="00A13F87" w:rsidTr="006864A5">
        <w:tc>
          <w:tcPr>
            <w:tcW w:w="9010" w:type="dxa"/>
            <w:gridSpan w:val="3"/>
          </w:tcPr>
          <w:p w:rsidR="00A13F87" w:rsidRDefault="00A13F87" w:rsidP="00A13F87">
            <w:pPr>
              <w:rPr>
                <w:rFonts w:eastAsia="Times New Roman"/>
                <w:lang w:eastAsia="it-IT"/>
              </w:rPr>
            </w:pPr>
            <w:r w:rsidRPr="00AE1D94">
              <w:rPr>
                <w:rFonts w:eastAsia="Times New Roman"/>
                <w:b/>
                <w:lang w:eastAsia="it-IT"/>
              </w:rPr>
              <w:t>Descrizione</w:t>
            </w:r>
            <w:r w:rsidR="00415CA8">
              <w:rPr>
                <w:rFonts w:eastAsia="Times New Roman"/>
                <w:b/>
                <w:lang w:eastAsia="it-IT"/>
              </w:rPr>
              <w:t xml:space="preserve">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A13F87" w:rsidRPr="00AE1D94" w:rsidRDefault="00A13F87" w:rsidP="00B3001A">
            <w:pPr>
              <w:rPr>
                <w:b/>
              </w:rPr>
            </w:pPr>
          </w:p>
        </w:tc>
      </w:tr>
      <w:tr w:rsidR="00A13F87" w:rsidTr="006864A5">
        <w:tc>
          <w:tcPr>
            <w:tcW w:w="9010" w:type="dxa"/>
            <w:gridSpan w:val="3"/>
          </w:tcPr>
          <w:p w:rsidR="00A13F87" w:rsidRDefault="00A13F87" w:rsidP="00A13F87">
            <w:r w:rsidRPr="00AE1D94">
              <w:rPr>
                <w:b/>
              </w:rPr>
              <w:t>Riferimento</w:t>
            </w:r>
          </w:p>
          <w:p w:rsidR="00A13F87" w:rsidRPr="00AE1D94" w:rsidRDefault="00A13F87" w:rsidP="00B3001A">
            <w:pPr>
              <w:rPr>
                <w:b/>
              </w:rPr>
            </w:pPr>
          </w:p>
        </w:tc>
      </w:tr>
      <w:tr w:rsidR="00280CAE" w:rsidTr="006864A5">
        <w:tc>
          <w:tcPr>
            <w:tcW w:w="1456" w:type="dxa"/>
          </w:tcPr>
          <w:p w:rsidR="00280CAE" w:rsidRPr="006476F4" w:rsidRDefault="00280CAE" w:rsidP="00D03A7D">
            <w:r>
              <w:t>RP</w:t>
            </w:r>
            <w:r w:rsidR="004A5527">
              <w:t>8</w:t>
            </w:r>
          </w:p>
        </w:tc>
        <w:tc>
          <w:tcPr>
            <w:tcW w:w="6162" w:type="dxa"/>
          </w:tcPr>
          <w:p w:rsidR="00280CAE" w:rsidRDefault="00280CAE" w:rsidP="00D03A7D">
            <w:r w:rsidRPr="006476F4">
              <w:t>Numero minimo di finestre presenti sul percorso campione-rivelatore SAXS</w:t>
            </w:r>
          </w:p>
          <w:p w:rsidR="00B3001A" w:rsidRDefault="00B3001A" w:rsidP="00B3001A">
            <w:r>
              <w:t>Finestre 3 – punti 0; f</w:t>
            </w:r>
            <w:r w:rsidRPr="006476F4">
              <w:t>inestre 2 –</w:t>
            </w:r>
            <w:r>
              <w:t xml:space="preserve"> punti 0.5; finestre 1 - punti 1</w:t>
            </w:r>
            <w:r w:rsidRPr="006476F4">
              <w:t>; finestre 0 (finestra s</w:t>
            </w:r>
            <w:r>
              <w:t>ul rivelatore assente) – punti 3</w:t>
            </w:r>
          </w:p>
          <w:p w:rsidR="00B3001A" w:rsidRDefault="00B3001A" w:rsidP="00B3001A">
            <w:r w:rsidRPr="004A5527">
              <w:t>Una sola finestra, sul rivelatore, posizione assente/presente comandabile via software – punti 4</w:t>
            </w:r>
            <w:r>
              <w:t xml:space="preserve"> </w:t>
            </w:r>
          </w:p>
          <w:p w:rsidR="00280CAE" w:rsidRDefault="00280CAE" w:rsidP="00D03A7D">
            <w:r>
              <w:t>Le soluzioni tecniche devono essere descritte in dettaglio.</w:t>
            </w:r>
          </w:p>
          <w:p w:rsidR="00B3001A" w:rsidRPr="006476F4" w:rsidRDefault="00B3001A" w:rsidP="00D03A7D"/>
        </w:tc>
        <w:tc>
          <w:tcPr>
            <w:tcW w:w="1392" w:type="dxa"/>
          </w:tcPr>
          <w:p w:rsidR="004A5527" w:rsidRPr="006476F4" w:rsidRDefault="004A5527" w:rsidP="00D03A7D">
            <w:r>
              <w:t>W</w:t>
            </w:r>
            <w:r>
              <w:rPr>
                <w:vertAlign w:val="subscript"/>
              </w:rPr>
              <w:t>8</w:t>
            </w:r>
            <w:r w:rsidRPr="0010577E">
              <w:t>max</w:t>
            </w:r>
            <w:r>
              <w:t>=4</w:t>
            </w:r>
          </w:p>
        </w:tc>
      </w:tr>
      <w:tr w:rsidR="00280CAE" w:rsidTr="006864A5">
        <w:tc>
          <w:tcPr>
            <w:tcW w:w="9010" w:type="dxa"/>
            <w:gridSpan w:val="3"/>
          </w:tcPr>
          <w:p w:rsidR="00422E60" w:rsidRDefault="00422E60" w:rsidP="00422E60"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280CAE" w:rsidRDefault="00280CAE" w:rsidP="00D03A7D"/>
          <w:p w:rsidR="00280CAE" w:rsidRPr="006476F4" w:rsidRDefault="00280CAE" w:rsidP="00D03A7D"/>
        </w:tc>
      </w:tr>
      <w:tr w:rsidR="00280CAE" w:rsidTr="006864A5">
        <w:tc>
          <w:tcPr>
            <w:tcW w:w="9010" w:type="dxa"/>
            <w:gridSpan w:val="3"/>
          </w:tcPr>
          <w:p w:rsidR="00280CAE" w:rsidRDefault="00CF6822" w:rsidP="00D03A7D">
            <w:r w:rsidRPr="00AE1D94">
              <w:rPr>
                <w:b/>
              </w:rPr>
              <w:t>Riferimento</w:t>
            </w:r>
          </w:p>
          <w:p w:rsidR="00280CAE" w:rsidRPr="006476F4" w:rsidRDefault="00280CAE" w:rsidP="00D03A7D"/>
        </w:tc>
      </w:tr>
      <w:tr w:rsidR="00280CAE" w:rsidTr="006864A5">
        <w:tc>
          <w:tcPr>
            <w:tcW w:w="1456" w:type="dxa"/>
          </w:tcPr>
          <w:p w:rsidR="00280CAE" w:rsidRPr="006476F4" w:rsidRDefault="00280CAE" w:rsidP="00D03A7D">
            <w:r>
              <w:t>RP</w:t>
            </w:r>
            <w:r w:rsidR="004A5527">
              <w:t>9</w:t>
            </w:r>
          </w:p>
        </w:tc>
        <w:tc>
          <w:tcPr>
            <w:tcW w:w="6162" w:type="dxa"/>
          </w:tcPr>
          <w:p w:rsidR="00B3001A" w:rsidRPr="006476F4" w:rsidRDefault="00B3001A" w:rsidP="00B3001A">
            <w:r w:rsidRPr="006476F4">
              <w:t>Angolo 2</w:t>
            </w:r>
            <w:r>
              <w:t>θ</w:t>
            </w:r>
            <w:r w:rsidRPr="006476F4">
              <w:t xml:space="preserve"> massimo per l’acquisizione del </w:t>
            </w:r>
            <w:proofErr w:type="spellStart"/>
            <w:r w:rsidRPr="006476F4">
              <w:t>diffrattogramma</w:t>
            </w:r>
            <w:proofErr w:type="spellEnd"/>
            <w:r w:rsidRPr="006476F4">
              <w:t xml:space="preserve"> WAXS</w:t>
            </w:r>
            <w:r>
              <w:t xml:space="preserve"> (in simultanea con quello SAXS).</w:t>
            </w:r>
          </w:p>
          <w:p w:rsidR="00B3001A" w:rsidRDefault="00B3001A" w:rsidP="00B3001A">
            <w:r>
              <w:t xml:space="preserve">60° - punti 0; tra 60° e 70° </w:t>
            </w:r>
            <w:r w:rsidRPr="006476F4">
              <w:t>punti 1</w:t>
            </w:r>
            <w:r>
              <w:t>.</w:t>
            </w:r>
          </w:p>
          <w:p w:rsidR="00280CAE" w:rsidRPr="006476F4" w:rsidRDefault="00280CAE" w:rsidP="00D03A7D"/>
        </w:tc>
        <w:tc>
          <w:tcPr>
            <w:tcW w:w="1392" w:type="dxa"/>
          </w:tcPr>
          <w:p w:rsidR="004A5527" w:rsidRPr="006476F4" w:rsidRDefault="004A5527" w:rsidP="00D03A7D">
            <w:r>
              <w:t>W</w:t>
            </w:r>
            <w:r>
              <w:rPr>
                <w:vertAlign w:val="subscript"/>
              </w:rPr>
              <w:t>9</w:t>
            </w:r>
            <w:r w:rsidRPr="0010577E">
              <w:t>max</w:t>
            </w:r>
            <w:r>
              <w:t>=1</w:t>
            </w:r>
          </w:p>
        </w:tc>
      </w:tr>
      <w:tr w:rsidR="00280CAE" w:rsidTr="006864A5">
        <w:tc>
          <w:tcPr>
            <w:tcW w:w="9010" w:type="dxa"/>
            <w:gridSpan w:val="3"/>
          </w:tcPr>
          <w:p w:rsidR="00280CAE" w:rsidRDefault="00422E60" w:rsidP="00D03A7D"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280CAE" w:rsidRPr="006476F4" w:rsidRDefault="00280CAE" w:rsidP="00D03A7D"/>
        </w:tc>
      </w:tr>
      <w:tr w:rsidR="00280CAE" w:rsidTr="006864A5">
        <w:tc>
          <w:tcPr>
            <w:tcW w:w="9010" w:type="dxa"/>
            <w:gridSpan w:val="3"/>
          </w:tcPr>
          <w:p w:rsidR="00280CAE" w:rsidRDefault="00CF6822" w:rsidP="00D03A7D">
            <w:r w:rsidRPr="00AE1D94">
              <w:rPr>
                <w:b/>
              </w:rPr>
              <w:t>Riferimento</w:t>
            </w:r>
          </w:p>
          <w:p w:rsidR="00280CAE" w:rsidRPr="006476F4" w:rsidRDefault="00280CAE" w:rsidP="00D03A7D"/>
        </w:tc>
      </w:tr>
      <w:tr w:rsidR="00280CAE" w:rsidTr="006864A5">
        <w:tc>
          <w:tcPr>
            <w:tcW w:w="1456" w:type="dxa"/>
          </w:tcPr>
          <w:p w:rsidR="00280CAE" w:rsidRPr="006476F4" w:rsidRDefault="00280CAE" w:rsidP="00D03A7D">
            <w:r>
              <w:t>RP</w:t>
            </w:r>
            <w:r w:rsidR="004A5527">
              <w:t>10</w:t>
            </w:r>
          </w:p>
        </w:tc>
        <w:tc>
          <w:tcPr>
            <w:tcW w:w="6162" w:type="dxa"/>
          </w:tcPr>
          <w:p w:rsidR="004A5527" w:rsidRPr="006476F4" w:rsidRDefault="004A5527" w:rsidP="004A5527">
            <w:r w:rsidRPr="006476F4">
              <w:t xml:space="preserve">Grado di automatizzazione nella procedura di acquisizione </w:t>
            </w:r>
            <w:r>
              <w:t xml:space="preserve">simultanea </w:t>
            </w:r>
            <w:r w:rsidRPr="006476F4">
              <w:t>dei dati SAXS/WAXS su un set di campioni</w:t>
            </w:r>
            <w:r>
              <w:t>,</w:t>
            </w:r>
            <w:r w:rsidRPr="006476F4">
              <w:t xml:space="preserve"> a più configurazioni SAXS (con cambio</w:t>
            </w:r>
            <w:r>
              <w:t xml:space="preserve"> via software</w:t>
            </w:r>
            <w:r w:rsidRPr="006476F4">
              <w:t xml:space="preserve"> dell’intervallo </w:t>
            </w:r>
            <w:proofErr w:type="spellStart"/>
            <w:r w:rsidRPr="006476F4">
              <w:t>Qmin-Qmax</w:t>
            </w:r>
            <w:proofErr w:type="spellEnd"/>
            <w:r w:rsidRPr="006476F4">
              <w:t xml:space="preserve"> definito dalla distanza campione-rivelatore) e a più temperature.</w:t>
            </w:r>
          </w:p>
          <w:p w:rsidR="004A5527" w:rsidRPr="00D415BF" w:rsidRDefault="004A5527" w:rsidP="004A5527">
            <w:r w:rsidRPr="00D415BF">
              <w:t>Procedura interamente programmabile, che permette un insieme di cicli delle seguenti operazioni in serie, senza interventi manuali:</w:t>
            </w:r>
          </w:p>
          <w:p w:rsidR="004A5527" w:rsidRPr="00D415BF" w:rsidRDefault="004A5527" w:rsidP="004A5527">
            <w:pPr>
              <w:contextualSpacing/>
            </w:pPr>
            <w:r>
              <w:lastRenderedPageBreak/>
              <w:t>a)</w:t>
            </w:r>
            <w:r w:rsidR="00415CA8">
              <w:t xml:space="preserve"> </w:t>
            </w:r>
            <w:r w:rsidRPr="00D415BF">
              <w:t>tempo di attesa per il cambio della temperatura e la stabilizzazione del campione;</w:t>
            </w:r>
          </w:p>
          <w:p w:rsidR="004A5527" w:rsidRPr="00D415BF" w:rsidRDefault="004A5527" w:rsidP="004A5527">
            <w:pPr>
              <w:contextualSpacing/>
            </w:pPr>
            <w:r>
              <w:t>b)</w:t>
            </w:r>
            <w:r w:rsidR="00415CA8">
              <w:t xml:space="preserve"> </w:t>
            </w:r>
            <w:r w:rsidRPr="00D415BF">
              <w:t>cambio configurazione SAXS con la riproducibilità garantita della distanza campione-rivelatore impostata;</w:t>
            </w:r>
          </w:p>
          <w:p w:rsidR="004A5527" w:rsidRPr="00D415BF" w:rsidRDefault="004A5527" w:rsidP="004A5527">
            <w:pPr>
              <w:contextualSpacing/>
            </w:pPr>
            <w:r>
              <w:t>c)</w:t>
            </w:r>
            <w:r w:rsidRPr="00D415BF">
              <w:t xml:space="preserve">controllo della posizione del </w:t>
            </w:r>
            <w:proofErr w:type="spellStart"/>
            <w:r w:rsidRPr="00D415BF">
              <w:t>beamstop</w:t>
            </w:r>
            <w:proofErr w:type="spellEnd"/>
            <w:r w:rsidRPr="00D415BF">
              <w:t xml:space="preserve"> (se il suo uso è necessario);</w:t>
            </w:r>
          </w:p>
          <w:p w:rsidR="004A5527" w:rsidRPr="00D415BF" w:rsidRDefault="004A5527" w:rsidP="004A5527">
            <w:pPr>
              <w:contextualSpacing/>
            </w:pPr>
            <w:r>
              <w:t>d)</w:t>
            </w:r>
            <w:r w:rsidRPr="00D415BF">
              <w:t>misura dell’intensità del primario (raggio diretto) e del coefficiente di trasmissione del campione;</w:t>
            </w:r>
          </w:p>
          <w:p w:rsidR="004A5527" w:rsidRPr="00D415BF" w:rsidRDefault="004A5527" w:rsidP="004A5527">
            <w:pPr>
              <w:contextualSpacing/>
            </w:pPr>
            <w:r>
              <w:t>e)</w:t>
            </w:r>
            <w:r w:rsidR="00415CA8">
              <w:t xml:space="preserve"> </w:t>
            </w:r>
            <w:r w:rsidRPr="00D415BF">
              <w:t>acquisizione dati;</w:t>
            </w:r>
          </w:p>
          <w:p w:rsidR="004A5527" w:rsidRDefault="004A5527" w:rsidP="004A5527">
            <w:pPr>
              <w:contextualSpacing/>
            </w:pPr>
            <w:r>
              <w:t>f)</w:t>
            </w:r>
            <w:r w:rsidR="00415CA8">
              <w:t xml:space="preserve"> </w:t>
            </w:r>
            <w:r w:rsidRPr="00D415BF">
              <w:t>cambio campione e suo allineamento;</w:t>
            </w:r>
          </w:p>
          <w:p w:rsidR="004A5527" w:rsidRDefault="004A5527" w:rsidP="004A5527">
            <w:pPr>
              <w:contextualSpacing/>
            </w:pPr>
            <w:r>
              <w:t>Registrato l’ultimo campione, si cambia configurazione (ritorno a b)</w:t>
            </w:r>
          </w:p>
          <w:p w:rsidR="004A5527" w:rsidRDefault="004A5527" w:rsidP="004A5527">
            <w:pPr>
              <w:contextualSpacing/>
            </w:pPr>
            <w:r>
              <w:t>Finite le configurazioni, si ricomincia il processo con una nuova temperatura (ritorno al punto a)</w:t>
            </w:r>
          </w:p>
          <w:p w:rsidR="004A5527" w:rsidRPr="00D415BF" w:rsidRDefault="004A5527" w:rsidP="004A5527">
            <w:pPr>
              <w:contextualSpacing/>
            </w:pPr>
            <w:r>
              <w:t xml:space="preserve"> </w:t>
            </w:r>
          </w:p>
          <w:p w:rsidR="004A5527" w:rsidRPr="005951B8" w:rsidRDefault="004A5527" w:rsidP="004A5527">
            <w:r>
              <w:t xml:space="preserve">Per tutto l’insieme di operazioni </w:t>
            </w:r>
            <w:r w:rsidRPr="005951B8">
              <w:t xml:space="preserve">il punteggio attribuibile è di </w:t>
            </w:r>
            <w:r>
              <w:t>25</w:t>
            </w:r>
            <w:r w:rsidRPr="005951B8">
              <w:t xml:space="preserve"> punti;  </w:t>
            </w:r>
          </w:p>
          <w:p w:rsidR="00280CAE" w:rsidRPr="006476F4" w:rsidRDefault="004A5527" w:rsidP="004A5527">
            <w:r>
              <w:t>Le procedure operative devono essere descritte in dettaglio.</w:t>
            </w:r>
          </w:p>
        </w:tc>
        <w:tc>
          <w:tcPr>
            <w:tcW w:w="1392" w:type="dxa"/>
          </w:tcPr>
          <w:p w:rsidR="004A5527" w:rsidRPr="006476F4" w:rsidRDefault="004A5527" w:rsidP="00D03A7D">
            <w:r>
              <w:lastRenderedPageBreak/>
              <w:t>W</w:t>
            </w:r>
            <w:r w:rsidRPr="0010577E">
              <w:rPr>
                <w:vertAlign w:val="subscript"/>
              </w:rPr>
              <w:t>1</w:t>
            </w:r>
            <w:r>
              <w:rPr>
                <w:vertAlign w:val="subscript"/>
              </w:rPr>
              <w:t>0</w:t>
            </w:r>
            <w:r w:rsidRPr="0010577E">
              <w:t>max</w:t>
            </w:r>
            <w:r>
              <w:t>=25</w:t>
            </w:r>
          </w:p>
        </w:tc>
      </w:tr>
      <w:tr w:rsidR="00280CAE" w:rsidTr="006864A5">
        <w:tc>
          <w:tcPr>
            <w:tcW w:w="9010" w:type="dxa"/>
            <w:gridSpan w:val="3"/>
          </w:tcPr>
          <w:p w:rsidR="00422E60" w:rsidRDefault="00422E60" w:rsidP="00422E60">
            <w:r w:rsidRPr="00AE1D94">
              <w:rPr>
                <w:rFonts w:eastAsia="Times New Roman"/>
                <w:b/>
                <w:lang w:eastAsia="it-IT"/>
              </w:rPr>
              <w:lastRenderedPageBreak/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280CAE" w:rsidRDefault="00280CAE" w:rsidP="00D03A7D"/>
          <w:p w:rsidR="00280CAE" w:rsidRPr="006476F4" w:rsidRDefault="00280CAE" w:rsidP="00D03A7D"/>
        </w:tc>
      </w:tr>
      <w:tr w:rsidR="00280CAE" w:rsidTr="006864A5">
        <w:tc>
          <w:tcPr>
            <w:tcW w:w="9010" w:type="dxa"/>
            <w:gridSpan w:val="3"/>
          </w:tcPr>
          <w:p w:rsidR="00280CAE" w:rsidRDefault="00CF6822" w:rsidP="00D03A7D">
            <w:r w:rsidRPr="00AE1D94">
              <w:rPr>
                <w:b/>
              </w:rPr>
              <w:t>Riferimento</w:t>
            </w:r>
          </w:p>
          <w:p w:rsidR="00280CAE" w:rsidRPr="006476F4" w:rsidRDefault="00280CAE" w:rsidP="00D03A7D"/>
        </w:tc>
      </w:tr>
      <w:tr w:rsidR="00280CAE" w:rsidTr="006864A5">
        <w:tc>
          <w:tcPr>
            <w:tcW w:w="1456" w:type="dxa"/>
          </w:tcPr>
          <w:p w:rsidR="00280CAE" w:rsidRPr="006476F4" w:rsidRDefault="00280CAE" w:rsidP="00D03A7D">
            <w:r>
              <w:t>RP</w:t>
            </w:r>
            <w:r w:rsidR="002F1DF0">
              <w:t>1</w:t>
            </w:r>
            <w:r w:rsidR="004A5527">
              <w:t>1</w:t>
            </w:r>
          </w:p>
        </w:tc>
        <w:tc>
          <w:tcPr>
            <w:tcW w:w="6162" w:type="dxa"/>
          </w:tcPr>
          <w:p w:rsidR="00280CAE" w:rsidRDefault="00280CAE" w:rsidP="00D03A7D">
            <w:pPr>
              <w:rPr>
                <w:rFonts w:eastAsia="Times New Roman"/>
                <w:lang w:eastAsia="it-IT"/>
              </w:rPr>
            </w:pPr>
            <w:r w:rsidRPr="006476F4">
              <w:t xml:space="preserve">Software </w:t>
            </w:r>
            <w:r w:rsidRPr="006476F4">
              <w:rPr>
                <w:rFonts w:eastAsia="Times New Roman"/>
                <w:lang w:eastAsia="it-IT"/>
              </w:rPr>
              <w:t xml:space="preserve">per l'eliminazione di artefatti nei </w:t>
            </w:r>
            <w:proofErr w:type="spellStart"/>
            <w:r w:rsidRPr="006476F4">
              <w:rPr>
                <w:rFonts w:eastAsia="Times New Roman"/>
                <w:lang w:eastAsia="it-IT"/>
              </w:rPr>
              <w:t>diffrattogrammi</w:t>
            </w:r>
            <w:proofErr w:type="spellEnd"/>
            <w:r w:rsidRPr="006476F4">
              <w:rPr>
                <w:rFonts w:eastAsia="Times New Roman"/>
                <w:lang w:eastAsia="it-IT"/>
              </w:rPr>
              <w:t xml:space="preserve"> 2D come le tracce dovute al background cosmico - correzione </w:t>
            </w:r>
            <w:r>
              <w:rPr>
                <w:rFonts w:eastAsia="Times New Roman"/>
                <w:lang w:eastAsia="it-IT"/>
              </w:rPr>
              <w:t>“</w:t>
            </w:r>
            <w:r w:rsidRPr="006476F4">
              <w:rPr>
                <w:rFonts w:eastAsia="Times New Roman"/>
                <w:lang w:eastAsia="it-IT"/>
              </w:rPr>
              <w:t>full-</w:t>
            </w:r>
            <w:proofErr w:type="spellStart"/>
            <w:r w:rsidRPr="006476F4">
              <w:rPr>
                <w:rFonts w:eastAsia="Times New Roman"/>
                <w:lang w:eastAsia="it-IT"/>
              </w:rPr>
              <w:t>fledged</w:t>
            </w:r>
            <w:proofErr w:type="spellEnd"/>
            <w:r>
              <w:rPr>
                <w:rFonts w:eastAsia="Times New Roman"/>
                <w:lang w:eastAsia="it-IT"/>
              </w:rPr>
              <w:t>”</w:t>
            </w:r>
            <w:r w:rsidRPr="006476F4">
              <w:rPr>
                <w:rFonts w:eastAsia="Times New Roman"/>
                <w:lang w:eastAsia="it-IT"/>
              </w:rPr>
              <w:t xml:space="preserve"> – </w:t>
            </w:r>
            <w:r>
              <w:rPr>
                <w:rFonts w:eastAsia="Times New Roman"/>
                <w:lang w:eastAsia="it-IT"/>
              </w:rPr>
              <w:t>7</w:t>
            </w:r>
            <w:r w:rsidRPr="006476F4">
              <w:rPr>
                <w:rFonts w:eastAsia="Times New Roman"/>
                <w:lang w:eastAsia="it-IT"/>
              </w:rPr>
              <w:t xml:space="preserve"> punti se </w:t>
            </w:r>
            <w:r>
              <w:rPr>
                <w:rFonts w:eastAsia="Times New Roman"/>
                <w:lang w:eastAsia="it-IT"/>
              </w:rPr>
              <w:t>viene fornito nel pacchetto software.</w:t>
            </w:r>
          </w:p>
          <w:p w:rsidR="00280CAE" w:rsidRPr="006476F4" w:rsidRDefault="00280CAE" w:rsidP="00D03A7D">
            <w:r>
              <w:t>Le soluzioni tecniche devono essere descritte in dettaglio</w:t>
            </w:r>
          </w:p>
        </w:tc>
        <w:tc>
          <w:tcPr>
            <w:tcW w:w="1392" w:type="dxa"/>
          </w:tcPr>
          <w:p w:rsidR="004A5527" w:rsidRPr="006476F4" w:rsidRDefault="004A5527" w:rsidP="00D03A7D">
            <w:r>
              <w:t>W</w:t>
            </w:r>
            <w:r w:rsidRPr="0010577E">
              <w:rPr>
                <w:vertAlign w:val="subscript"/>
              </w:rPr>
              <w:t>1</w:t>
            </w:r>
            <w:r>
              <w:rPr>
                <w:vertAlign w:val="subscript"/>
              </w:rPr>
              <w:t>1</w:t>
            </w:r>
            <w:r w:rsidRPr="0010577E">
              <w:t>max</w:t>
            </w:r>
            <w:r>
              <w:t>=7</w:t>
            </w:r>
          </w:p>
        </w:tc>
      </w:tr>
      <w:tr w:rsidR="00280CAE" w:rsidTr="006864A5">
        <w:tc>
          <w:tcPr>
            <w:tcW w:w="9010" w:type="dxa"/>
            <w:gridSpan w:val="3"/>
          </w:tcPr>
          <w:p w:rsidR="00422E60" w:rsidRDefault="00422E60" w:rsidP="00422E60"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280CAE" w:rsidRDefault="00280CAE" w:rsidP="00D03A7D"/>
          <w:p w:rsidR="00280CAE" w:rsidRPr="006476F4" w:rsidRDefault="00280CAE" w:rsidP="00D03A7D"/>
        </w:tc>
      </w:tr>
      <w:tr w:rsidR="00280CAE" w:rsidTr="006864A5">
        <w:tc>
          <w:tcPr>
            <w:tcW w:w="9010" w:type="dxa"/>
            <w:gridSpan w:val="3"/>
          </w:tcPr>
          <w:p w:rsidR="00280CAE" w:rsidRDefault="00CF6822" w:rsidP="00D03A7D">
            <w:r w:rsidRPr="00AE1D94">
              <w:rPr>
                <w:b/>
              </w:rPr>
              <w:t>Riferimento</w:t>
            </w:r>
          </w:p>
          <w:p w:rsidR="00280CAE" w:rsidRPr="006476F4" w:rsidRDefault="00280CAE" w:rsidP="00D03A7D"/>
        </w:tc>
      </w:tr>
      <w:tr w:rsidR="00B50A14" w:rsidRPr="00B629D8" w:rsidTr="006864A5">
        <w:tc>
          <w:tcPr>
            <w:tcW w:w="1456" w:type="dxa"/>
          </w:tcPr>
          <w:p w:rsidR="00B50A14" w:rsidRPr="006476F4" w:rsidRDefault="00B50A14" w:rsidP="00A13F87">
            <w:r>
              <w:t>RP1</w:t>
            </w:r>
            <w:r w:rsidR="004A5527">
              <w:t>2</w:t>
            </w:r>
          </w:p>
        </w:tc>
        <w:tc>
          <w:tcPr>
            <w:tcW w:w="6162" w:type="dxa"/>
          </w:tcPr>
          <w:p w:rsidR="00B50A14" w:rsidRPr="00785518" w:rsidRDefault="00B50A14" w:rsidP="00A13F87">
            <w:proofErr w:type="spellStart"/>
            <w:r>
              <w:t>Scalatura</w:t>
            </w:r>
            <w:proofErr w:type="spellEnd"/>
            <w:r>
              <w:t xml:space="preserve"> dei dati in unità di intensità assoluta senza ricorso a campioni standard</w:t>
            </w:r>
          </w:p>
        </w:tc>
        <w:tc>
          <w:tcPr>
            <w:tcW w:w="1392" w:type="dxa"/>
          </w:tcPr>
          <w:p w:rsidR="004A5527" w:rsidRPr="00B629D8" w:rsidRDefault="004A5527" w:rsidP="00A13F87">
            <w:r>
              <w:t>W</w:t>
            </w:r>
            <w:r w:rsidRPr="0010577E">
              <w:rPr>
                <w:vertAlign w:val="subscript"/>
              </w:rPr>
              <w:t>1</w:t>
            </w:r>
            <w:r>
              <w:rPr>
                <w:vertAlign w:val="subscript"/>
              </w:rPr>
              <w:t>2</w:t>
            </w:r>
            <w:r w:rsidRPr="0010577E">
              <w:t>max</w:t>
            </w:r>
            <w:r>
              <w:t>=3</w:t>
            </w:r>
          </w:p>
        </w:tc>
      </w:tr>
      <w:tr w:rsidR="002F1DF0" w:rsidTr="006864A5">
        <w:tc>
          <w:tcPr>
            <w:tcW w:w="9010" w:type="dxa"/>
            <w:gridSpan w:val="3"/>
          </w:tcPr>
          <w:p w:rsidR="00B50A14" w:rsidRDefault="00B50A14" w:rsidP="00B50A14"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2F1DF0" w:rsidRPr="00AE1D94" w:rsidRDefault="002F1DF0" w:rsidP="00D03A7D">
            <w:pPr>
              <w:rPr>
                <w:b/>
              </w:rPr>
            </w:pPr>
          </w:p>
        </w:tc>
      </w:tr>
      <w:tr w:rsidR="00B50A14" w:rsidTr="006864A5">
        <w:tc>
          <w:tcPr>
            <w:tcW w:w="9010" w:type="dxa"/>
            <w:gridSpan w:val="3"/>
          </w:tcPr>
          <w:p w:rsidR="00B50A14" w:rsidRDefault="00B50A14" w:rsidP="00B50A14">
            <w:r w:rsidRPr="00AE1D94">
              <w:rPr>
                <w:b/>
              </w:rPr>
              <w:t>Riferimento</w:t>
            </w:r>
          </w:p>
          <w:p w:rsidR="00B50A14" w:rsidRPr="00AE1D94" w:rsidRDefault="00B50A14" w:rsidP="00D03A7D">
            <w:pPr>
              <w:rPr>
                <w:b/>
              </w:rPr>
            </w:pPr>
          </w:p>
        </w:tc>
      </w:tr>
      <w:tr w:rsidR="00B50A14" w:rsidTr="006864A5">
        <w:tc>
          <w:tcPr>
            <w:tcW w:w="1456" w:type="dxa"/>
          </w:tcPr>
          <w:p w:rsidR="00B50A14" w:rsidRPr="006476F4" w:rsidRDefault="00B50A14" w:rsidP="00A13F87">
            <w:r>
              <w:t>RP</w:t>
            </w:r>
            <w:r w:rsidR="004F28CE">
              <w:t>1</w:t>
            </w:r>
            <w:r w:rsidR="004A5527">
              <w:t>3</w:t>
            </w:r>
          </w:p>
        </w:tc>
        <w:tc>
          <w:tcPr>
            <w:tcW w:w="6162" w:type="dxa"/>
          </w:tcPr>
          <w:p w:rsidR="00B50A14" w:rsidRPr="00785518" w:rsidRDefault="00B50A14" w:rsidP="00A13F87">
            <w:r w:rsidRPr="00785518">
              <w:t xml:space="preserve">Software per controllo remoto </w:t>
            </w:r>
          </w:p>
        </w:tc>
        <w:tc>
          <w:tcPr>
            <w:tcW w:w="1392" w:type="dxa"/>
          </w:tcPr>
          <w:p w:rsidR="004A5527" w:rsidRPr="00B629D8" w:rsidRDefault="004A5527" w:rsidP="00A13F87">
            <w:r>
              <w:t>W</w:t>
            </w:r>
            <w:r w:rsidRPr="0010577E">
              <w:rPr>
                <w:vertAlign w:val="subscript"/>
              </w:rPr>
              <w:t>1</w:t>
            </w:r>
            <w:r>
              <w:rPr>
                <w:vertAlign w:val="subscript"/>
              </w:rPr>
              <w:t>3</w:t>
            </w:r>
            <w:r w:rsidRPr="0010577E">
              <w:t>max</w:t>
            </w:r>
            <w:r>
              <w:t>=3</w:t>
            </w:r>
          </w:p>
        </w:tc>
      </w:tr>
      <w:tr w:rsidR="00280CAE" w:rsidTr="006864A5">
        <w:tc>
          <w:tcPr>
            <w:tcW w:w="9010" w:type="dxa"/>
            <w:gridSpan w:val="3"/>
          </w:tcPr>
          <w:p w:rsidR="00280CAE" w:rsidRDefault="00422E60" w:rsidP="00D03A7D"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280CAE" w:rsidRPr="00B629D8" w:rsidRDefault="00280CAE" w:rsidP="00D03A7D"/>
        </w:tc>
      </w:tr>
      <w:tr w:rsidR="00280CAE" w:rsidTr="006864A5">
        <w:tc>
          <w:tcPr>
            <w:tcW w:w="9010" w:type="dxa"/>
            <w:gridSpan w:val="3"/>
          </w:tcPr>
          <w:p w:rsidR="00280CAE" w:rsidRDefault="004F28CE" w:rsidP="00D03A7D">
            <w:r w:rsidRPr="00AE1D94">
              <w:rPr>
                <w:b/>
              </w:rPr>
              <w:t>Riferimento</w:t>
            </w:r>
          </w:p>
          <w:p w:rsidR="00280CAE" w:rsidRPr="00B629D8" w:rsidRDefault="00280CAE" w:rsidP="00D03A7D"/>
        </w:tc>
      </w:tr>
      <w:tr w:rsidR="00280CAE" w:rsidTr="006864A5">
        <w:tc>
          <w:tcPr>
            <w:tcW w:w="1456" w:type="dxa"/>
          </w:tcPr>
          <w:p w:rsidR="00280CAE" w:rsidRDefault="004F28CE" w:rsidP="00D03A7D">
            <w:r>
              <w:t>RP1</w:t>
            </w:r>
            <w:r w:rsidR="004A5527">
              <w:t>4</w:t>
            </w:r>
          </w:p>
        </w:tc>
        <w:tc>
          <w:tcPr>
            <w:tcW w:w="6162" w:type="dxa"/>
          </w:tcPr>
          <w:p w:rsidR="00280CAE" w:rsidRPr="00785518" w:rsidRDefault="004F28CE" w:rsidP="00D03A7D">
            <w:r>
              <w:rPr>
                <w:rFonts w:eastAsia="Times New Roman"/>
                <w:lang w:eastAsia="it-IT"/>
              </w:rPr>
              <w:t>S</w:t>
            </w:r>
            <w:r w:rsidRPr="00F2177E">
              <w:rPr>
                <w:rFonts w:eastAsia="Times New Roman"/>
                <w:lang w:eastAsia="it-IT"/>
              </w:rPr>
              <w:t xml:space="preserve">istema operativo </w:t>
            </w:r>
            <w:r>
              <w:rPr>
                <w:rFonts w:eastAsia="Times New Roman"/>
                <w:lang w:eastAsia="it-IT"/>
              </w:rPr>
              <w:t xml:space="preserve">Open Source </w:t>
            </w:r>
            <w:r w:rsidRPr="00F2177E">
              <w:rPr>
                <w:rFonts w:eastAsia="Times New Roman"/>
                <w:lang w:eastAsia="it-IT"/>
              </w:rPr>
              <w:t>Linux</w:t>
            </w:r>
            <w:r>
              <w:rPr>
                <w:rFonts w:eastAsia="Times New Roman"/>
                <w:lang w:eastAsia="it-IT"/>
              </w:rPr>
              <w:t>, controllo SPEC e GUI</w:t>
            </w:r>
          </w:p>
        </w:tc>
        <w:tc>
          <w:tcPr>
            <w:tcW w:w="1392" w:type="dxa"/>
          </w:tcPr>
          <w:p w:rsidR="004A5527" w:rsidRPr="00B629D8" w:rsidRDefault="004A5527" w:rsidP="00D03A7D">
            <w:r>
              <w:t>W</w:t>
            </w:r>
            <w:r w:rsidRPr="0010577E">
              <w:rPr>
                <w:vertAlign w:val="subscript"/>
              </w:rPr>
              <w:t>1</w:t>
            </w:r>
            <w:r>
              <w:rPr>
                <w:vertAlign w:val="subscript"/>
              </w:rPr>
              <w:t>4</w:t>
            </w:r>
            <w:r w:rsidRPr="0010577E">
              <w:t>max</w:t>
            </w:r>
            <w:r>
              <w:t>=3</w:t>
            </w:r>
          </w:p>
        </w:tc>
      </w:tr>
      <w:tr w:rsidR="00280CAE" w:rsidTr="006864A5">
        <w:tc>
          <w:tcPr>
            <w:tcW w:w="9010" w:type="dxa"/>
            <w:gridSpan w:val="3"/>
          </w:tcPr>
          <w:p w:rsidR="00422E60" w:rsidRDefault="00422E60" w:rsidP="00422E60"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280CAE" w:rsidRDefault="00280CAE" w:rsidP="00D03A7D"/>
          <w:p w:rsidR="00280CAE" w:rsidRPr="00B629D8" w:rsidRDefault="00280CAE" w:rsidP="00D03A7D"/>
        </w:tc>
      </w:tr>
      <w:tr w:rsidR="00280CAE" w:rsidTr="006864A5">
        <w:tc>
          <w:tcPr>
            <w:tcW w:w="9010" w:type="dxa"/>
            <w:gridSpan w:val="3"/>
          </w:tcPr>
          <w:p w:rsidR="00280CAE" w:rsidRDefault="00CF6822" w:rsidP="00D03A7D">
            <w:r w:rsidRPr="00AE1D94">
              <w:rPr>
                <w:b/>
              </w:rPr>
              <w:t>Riferimento</w:t>
            </w:r>
          </w:p>
          <w:p w:rsidR="00280CAE" w:rsidRPr="00B629D8" w:rsidRDefault="00280CAE" w:rsidP="00D03A7D"/>
        </w:tc>
      </w:tr>
      <w:tr w:rsidR="00280CAE" w:rsidTr="006864A5">
        <w:tc>
          <w:tcPr>
            <w:tcW w:w="1456" w:type="dxa"/>
          </w:tcPr>
          <w:p w:rsidR="00280CAE" w:rsidRPr="006864A5" w:rsidRDefault="00280CAE" w:rsidP="00D03A7D">
            <w:pPr>
              <w:rPr>
                <w:highlight w:val="lightGray"/>
              </w:rPr>
            </w:pPr>
          </w:p>
        </w:tc>
        <w:tc>
          <w:tcPr>
            <w:tcW w:w="6162" w:type="dxa"/>
          </w:tcPr>
          <w:p w:rsidR="00A22DE4" w:rsidRDefault="00A22DE4" w:rsidP="00A22DE4">
            <w:pPr>
              <w:rPr>
                <w:b/>
                <w:highlight w:val="lightGray"/>
              </w:rPr>
            </w:pPr>
            <w:r w:rsidRPr="006476F4">
              <w:rPr>
                <w:b/>
              </w:rPr>
              <w:t>Caratteristiche tecnico-funzionali</w:t>
            </w:r>
            <w:r>
              <w:rPr>
                <w:b/>
              </w:rPr>
              <w:t xml:space="preserve"> considerate requisiti preferiti</w:t>
            </w:r>
            <w:r w:rsidRPr="006864A5">
              <w:rPr>
                <w:b/>
                <w:highlight w:val="lightGray"/>
              </w:rPr>
              <w:t xml:space="preserve"> </w:t>
            </w:r>
          </w:p>
          <w:p w:rsidR="00280CAE" w:rsidRPr="006864A5" w:rsidRDefault="006864A5" w:rsidP="00D03A7D">
            <w:pPr>
              <w:jc w:val="right"/>
              <w:rPr>
                <w:b/>
                <w:highlight w:val="lightGray"/>
              </w:rPr>
            </w:pPr>
            <w:r w:rsidRPr="006864A5">
              <w:rPr>
                <w:b/>
                <w:highlight w:val="lightGray"/>
              </w:rPr>
              <w:t>Totale RP1-RP14</w:t>
            </w:r>
            <w:r w:rsidR="004F28CE" w:rsidRPr="006864A5">
              <w:rPr>
                <w:b/>
                <w:highlight w:val="lightGray"/>
              </w:rPr>
              <w:t xml:space="preserve"> (max. 70)</w:t>
            </w:r>
            <w:r w:rsidR="00280CAE" w:rsidRPr="006864A5">
              <w:rPr>
                <w:b/>
                <w:highlight w:val="lightGray"/>
              </w:rPr>
              <w:t xml:space="preserve"> </w:t>
            </w:r>
          </w:p>
        </w:tc>
        <w:tc>
          <w:tcPr>
            <w:tcW w:w="1392" w:type="dxa"/>
          </w:tcPr>
          <w:p w:rsidR="00280CAE" w:rsidRPr="006864A5" w:rsidRDefault="00280CAE" w:rsidP="00D03A7D">
            <w:pPr>
              <w:rPr>
                <w:b/>
                <w:highlight w:val="lightGray"/>
              </w:rPr>
            </w:pPr>
          </w:p>
        </w:tc>
      </w:tr>
      <w:tr w:rsidR="00280CAE" w:rsidTr="006864A5">
        <w:tc>
          <w:tcPr>
            <w:tcW w:w="1456" w:type="dxa"/>
          </w:tcPr>
          <w:p w:rsidR="00280CAE" w:rsidRPr="006476F4" w:rsidRDefault="00280CAE" w:rsidP="00D03A7D">
            <w:pPr>
              <w:rPr>
                <w:b/>
              </w:rPr>
            </w:pPr>
          </w:p>
        </w:tc>
        <w:tc>
          <w:tcPr>
            <w:tcW w:w="6162" w:type="dxa"/>
          </w:tcPr>
          <w:p w:rsidR="00280CAE" w:rsidRPr="006476F4" w:rsidRDefault="00280CAE" w:rsidP="00D03A7D">
            <w:pPr>
              <w:rPr>
                <w:b/>
              </w:rPr>
            </w:pPr>
            <w:r w:rsidRPr="006476F4">
              <w:rPr>
                <w:b/>
              </w:rPr>
              <w:t xml:space="preserve">Altri elementi quantitativi di </w:t>
            </w:r>
            <w:r>
              <w:rPr>
                <w:b/>
              </w:rPr>
              <w:t>valutazione dell’offerta e valore dei punteggi attribuibili W(i)</w:t>
            </w:r>
          </w:p>
        </w:tc>
        <w:tc>
          <w:tcPr>
            <w:tcW w:w="1392" w:type="dxa"/>
          </w:tcPr>
          <w:p w:rsidR="00280CAE" w:rsidRPr="006476F4" w:rsidRDefault="00280CAE" w:rsidP="00D03A7D"/>
        </w:tc>
      </w:tr>
      <w:tr w:rsidR="00280CAE" w:rsidTr="006864A5">
        <w:tc>
          <w:tcPr>
            <w:tcW w:w="1456" w:type="dxa"/>
          </w:tcPr>
          <w:p w:rsidR="00280CAE" w:rsidRPr="006476F4" w:rsidRDefault="006864A5" w:rsidP="00D03A7D">
            <w:r>
              <w:t>RP</w:t>
            </w:r>
            <w:r w:rsidR="00280CAE" w:rsidRPr="006476F4">
              <w:t>1</w:t>
            </w:r>
            <w:r>
              <w:t>5</w:t>
            </w:r>
          </w:p>
        </w:tc>
        <w:tc>
          <w:tcPr>
            <w:tcW w:w="6162" w:type="dxa"/>
          </w:tcPr>
          <w:p w:rsidR="00280CAE" w:rsidRPr="006476F4" w:rsidRDefault="00280CAE" w:rsidP="00D03A7D">
            <w:r w:rsidRPr="006476F4">
              <w:t>Garanzia strumento - 24 mesi (minimo)– punti 0; 36 mesi – punti 3</w:t>
            </w:r>
          </w:p>
        </w:tc>
        <w:tc>
          <w:tcPr>
            <w:tcW w:w="1392" w:type="dxa"/>
          </w:tcPr>
          <w:p w:rsidR="004A5527" w:rsidRPr="006476F4" w:rsidRDefault="004A5527" w:rsidP="00D03A7D">
            <w:r>
              <w:t>W</w:t>
            </w:r>
            <w:r w:rsidRPr="0010577E">
              <w:rPr>
                <w:vertAlign w:val="subscript"/>
              </w:rPr>
              <w:t>1</w:t>
            </w:r>
            <w:r>
              <w:rPr>
                <w:vertAlign w:val="subscript"/>
              </w:rPr>
              <w:t>5</w:t>
            </w:r>
            <w:r w:rsidRPr="0010577E">
              <w:t>max</w:t>
            </w:r>
            <w:r>
              <w:t>=3</w:t>
            </w:r>
          </w:p>
        </w:tc>
      </w:tr>
      <w:tr w:rsidR="00280CAE" w:rsidTr="006864A5">
        <w:tc>
          <w:tcPr>
            <w:tcW w:w="9010" w:type="dxa"/>
            <w:gridSpan w:val="3"/>
          </w:tcPr>
          <w:p w:rsidR="00422E60" w:rsidRDefault="00422E60" w:rsidP="00422E60"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280CAE" w:rsidRDefault="00280CAE" w:rsidP="00D03A7D"/>
          <w:p w:rsidR="00280CAE" w:rsidRDefault="00280CAE" w:rsidP="00D03A7D"/>
        </w:tc>
      </w:tr>
      <w:tr w:rsidR="00280CAE" w:rsidTr="006864A5">
        <w:tc>
          <w:tcPr>
            <w:tcW w:w="9010" w:type="dxa"/>
            <w:gridSpan w:val="3"/>
          </w:tcPr>
          <w:p w:rsidR="00280CAE" w:rsidRDefault="00CF6822" w:rsidP="00D03A7D">
            <w:r w:rsidRPr="00AE1D94">
              <w:rPr>
                <w:b/>
              </w:rPr>
              <w:t>Riferimento</w:t>
            </w:r>
          </w:p>
          <w:p w:rsidR="00280CAE" w:rsidRDefault="00280CAE" w:rsidP="00D03A7D"/>
        </w:tc>
      </w:tr>
      <w:tr w:rsidR="00280CAE" w:rsidTr="006864A5">
        <w:tc>
          <w:tcPr>
            <w:tcW w:w="1456" w:type="dxa"/>
          </w:tcPr>
          <w:p w:rsidR="00280CAE" w:rsidRPr="006476F4" w:rsidRDefault="00280CAE" w:rsidP="006864A5">
            <w:r>
              <w:t>R</w:t>
            </w:r>
            <w:r w:rsidR="006864A5">
              <w:t>P16</w:t>
            </w:r>
          </w:p>
        </w:tc>
        <w:tc>
          <w:tcPr>
            <w:tcW w:w="6162" w:type="dxa"/>
          </w:tcPr>
          <w:p w:rsidR="00280CAE" w:rsidRPr="006476F4" w:rsidRDefault="00280CAE" w:rsidP="00D03A7D">
            <w:r w:rsidRPr="006476F4">
              <w:t xml:space="preserve">Garanzia tempo di vita tubo raggi X - 24 mesi </w:t>
            </w:r>
            <w:r>
              <w:t>(minimo)–</w:t>
            </w:r>
            <w:r w:rsidRPr="006476F4">
              <w:t xml:space="preserve"> punti 0; 30 mesi – punti 1; 36 mesi – punti 3</w:t>
            </w:r>
          </w:p>
        </w:tc>
        <w:tc>
          <w:tcPr>
            <w:tcW w:w="1392" w:type="dxa"/>
          </w:tcPr>
          <w:p w:rsidR="004A5527" w:rsidRPr="006476F4" w:rsidRDefault="004A5527" w:rsidP="00D03A7D">
            <w:r>
              <w:t>W</w:t>
            </w:r>
            <w:r w:rsidRPr="0010577E">
              <w:rPr>
                <w:vertAlign w:val="subscript"/>
              </w:rPr>
              <w:t>1</w:t>
            </w:r>
            <w:r>
              <w:rPr>
                <w:vertAlign w:val="subscript"/>
              </w:rPr>
              <w:t>6</w:t>
            </w:r>
            <w:r w:rsidRPr="0010577E">
              <w:t>max</w:t>
            </w:r>
            <w:r>
              <w:t>=3</w:t>
            </w:r>
          </w:p>
        </w:tc>
      </w:tr>
      <w:tr w:rsidR="00280CAE" w:rsidTr="006864A5">
        <w:tc>
          <w:tcPr>
            <w:tcW w:w="9010" w:type="dxa"/>
            <w:gridSpan w:val="3"/>
          </w:tcPr>
          <w:p w:rsidR="00422E60" w:rsidRDefault="00422E60" w:rsidP="00422E60"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280CAE" w:rsidRDefault="00280CAE" w:rsidP="00D03A7D"/>
          <w:p w:rsidR="00280CAE" w:rsidRDefault="00280CAE" w:rsidP="00D03A7D"/>
        </w:tc>
      </w:tr>
      <w:tr w:rsidR="00280CAE" w:rsidTr="006864A5">
        <w:tc>
          <w:tcPr>
            <w:tcW w:w="9010" w:type="dxa"/>
            <w:gridSpan w:val="3"/>
          </w:tcPr>
          <w:p w:rsidR="00280CAE" w:rsidRDefault="00CF6822" w:rsidP="00D03A7D">
            <w:r w:rsidRPr="00AE1D94">
              <w:rPr>
                <w:b/>
              </w:rPr>
              <w:t>Riferimento</w:t>
            </w:r>
          </w:p>
          <w:p w:rsidR="00280CAE" w:rsidRDefault="00280CAE" w:rsidP="00D03A7D"/>
        </w:tc>
      </w:tr>
      <w:tr w:rsidR="00280CAE" w:rsidTr="006864A5">
        <w:tc>
          <w:tcPr>
            <w:tcW w:w="1456" w:type="dxa"/>
          </w:tcPr>
          <w:p w:rsidR="00280CAE" w:rsidRPr="006476F4" w:rsidRDefault="00280CAE" w:rsidP="00D03A7D">
            <w:r>
              <w:t>R</w:t>
            </w:r>
            <w:r w:rsidR="006864A5">
              <w:t>P17</w:t>
            </w:r>
          </w:p>
        </w:tc>
        <w:tc>
          <w:tcPr>
            <w:tcW w:w="6162" w:type="dxa"/>
          </w:tcPr>
          <w:p w:rsidR="00280CAE" w:rsidRPr="006476F4" w:rsidRDefault="004F28CE" w:rsidP="00D03A7D">
            <w:r w:rsidRPr="006476F4">
              <w:t xml:space="preserve">Garanzia </w:t>
            </w:r>
            <w:proofErr w:type="spellStart"/>
            <w:r w:rsidRPr="006476F4">
              <w:t>upgrading</w:t>
            </w:r>
            <w:proofErr w:type="spellEnd"/>
            <w:r w:rsidRPr="006476F4">
              <w:t xml:space="preserve"> software per complessivi </w:t>
            </w:r>
            <w:r>
              <w:t>24</w:t>
            </w:r>
            <w:r w:rsidRPr="006476F4">
              <w:t xml:space="preserve"> mesi</w:t>
            </w:r>
            <w:r>
              <w:t>-punti 0;</w:t>
            </w:r>
            <w:r w:rsidRPr="006476F4">
              <w:t xml:space="preserve"> </w:t>
            </w:r>
            <w:r>
              <w:t>36</w:t>
            </w:r>
            <w:r w:rsidRPr="006476F4">
              <w:t xml:space="preserve"> mesi</w:t>
            </w:r>
            <w:r>
              <w:t>-punti 0.5; 48</w:t>
            </w:r>
            <w:r w:rsidRPr="006476F4">
              <w:t xml:space="preserve"> mesi</w:t>
            </w:r>
            <w:r>
              <w:t>-punti 1</w:t>
            </w:r>
          </w:p>
        </w:tc>
        <w:tc>
          <w:tcPr>
            <w:tcW w:w="1392" w:type="dxa"/>
          </w:tcPr>
          <w:p w:rsidR="00280CAE" w:rsidRDefault="00280CAE" w:rsidP="00D03A7D"/>
          <w:p w:rsidR="004A5527" w:rsidRPr="006476F4" w:rsidRDefault="004A5527" w:rsidP="00D03A7D">
            <w:r>
              <w:t>W</w:t>
            </w:r>
            <w:r w:rsidRPr="0010577E">
              <w:rPr>
                <w:vertAlign w:val="subscript"/>
              </w:rPr>
              <w:t>1</w:t>
            </w:r>
            <w:r>
              <w:rPr>
                <w:vertAlign w:val="subscript"/>
              </w:rPr>
              <w:t>7</w:t>
            </w:r>
            <w:r w:rsidRPr="0010577E">
              <w:t>max</w:t>
            </w:r>
            <w:r>
              <w:t>=1</w:t>
            </w:r>
          </w:p>
        </w:tc>
      </w:tr>
      <w:tr w:rsidR="00280CAE" w:rsidTr="006864A5">
        <w:tc>
          <w:tcPr>
            <w:tcW w:w="9010" w:type="dxa"/>
            <w:gridSpan w:val="3"/>
          </w:tcPr>
          <w:p w:rsidR="00280CAE" w:rsidRDefault="00422E60" w:rsidP="00D03A7D"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280CAE" w:rsidRDefault="00280CAE" w:rsidP="00D03A7D"/>
        </w:tc>
      </w:tr>
      <w:tr w:rsidR="00280CAE" w:rsidTr="006864A5">
        <w:tc>
          <w:tcPr>
            <w:tcW w:w="9010" w:type="dxa"/>
            <w:gridSpan w:val="3"/>
          </w:tcPr>
          <w:p w:rsidR="00280CAE" w:rsidRDefault="00CF6822" w:rsidP="00D03A7D">
            <w:r w:rsidRPr="00AE1D94">
              <w:rPr>
                <w:b/>
              </w:rPr>
              <w:t>Riferimento</w:t>
            </w:r>
          </w:p>
          <w:p w:rsidR="00280CAE" w:rsidRDefault="00280CAE" w:rsidP="00D03A7D"/>
        </w:tc>
      </w:tr>
      <w:tr w:rsidR="00280CAE" w:rsidTr="006864A5">
        <w:tc>
          <w:tcPr>
            <w:tcW w:w="1456" w:type="dxa"/>
          </w:tcPr>
          <w:p w:rsidR="00280CAE" w:rsidRPr="006476F4" w:rsidRDefault="00280CAE" w:rsidP="00D03A7D">
            <w:r>
              <w:t>R</w:t>
            </w:r>
            <w:r w:rsidR="006864A5">
              <w:t>P18</w:t>
            </w:r>
          </w:p>
        </w:tc>
        <w:tc>
          <w:tcPr>
            <w:tcW w:w="6162" w:type="dxa"/>
          </w:tcPr>
          <w:p w:rsidR="00280CAE" w:rsidRPr="006476F4" w:rsidRDefault="004F28CE" w:rsidP="00D03A7D">
            <w:r w:rsidRPr="006476F4">
              <w:t xml:space="preserve">Tempo di consegna </w:t>
            </w:r>
            <w:r>
              <w:t>(in settimane) 12s-</w:t>
            </w:r>
            <w:r w:rsidRPr="006476F4">
              <w:t xml:space="preserve">2 punti; </w:t>
            </w:r>
            <w:r>
              <w:t>15s-</w:t>
            </w:r>
            <w:r w:rsidRPr="006476F4">
              <w:t xml:space="preserve">1.5 punti; </w:t>
            </w:r>
            <w:r>
              <w:t xml:space="preserve"> 18s-</w:t>
            </w:r>
            <w:r w:rsidRPr="006476F4">
              <w:t xml:space="preserve">1 punto; </w:t>
            </w:r>
            <w:r>
              <w:t>21s-</w:t>
            </w:r>
            <w:r w:rsidRPr="006476F4">
              <w:t>0.5 punti</w:t>
            </w:r>
            <w:r>
              <w:t>; tra 21s</w:t>
            </w:r>
            <w:r w:rsidRPr="006476F4">
              <w:t xml:space="preserve"> </w:t>
            </w:r>
            <w:r>
              <w:t>e 24s</w:t>
            </w:r>
            <w:r w:rsidRPr="006476F4">
              <w:t>– 0 punti.</w:t>
            </w:r>
          </w:p>
        </w:tc>
        <w:tc>
          <w:tcPr>
            <w:tcW w:w="1392" w:type="dxa"/>
          </w:tcPr>
          <w:p w:rsidR="004A5527" w:rsidRPr="006476F4" w:rsidRDefault="004A5527" w:rsidP="00D03A7D">
            <w:r>
              <w:t>W</w:t>
            </w:r>
            <w:r w:rsidRPr="0010577E">
              <w:rPr>
                <w:vertAlign w:val="subscript"/>
              </w:rPr>
              <w:t>1</w:t>
            </w:r>
            <w:r>
              <w:rPr>
                <w:vertAlign w:val="subscript"/>
              </w:rPr>
              <w:t>8</w:t>
            </w:r>
            <w:r w:rsidRPr="0010577E">
              <w:t>max</w:t>
            </w:r>
            <w:r>
              <w:t>=2</w:t>
            </w:r>
          </w:p>
        </w:tc>
      </w:tr>
      <w:tr w:rsidR="00280CAE" w:rsidTr="006864A5">
        <w:tc>
          <w:tcPr>
            <w:tcW w:w="9010" w:type="dxa"/>
            <w:gridSpan w:val="3"/>
          </w:tcPr>
          <w:p w:rsidR="00422E60" w:rsidRDefault="00422E60" w:rsidP="00422E60"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280CAE" w:rsidRDefault="00280CAE" w:rsidP="00D03A7D"/>
          <w:p w:rsidR="00280CAE" w:rsidRDefault="00280CAE" w:rsidP="00D03A7D"/>
        </w:tc>
      </w:tr>
      <w:tr w:rsidR="00280CAE" w:rsidTr="006864A5">
        <w:tc>
          <w:tcPr>
            <w:tcW w:w="9010" w:type="dxa"/>
            <w:gridSpan w:val="3"/>
          </w:tcPr>
          <w:p w:rsidR="00280CAE" w:rsidRDefault="00CF6822" w:rsidP="00D03A7D">
            <w:r w:rsidRPr="00AE1D94">
              <w:rPr>
                <w:b/>
              </w:rPr>
              <w:t>Riferimento</w:t>
            </w:r>
          </w:p>
          <w:p w:rsidR="00280CAE" w:rsidRDefault="00280CAE" w:rsidP="00D03A7D"/>
        </w:tc>
      </w:tr>
      <w:tr w:rsidR="00280CAE" w:rsidTr="006864A5">
        <w:tc>
          <w:tcPr>
            <w:tcW w:w="1456" w:type="dxa"/>
          </w:tcPr>
          <w:p w:rsidR="00280CAE" w:rsidRPr="006476F4" w:rsidRDefault="00280CAE" w:rsidP="00D03A7D">
            <w:r>
              <w:t>R</w:t>
            </w:r>
            <w:r w:rsidR="006864A5">
              <w:t>P19</w:t>
            </w:r>
          </w:p>
        </w:tc>
        <w:tc>
          <w:tcPr>
            <w:tcW w:w="6162" w:type="dxa"/>
          </w:tcPr>
          <w:p w:rsidR="00280CAE" w:rsidRPr="004F28CE" w:rsidRDefault="004F28CE" w:rsidP="00D03A7D">
            <w:r w:rsidRPr="004F28CE">
              <w:t>Training nella sede dell'acquirente, min. 3 persone per 3 giorni – 0 punti; 4 giorni e 4 persone – 1 punto.</w:t>
            </w:r>
          </w:p>
        </w:tc>
        <w:tc>
          <w:tcPr>
            <w:tcW w:w="1392" w:type="dxa"/>
          </w:tcPr>
          <w:p w:rsidR="004A5527" w:rsidRPr="006476F4" w:rsidRDefault="004A5527" w:rsidP="00D03A7D">
            <w:r>
              <w:t>W</w:t>
            </w:r>
            <w:r w:rsidRPr="0010577E">
              <w:rPr>
                <w:vertAlign w:val="subscript"/>
              </w:rPr>
              <w:t>1</w:t>
            </w:r>
            <w:r>
              <w:rPr>
                <w:vertAlign w:val="subscript"/>
              </w:rPr>
              <w:t>9</w:t>
            </w:r>
            <w:r w:rsidRPr="0010577E">
              <w:t>max</w:t>
            </w:r>
            <w:r>
              <w:t>=1</w:t>
            </w:r>
          </w:p>
        </w:tc>
      </w:tr>
      <w:tr w:rsidR="00280CAE" w:rsidTr="006864A5">
        <w:tc>
          <w:tcPr>
            <w:tcW w:w="9010" w:type="dxa"/>
            <w:gridSpan w:val="3"/>
          </w:tcPr>
          <w:p w:rsidR="00422E60" w:rsidRDefault="00422E60" w:rsidP="00422E60">
            <w:r w:rsidRPr="00AE1D94">
              <w:rPr>
                <w:rFonts w:eastAsia="Times New Roman"/>
                <w:b/>
                <w:lang w:eastAsia="it-IT"/>
              </w:rPr>
              <w:t xml:space="preserve">Descrizione </w:t>
            </w:r>
            <w:r w:rsidRPr="00AE1D94">
              <w:rPr>
                <w:rFonts w:eastAsia="Times New Roman"/>
                <w:lang w:eastAsia="it-IT"/>
              </w:rPr>
              <w:t>(dei fattori utili alla valutazione del requisito)</w:t>
            </w:r>
          </w:p>
          <w:p w:rsidR="00280CAE" w:rsidRDefault="00280CAE" w:rsidP="00D03A7D"/>
          <w:p w:rsidR="00280CAE" w:rsidRDefault="00280CAE" w:rsidP="00D03A7D"/>
        </w:tc>
      </w:tr>
      <w:tr w:rsidR="00280CAE" w:rsidTr="006864A5">
        <w:tc>
          <w:tcPr>
            <w:tcW w:w="9010" w:type="dxa"/>
            <w:gridSpan w:val="3"/>
          </w:tcPr>
          <w:p w:rsidR="00280CAE" w:rsidRDefault="00CF6822" w:rsidP="00D03A7D">
            <w:r w:rsidRPr="00AE1D94">
              <w:rPr>
                <w:b/>
              </w:rPr>
              <w:t>Riferimento</w:t>
            </w:r>
          </w:p>
          <w:p w:rsidR="00280CAE" w:rsidRDefault="00280CAE" w:rsidP="00D03A7D"/>
        </w:tc>
      </w:tr>
      <w:tr w:rsidR="006864A5" w:rsidTr="006864A5">
        <w:tc>
          <w:tcPr>
            <w:tcW w:w="1456" w:type="dxa"/>
          </w:tcPr>
          <w:p w:rsidR="006864A5" w:rsidRDefault="006864A5" w:rsidP="00B3001A">
            <w:pPr>
              <w:rPr>
                <w:b/>
              </w:rPr>
            </w:pPr>
          </w:p>
        </w:tc>
        <w:tc>
          <w:tcPr>
            <w:tcW w:w="6162" w:type="dxa"/>
          </w:tcPr>
          <w:p w:rsidR="00A22DE4" w:rsidRDefault="00A22DE4" w:rsidP="005E07AA">
            <w:pPr>
              <w:jc w:val="right"/>
              <w:rPr>
                <w:b/>
              </w:rPr>
            </w:pPr>
            <w:r w:rsidRPr="006476F4">
              <w:rPr>
                <w:b/>
              </w:rPr>
              <w:t xml:space="preserve">Altri elementi quantitativi di </w:t>
            </w:r>
            <w:r>
              <w:rPr>
                <w:b/>
              </w:rPr>
              <w:t xml:space="preserve">valutazione </w:t>
            </w:r>
          </w:p>
          <w:p w:rsidR="006864A5" w:rsidRPr="006476F4" w:rsidRDefault="006864A5" w:rsidP="005E07AA">
            <w:pPr>
              <w:jc w:val="right"/>
            </w:pPr>
            <w:r w:rsidRPr="006864A5">
              <w:rPr>
                <w:b/>
                <w:highlight w:val="lightGray"/>
              </w:rPr>
              <w:t>Totale RP15-RP19 (max10)</w:t>
            </w:r>
          </w:p>
        </w:tc>
        <w:tc>
          <w:tcPr>
            <w:tcW w:w="1392" w:type="dxa"/>
          </w:tcPr>
          <w:p w:rsidR="006864A5" w:rsidRPr="006476F4" w:rsidRDefault="006864A5" w:rsidP="00B3001A"/>
        </w:tc>
      </w:tr>
      <w:tr w:rsidR="006864A5" w:rsidTr="006864A5">
        <w:tc>
          <w:tcPr>
            <w:tcW w:w="1456" w:type="dxa"/>
          </w:tcPr>
          <w:p w:rsidR="006864A5" w:rsidRDefault="006864A5" w:rsidP="00B3001A">
            <w:pPr>
              <w:rPr>
                <w:b/>
              </w:rPr>
            </w:pPr>
          </w:p>
        </w:tc>
        <w:tc>
          <w:tcPr>
            <w:tcW w:w="6162" w:type="dxa"/>
          </w:tcPr>
          <w:p w:rsidR="006864A5" w:rsidRPr="006864A5" w:rsidRDefault="006864A5" w:rsidP="005E07AA">
            <w:pPr>
              <w:jc w:val="right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TOTALE </w:t>
            </w:r>
            <w:r w:rsidRPr="006864A5">
              <w:rPr>
                <w:b/>
                <w:highlight w:val="lightGray"/>
              </w:rPr>
              <w:t>(max80</w:t>
            </w:r>
          </w:p>
        </w:tc>
        <w:tc>
          <w:tcPr>
            <w:tcW w:w="1392" w:type="dxa"/>
          </w:tcPr>
          <w:p w:rsidR="006864A5" w:rsidRPr="006476F4" w:rsidRDefault="006864A5" w:rsidP="00B3001A"/>
        </w:tc>
      </w:tr>
    </w:tbl>
    <w:p w:rsidR="004E5EF8" w:rsidRDefault="004E5EF8" w:rsidP="00C266F6">
      <w:pPr>
        <w:rPr>
          <w:b/>
        </w:rPr>
      </w:pPr>
    </w:p>
    <w:p w:rsidR="00C266F6" w:rsidRDefault="00C266F6" w:rsidP="00C266F6">
      <w:pPr>
        <w:rPr>
          <w:b/>
        </w:rPr>
      </w:pPr>
      <w:r w:rsidRPr="002110A8">
        <w:rPr>
          <w:b/>
        </w:rPr>
        <w:t>Firma</w:t>
      </w:r>
    </w:p>
    <w:p w:rsidR="004E5EF8" w:rsidRPr="002110A8" w:rsidRDefault="004E5EF8" w:rsidP="00C266F6">
      <w:pPr>
        <w:rPr>
          <w:b/>
        </w:rPr>
      </w:pPr>
    </w:p>
    <w:p w:rsidR="00C266F6" w:rsidRDefault="00C266F6" w:rsidP="00C266F6">
      <w:r>
        <w:t>-----------------------------------</w:t>
      </w:r>
    </w:p>
    <w:p w:rsidR="004E5EF8" w:rsidRDefault="004E5EF8" w:rsidP="00C266F6">
      <w:pPr>
        <w:rPr>
          <w:b/>
        </w:rPr>
      </w:pPr>
    </w:p>
    <w:p w:rsidR="004E5EF8" w:rsidRDefault="004E5EF8" w:rsidP="00C266F6">
      <w:pPr>
        <w:rPr>
          <w:b/>
        </w:rPr>
      </w:pPr>
    </w:p>
    <w:p w:rsidR="00C266F6" w:rsidRDefault="00C266F6" w:rsidP="00C266F6">
      <w:pPr>
        <w:rPr>
          <w:b/>
        </w:rPr>
      </w:pPr>
      <w:r w:rsidRPr="002110A8">
        <w:rPr>
          <w:b/>
        </w:rPr>
        <w:t>Firma</w:t>
      </w:r>
    </w:p>
    <w:p w:rsidR="004E5EF8" w:rsidRDefault="004E5EF8" w:rsidP="00C266F6">
      <w:pPr>
        <w:rPr>
          <w:b/>
        </w:rPr>
      </w:pPr>
    </w:p>
    <w:p w:rsidR="00C266F6" w:rsidRDefault="00C266F6">
      <w:r>
        <w:t>------------------------------------</w:t>
      </w:r>
    </w:p>
    <w:sectPr w:rsidR="00C266F6" w:rsidSect="00432D3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AF" w:rsidRDefault="00BB07AF" w:rsidP="002110A8">
      <w:r>
        <w:separator/>
      </w:r>
    </w:p>
  </w:endnote>
  <w:endnote w:type="continuationSeparator" w:id="0">
    <w:p w:rsidR="00BB07AF" w:rsidRDefault="00BB07AF" w:rsidP="0021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AF" w:rsidRDefault="00BB07AF" w:rsidP="002110A8">
      <w:r>
        <w:separator/>
      </w:r>
    </w:p>
  </w:footnote>
  <w:footnote w:type="continuationSeparator" w:id="0">
    <w:p w:rsidR="00BB07AF" w:rsidRDefault="00BB07AF" w:rsidP="00211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5021"/>
      <w:docPartObj>
        <w:docPartGallery w:val="Page Numbers (Top of Page)"/>
        <w:docPartUnique/>
      </w:docPartObj>
    </w:sdtPr>
    <w:sdtEndPr/>
    <w:sdtContent>
      <w:p w:rsidR="008D2A6F" w:rsidRDefault="00B9775E">
        <w:pPr>
          <w:pStyle w:val="Intestazio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6B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D2A6F" w:rsidRDefault="008D2A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71686"/>
    <w:multiLevelType w:val="hybridMultilevel"/>
    <w:tmpl w:val="CA801116"/>
    <w:lvl w:ilvl="0" w:tplc="E97E1B1E">
      <w:start w:val="1"/>
      <w:numFmt w:val="lowerLetter"/>
      <w:lvlText w:val="%1)"/>
      <w:lvlJc w:val="left"/>
      <w:pPr>
        <w:ind w:left="38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3" w:hanging="360"/>
      </w:pPr>
    </w:lvl>
    <w:lvl w:ilvl="2" w:tplc="0410001B" w:tentative="1">
      <w:start w:val="1"/>
      <w:numFmt w:val="lowerRoman"/>
      <w:lvlText w:val="%3."/>
      <w:lvlJc w:val="right"/>
      <w:pPr>
        <w:ind w:left="1823" w:hanging="180"/>
      </w:pPr>
    </w:lvl>
    <w:lvl w:ilvl="3" w:tplc="0410000F" w:tentative="1">
      <w:start w:val="1"/>
      <w:numFmt w:val="decimal"/>
      <w:lvlText w:val="%4."/>
      <w:lvlJc w:val="left"/>
      <w:pPr>
        <w:ind w:left="2543" w:hanging="360"/>
      </w:pPr>
    </w:lvl>
    <w:lvl w:ilvl="4" w:tplc="04100019" w:tentative="1">
      <w:start w:val="1"/>
      <w:numFmt w:val="lowerLetter"/>
      <w:lvlText w:val="%5."/>
      <w:lvlJc w:val="left"/>
      <w:pPr>
        <w:ind w:left="3263" w:hanging="360"/>
      </w:pPr>
    </w:lvl>
    <w:lvl w:ilvl="5" w:tplc="0410001B" w:tentative="1">
      <w:start w:val="1"/>
      <w:numFmt w:val="lowerRoman"/>
      <w:lvlText w:val="%6."/>
      <w:lvlJc w:val="right"/>
      <w:pPr>
        <w:ind w:left="3983" w:hanging="180"/>
      </w:pPr>
    </w:lvl>
    <w:lvl w:ilvl="6" w:tplc="0410000F" w:tentative="1">
      <w:start w:val="1"/>
      <w:numFmt w:val="decimal"/>
      <w:lvlText w:val="%7."/>
      <w:lvlJc w:val="left"/>
      <w:pPr>
        <w:ind w:left="4703" w:hanging="360"/>
      </w:pPr>
    </w:lvl>
    <w:lvl w:ilvl="7" w:tplc="04100019" w:tentative="1">
      <w:start w:val="1"/>
      <w:numFmt w:val="lowerLetter"/>
      <w:lvlText w:val="%8."/>
      <w:lvlJc w:val="left"/>
      <w:pPr>
        <w:ind w:left="5423" w:hanging="360"/>
      </w:pPr>
    </w:lvl>
    <w:lvl w:ilvl="8" w:tplc="0410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05"/>
    <w:rsid w:val="0000014F"/>
    <w:rsid w:val="000008DB"/>
    <w:rsid w:val="000025AA"/>
    <w:rsid w:val="00002D54"/>
    <w:rsid w:val="0000731A"/>
    <w:rsid w:val="0000796A"/>
    <w:rsid w:val="00010FA6"/>
    <w:rsid w:val="00011739"/>
    <w:rsid w:val="00016229"/>
    <w:rsid w:val="00016698"/>
    <w:rsid w:val="00017712"/>
    <w:rsid w:val="00017DE5"/>
    <w:rsid w:val="00020097"/>
    <w:rsid w:val="00020A9E"/>
    <w:rsid w:val="00020D55"/>
    <w:rsid w:val="000212CC"/>
    <w:rsid w:val="000220E0"/>
    <w:rsid w:val="000222E1"/>
    <w:rsid w:val="000235FF"/>
    <w:rsid w:val="000239F5"/>
    <w:rsid w:val="0002466F"/>
    <w:rsid w:val="00024B76"/>
    <w:rsid w:val="00024D52"/>
    <w:rsid w:val="0002511F"/>
    <w:rsid w:val="000255E6"/>
    <w:rsid w:val="000274F4"/>
    <w:rsid w:val="0003071E"/>
    <w:rsid w:val="00030E3E"/>
    <w:rsid w:val="000310C6"/>
    <w:rsid w:val="000319E3"/>
    <w:rsid w:val="00031EC7"/>
    <w:rsid w:val="00032CF6"/>
    <w:rsid w:val="00033003"/>
    <w:rsid w:val="0003332A"/>
    <w:rsid w:val="000338AB"/>
    <w:rsid w:val="0003433D"/>
    <w:rsid w:val="000347F2"/>
    <w:rsid w:val="00034B1B"/>
    <w:rsid w:val="0003531B"/>
    <w:rsid w:val="00035D6A"/>
    <w:rsid w:val="00036913"/>
    <w:rsid w:val="00036F00"/>
    <w:rsid w:val="0004018F"/>
    <w:rsid w:val="00040270"/>
    <w:rsid w:val="00042A2E"/>
    <w:rsid w:val="000438E2"/>
    <w:rsid w:val="000447D8"/>
    <w:rsid w:val="00044E41"/>
    <w:rsid w:val="00045F44"/>
    <w:rsid w:val="0004617C"/>
    <w:rsid w:val="00047031"/>
    <w:rsid w:val="000473A4"/>
    <w:rsid w:val="00050588"/>
    <w:rsid w:val="00051553"/>
    <w:rsid w:val="000517DD"/>
    <w:rsid w:val="00051824"/>
    <w:rsid w:val="00052266"/>
    <w:rsid w:val="00052ECF"/>
    <w:rsid w:val="00054454"/>
    <w:rsid w:val="0005619F"/>
    <w:rsid w:val="00056DCA"/>
    <w:rsid w:val="0006089D"/>
    <w:rsid w:val="00061597"/>
    <w:rsid w:val="000620B8"/>
    <w:rsid w:val="00062B51"/>
    <w:rsid w:val="00062F2B"/>
    <w:rsid w:val="000634FA"/>
    <w:rsid w:val="000641AD"/>
    <w:rsid w:val="00065582"/>
    <w:rsid w:val="00065A5B"/>
    <w:rsid w:val="00065C54"/>
    <w:rsid w:val="0006600E"/>
    <w:rsid w:val="000661F8"/>
    <w:rsid w:val="000668AE"/>
    <w:rsid w:val="00066D17"/>
    <w:rsid w:val="000672F1"/>
    <w:rsid w:val="00067C2B"/>
    <w:rsid w:val="00070042"/>
    <w:rsid w:val="0007004A"/>
    <w:rsid w:val="00070054"/>
    <w:rsid w:val="00070D94"/>
    <w:rsid w:val="000711B7"/>
    <w:rsid w:val="00071296"/>
    <w:rsid w:val="000714EE"/>
    <w:rsid w:val="00071571"/>
    <w:rsid w:val="00071FF8"/>
    <w:rsid w:val="00072124"/>
    <w:rsid w:val="00072C70"/>
    <w:rsid w:val="00073101"/>
    <w:rsid w:val="00073183"/>
    <w:rsid w:val="00074375"/>
    <w:rsid w:val="0007475D"/>
    <w:rsid w:val="000747E3"/>
    <w:rsid w:val="00074D6A"/>
    <w:rsid w:val="00074E7A"/>
    <w:rsid w:val="000762C0"/>
    <w:rsid w:val="00076C86"/>
    <w:rsid w:val="00076E0B"/>
    <w:rsid w:val="00077000"/>
    <w:rsid w:val="000777A4"/>
    <w:rsid w:val="000777B4"/>
    <w:rsid w:val="000778E4"/>
    <w:rsid w:val="00077913"/>
    <w:rsid w:val="00077BBF"/>
    <w:rsid w:val="00080434"/>
    <w:rsid w:val="0008053D"/>
    <w:rsid w:val="0008275B"/>
    <w:rsid w:val="00082F1A"/>
    <w:rsid w:val="00084533"/>
    <w:rsid w:val="00084B75"/>
    <w:rsid w:val="00084E81"/>
    <w:rsid w:val="000865C5"/>
    <w:rsid w:val="00087260"/>
    <w:rsid w:val="000875AC"/>
    <w:rsid w:val="0009091F"/>
    <w:rsid w:val="00093CEB"/>
    <w:rsid w:val="00093FD6"/>
    <w:rsid w:val="0009526C"/>
    <w:rsid w:val="00095434"/>
    <w:rsid w:val="00096B3E"/>
    <w:rsid w:val="000A0CCC"/>
    <w:rsid w:val="000A1372"/>
    <w:rsid w:val="000A1BB2"/>
    <w:rsid w:val="000A397C"/>
    <w:rsid w:val="000A40FB"/>
    <w:rsid w:val="000A446E"/>
    <w:rsid w:val="000A4F54"/>
    <w:rsid w:val="000A5284"/>
    <w:rsid w:val="000B01C0"/>
    <w:rsid w:val="000B1BC1"/>
    <w:rsid w:val="000B2982"/>
    <w:rsid w:val="000B2BD4"/>
    <w:rsid w:val="000B2F65"/>
    <w:rsid w:val="000B3F1F"/>
    <w:rsid w:val="000B4A3E"/>
    <w:rsid w:val="000B5443"/>
    <w:rsid w:val="000B5EA9"/>
    <w:rsid w:val="000B710A"/>
    <w:rsid w:val="000B79C0"/>
    <w:rsid w:val="000B7B3B"/>
    <w:rsid w:val="000B7F6E"/>
    <w:rsid w:val="000C0A2D"/>
    <w:rsid w:val="000C2924"/>
    <w:rsid w:val="000C34E9"/>
    <w:rsid w:val="000C45DB"/>
    <w:rsid w:val="000C59B8"/>
    <w:rsid w:val="000C5BBF"/>
    <w:rsid w:val="000C63E7"/>
    <w:rsid w:val="000C7AA6"/>
    <w:rsid w:val="000C7CB3"/>
    <w:rsid w:val="000D0453"/>
    <w:rsid w:val="000D1D47"/>
    <w:rsid w:val="000D2340"/>
    <w:rsid w:val="000D24E6"/>
    <w:rsid w:val="000D2752"/>
    <w:rsid w:val="000D2D6D"/>
    <w:rsid w:val="000D301D"/>
    <w:rsid w:val="000D35A3"/>
    <w:rsid w:val="000D3A54"/>
    <w:rsid w:val="000D3DA6"/>
    <w:rsid w:val="000D5617"/>
    <w:rsid w:val="000D7009"/>
    <w:rsid w:val="000E036C"/>
    <w:rsid w:val="000E08C4"/>
    <w:rsid w:val="000E0D35"/>
    <w:rsid w:val="000E14B1"/>
    <w:rsid w:val="000E1542"/>
    <w:rsid w:val="000E2175"/>
    <w:rsid w:val="000E2C0D"/>
    <w:rsid w:val="000E5C1F"/>
    <w:rsid w:val="000E5D84"/>
    <w:rsid w:val="000E5E29"/>
    <w:rsid w:val="000E68CF"/>
    <w:rsid w:val="000F1391"/>
    <w:rsid w:val="000F1ACE"/>
    <w:rsid w:val="000F2B75"/>
    <w:rsid w:val="000F2BA1"/>
    <w:rsid w:val="000F34C5"/>
    <w:rsid w:val="000F36F1"/>
    <w:rsid w:val="000F3E04"/>
    <w:rsid w:val="000F3F74"/>
    <w:rsid w:val="000F4631"/>
    <w:rsid w:val="000F4B28"/>
    <w:rsid w:val="000F55C7"/>
    <w:rsid w:val="000F5E5F"/>
    <w:rsid w:val="000F5F1C"/>
    <w:rsid w:val="000F63B2"/>
    <w:rsid w:val="000F64AA"/>
    <w:rsid w:val="000F7459"/>
    <w:rsid w:val="001008C1"/>
    <w:rsid w:val="00100D1A"/>
    <w:rsid w:val="00102D02"/>
    <w:rsid w:val="00103256"/>
    <w:rsid w:val="00104814"/>
    <w:rsid w:val="001051D3"/>
    <w:rsid w:val="00106DE3"/>
    <w:rsid w:val="001072FA"/>
    <w:rsid w:val="0010751C"/>
    <w:rsid w:val="00110701"/>
    <w:rsid w:val="00110B24"/>
    <w:rsid w:val="001124E2"/>
    <w:rsid w:val="00113CE6"/>
    <w:rsid w:val="00113E33"/>
    <w:rsid w:val="00113E6A"/>
    <w:rsid w:val="001143BC"/>
    <w:rsid w:val="00114D37"/>
    <w:rsid w:val="00114D7D"/>
    <w:rsid w:val="00114F1E"/>
    <w:rsid w:val="00114F2D"/>
    <w:rsid w:val="00115B5D"/>
    <w:rsid w:val="00115CFF"/>
    <w:rsid w:val="0011655C"/>
    <w:rsid w:val="00116CD5"/>
    <w:rsid w:val="00116ECB"/>
    <w:rsid w:val="001177AD"/>
    <w:rsid w:val="001178B3"/>
    <w:rsid w:val="001202E1"/>
    <w:rsid w:val="001207BE"/>
    <w:rsid w:val="00120C50"/>
    <w:rsid w:val="0012319B"/>
    <w:rsid w:val="00123686"/>
    <w:rsid w:val="00123D28"/>
    <w:rsid w:val="00124449"/>
    <w:rsid w:val="00125168"/>
    <w:rsid w:val="0012560B"/>
    <w:rsid w:val="001258F0"/>
    <w:rsid w:val="00125A0E"/>
    <w:rsid w:val="0012617A"/>
    <w:rsid w:val="001261F2"/>
    <w:rsid w:val="00127837"/>
    <w:rsid w:val="0013002F"/>
    <w:rsid w:val="001318CB"/>
    <w:rsid w:val="00132244"/>
    <w:rsid w:val="00132ADF"/>
    <w:rsid w:val="00133E97"/>
    <w:rsid w:val="0013425F"/>
    <w:rsid w:val="00134618"/>
    <w:rsid w:val="001348A0"/>
    <w:rsid w:val="00134C99"/>
    <w:rsid w:val="00134D4F"/>
    <w:rsid w:val="001355BF"/>
    <w:rsid w:val="001356BB"/>
    <w:rsid w:val="00135A6A"/>
    <w:rsid w:val="00135D4D"/>
    <w:rsid w:val="00135D5D"/>
    <w:rsid w:val="00135F7F"/>
    <w:rsid w:val="001364F2"/>
    <w:rsid w:val="00136C13"/>
    <w:rsid w:val="00137B62"/>
    <w:rsid w:val="001415F7"/>
    <w:rsid w:val="00141664"/>
    <w:rsid w:val="0014191A"/>
    <w:rsid w:val="00141BD7"/>
    <w:rsid w:val="00141F34"/>
    <w:rsid w:val="00142DA6"/>
    <w:rsid w:val="00143E55"/>
    <w:rsid w:val="0014624D"/>
    <w:rsid w:val="001465D4"/>
    <w:rsid w:val="0014708E"/>
    <w:rsid w:val="001504B9"/>
    <w:rsid w:val="001506F1"/>
    <w:rsid w:val="001507FA"/>
    <w:rsid w:val="00151D81"/>
    <w:rsid w:val="00151F08"/>
    <w:rsid w:val="00152E4F"/>
    <w:rsid w:val="00153B92"/>
    <w:rsid w:val="00153D4A"/>
    <w:rsid w:val="00153EA8"/>
    <w:rsid w:val="0015431E"/>
    <w:rsid w:val="00154DAB"/>
    <w:rsid w:val="0015565B"/>
    <w:rsid w:val="001559D4"/>
    <w:rsid w:val="00156F1E"/>
    <w:rsid w:val="001573F5"/>
    <w:rsid w:val="0015749F"/>
    <w:rsid w:val="00157B4C"/>
    <w:rsid w:val="00157DB0"/>
    <w:rsid w:val="0016048C"/>
    <w:rsid w:val="00160658"/>
    <w:rsid w:val="00160C86"/>
    <w:rsid w:val="00161923"/>
    <w:rsid w:val="00161C3B"/>
    <w:rsid w:val="001620E3"/>
    <w:rsid w:val="0016394C"/>
    <w:rsid w:val="00164918"/>
    <w:rsid w:val="0016617B"/>
    <w:rsid w:val="0016685F"/>
    <w:rsid w:val="00166C2D"/>
    <w:rsid w:val="00166EA5"/>
    <w:rsid w:val="0016726F"/>
    <w:rsid w:val="00167409"/>
    <w:rsid w:val="00167A0C"/>
    <w:rsid w:val="00167BFE"/>
    <w:rsid w:val="00167DDF"/>
    <w:rsid w:val="001713E8"/>
    <w:rsid w:val="00172D7C"/>
    <w:rsid w:val="00174075"/>
    <w:rsid w:val="001745A6"/>
    <w:rsid w:val="00174A1D"/>
    <w:rsid w:val="001754DE"/>
    <w:rsid w:val="001765AF"/>
    <w:rsid w:val="001767B6"/>
    <w:rsid w:val="00180A5A"/>
    <w:rsid w:val="00181016"/>
    <w:rsid w:val="00181ABA"/>
    <w:rsid w:val="00182799"/>
    <w:rsid w:val="00182D7F"/>
    <w:rsid w:val="00183C4D"/>
    <w:rsid w:val="00184085"/>
    <w:rsid w:val="001841B9"/>
    <w:rsid w:val="0018469E"/>
    <w:rsid w:val="00184C70"/>
    <w:rsid w:val="00185E27"/>
    <w:rsid w:val="001862A0"/>
    <w:rsid w:val="00186B4D"/>
    <w:rsid w:val="00187253"/>
    <w:rsid w:val="0019014E"/>
    <w:rsid w:val="00190D43"/>
    <w:rsid w:val="00190D81"/>
    <w:rsid w:val="00190DE5"/>
    <w:rsid w:val="00191160"/>
    <w:rsid w:val="00191833"/>
    <w:rsid w:val="0019380B"/>
    <w:rsid w:val="00193969"/>
    <w:rsid w:val="001940DC"/>
    <w:rsid w:val="00194191"/>
    <w:rsid w:val="001972CA"/>
    <w:rsid w:val="00197759"/>
    <w:rsid w:val="00197BEC"/>
    <w:rsid w:val="00197E7E"/>
    <w:rsid w:val="001A004E"/>
    <w:rsid w:val="001A0E9C"/>
    <w:rsid w:val="001A1ED6"/>
    <w:rsid w:val="001A268B"/>
    <w:rsid w:val="001A2A64"/>
    <w:rsid w:val="001A2F9F"/>
    <w:rsid w:val="001A38E9"/>
    <w:rsid w:val="001A3BBA"/>
    <w:rsid w:val="001A49B2"/>
    <w:rsid w:val="001A5669"/>
    <w:rsid w:val="001A58A4"/>
    <w:rsid w:val="001A5C4F"/>
    <w:rsid w:val="001A5CF8"/>
    <w:rsid w:val="001A629E"/>
    <w:rsid w:val="001A6426"/>
    <w:rsid w:val="001A774D"/>
    <w:rsid w:val="001A7EE3"/>
    <w:rsid w:val="001B0021"/>
    <w:rsid w:val="001B04DB"/>
    <w:rsid w:val="001B174E"/>
    <w:rsid w:val="001B29E1"/>
    <w:rsid w:val="001B3473"/>
    <w:rsid w:val="001B46FC"/>
    <w:rsid w:val="001B4827"/>
    <w:rsid w:val="001B4B1A"/>
    <w:rsid w:val="001B54DA"/>
    <w:rsid w:val="001B6007"/>
    <w:rsid w:val="001B643B"/>
    <w:rsid w:val="001B6A3C"/>
    <w:rsid w:val="001B6C1C"/>
    <w:rsid w:val="001B79A1"/>
    <w:rsid w:val="001C19EB"/>
    <w:rsid w:val="001C1FCA"/>
    <w:rsid w:val="001C2938"/>
    <w:rsid w:val="001C35EB"/>
    <w:rsid w:val="001C3A1A"/>
    <w:rsid w:val="001C49EA"/>
    <w:rsid w:val="001C4BC7"/>
    <w:rsid w:val="001C5244"/>
    <w:rsid w:val="001C5460"/>
    <w:rsid w:val="001C5C68"/>
    <w:rsid w:val="001C6153"/>
    <w:rsid w:val="001C6B99"/>
    <w:rsid w:val="001C7259"/>
    <w:rsid w:val="001C7803"/>
    <w:rsid w:val="001C7B6C"/>
    <w:rsid w:val="001D118E"/>
    <w:rsid w:val="001D16E1"/>
    <w:rsid w:val="001D18D2"/>
    <w:rsid w:val="001D2B76"/>
    <w:rsid w:val="001D36B8"/>
    <w:rsid w:val="001D3743"/>
    <w:rsid w:val="001D46E9"/>
    <w:rsid w:val="001D693E"/>
    <w:rsid w:val="001D71A3"/>
    <w:rsid w:val="001D76A4"/>
    <w:rsid w:val="001D7F2B"/>
    <w:rsid w:val="001E0F2A"/>
    <w:rsid w:val="001E1934"/>
    <w:rsid w:val="001E1AE5"/>
    <w:rsid w:val="001E2109"/>
    <w:rsid w:val="001E231D"/>
    <w:rsid w:val="001E24BA"/>
    <w:rsid w:val="001E2C59"/>
    <w:rsid w:val="001E31EC"/>
    <w:rsid w:val="001E5977"/>
    <w:rsid w:val="001E599B"/>
    <w:rsid w:val="001E5D2E"/>
    <w:rsid w:val="001E609A"/>
    <w:rsid w:val="001E6FAB"/>
    <w:rsid w:val="001E7406"/>
    <w:rsid w:val="001E76A9"/>
    <w:rsid w:val="001E7A15"/>
    <w:rsid w:val="001F0445"/>
    <w:rsid w:val="001F0EC1"/>
    <w:rsid w:val="001F1569"/>
    <w:rsid w:val="001F2496"/>
    <w:rsid w:val="001F25C4"/>
    <w:rsid w:val="001F2775"/>
    <w:rsid w:val="001F3555"/>
    <w:rsid w:val="001F36AD"/>
    <w:rsid w:val="001F3E06"/>
    <w:rsid w:val="001F4E93"/>
    <w:rsid w:val="001F4EC1"/>
    <w:rsid w:val="001F5503"/>
    <w:rsid w:val="001F721F"/>
    <w:rsid w:val="0020141A"/>
    <w:rsid w:val="00203D29"/>
    <w:rsid w:val="00204CC3"/>
    <w:rsid w:val="00205C65"/>
    <w:rsid w:val="00205E95"/>
    <w:rsid w:val="00206396"/>
    <w:rsid w:val="00206FDA"/>
    <w:rsid w:val="002071F1"/>
    <w:rsid w:val="00207D58"/>
    <w:rsid w:val="00210BB1"/>
    <w:rsid w:val="002110A8"/>
    <w:rsid w:val="0021126D"/>
    <w:rsid w:val="00212A5C"/>
    <w:rsid w:val="00212DE5"/>
    <w:rsid w:val="002131B4"/>
    <w:rsid w:val="00213EC4"/>
    <w:rsid w:val="00216A73"/>
    <w:rsid w:val="00216BA7"/>
    <w:rsid w:val="00216FFA"/>
    <w:rsid w:val="00217743"/>
    <w:rsid w:val="00217D51"/>
    <w:rsid w:val="00217FC1"/>
    <w:rsid w:val="00220067"/>
    <w:rsid w:val="00220346"/>
    <w:rsid w:val="00220741"/>
    <w:rsid w:val="00220962"/>
    <w:rsid w:val="002222AA"/>
    <w:rsid w:val="00222CCE"/>
    <w:rsid w:val="0022306E"/>
    <w:rsid w:val="00223438"/>
    <w:rsid w:val="0022359B"/>
    <w:rsid w:val="00223623"/>
    <w:rsid w:val="00223C11"/>
    <w:rsid w:val="00224875"/>
    <w:rsid w:val="00224E19"/>
    <w:rsid w:val="002250CB"/>
    <w:rsid w:val="00225DAA"/>
    <w:rsid w:val="00226023"/>
    <w:rsid w:val="00226ACF"/>
    <w:rsid w:val="00227F4A"/>
    <w:rsid w:val="00230302"/>
    <w:rsid w:val="00230660"/>
    <w:rsid w:val="00231A8E"/>
    <w:rsid w:val="00233461"/>
    <w:rsid w:val="002340D3"/>
    <w:rsid w:val="00234BFB"/>
    <w:rsid w:val="002352A0"/>
    <w:rsid w:val="002352CD"/>
    <w:rsid w:val="00235E7F"/>
    <w:rsid w:val="002360FC"/>
    <w:rsid w:val="002363A3"/>
    <w:rsid w:val="002363E0"/>
    <w:rsid w:val="0023681A"/>
    <w:rsid w:val="00236B33"/>
    <w:rsid w:val="00236FDC"/>
    <w:rsid w:val="0023796B"/>
    <w:rsid w:val="0024052A"/>
    <w:rsid w:val="00241664"/>
    <w:rsid w:val="002434E5"/>
    <w:rsid w:val="00243AE9"/>
    <w:rsid w:val="00243ED9"/>
    <w:rsid w:val="00245632"/>
    <w:rsid w:val="002473C2"/>
    <w:rsid w:val="00247FDC"/>
    <w:rsid w:val="00253091"/>
    <w:rsid w:val="0025309C"/>
    <w:rsid w:val="0025405E"/>
    <w:rsid w:val="00254F37"/>
    <w:rsid w:val="0025505E"/>
    <w:rsid w:val="00255172"/>
    <w:rsid w:val="00255653"/>
    <w:rsid w:val="00256180"/>
    <w:rsid w:val="002566EB"/>
    <w:rsid w:val="00257565"/>
    <w:rsid w:val="00257572"/>
    <w:rsid w:val="00260007"/>
    <w:rsid w:val="00260B65"/>
    <w:rsid w:val="002612D2"/>
    <w:rsid w:val="00261D33"/>
    <w:rsid w:val="002629BA"/>
    <w:rsid w:val="0026329E"/>
    <w:rsid w:val="00263720"/>
    <w:rsid w:val="00263C21"/>
    <w:rsid w:val="00266BB6"/>
    <w:rsid w:val="00267795"/>
    <w:rsid w:val="00267C7B"/>
    <w:rsid w:val="0027044E"/>
    <w:rsid w:val="002707E9"/>
    <w:rsid w:val="00270EE2"/>
    <w:rsid w:val="002713FD"/>
    <w:rsid w:val="00271930"/>
    <w:rsid w:val="00271DDB"/>
    <w:rsid w:val="00273719"/>
    <w:rsid w:val="00275208"/>
    <w:rsid w:val="00275C8E"/>
    <w:rsid w:val="002766E1"/>
    <w:rsid w:val="00276839"/>
    <w:rsid w:val="00277A41"/>
    <w:rsid w:val="00280B43"/>
    <w:rsid w:val="00280CAE"/>
    <w:rsid w:val="00281D31"/>
    <w:rsid w:val="00282092"/>
    <w:rsid w:val="00282C73"/>
    <w:rsid w:val="00282E1C"/>
    <w:rsid w:val="00282EE6"/>
    <w:rsid w:val="002832F0"/>
    <w:rsid w:val="002836ED"/>
    <w:rsid w:val="00283A70"/>
    <w:rsid w:val="00284C65"/>
    <w:rsid w:val="00285A93"/>
    <w:rsid w:val="0028640E"/>
    <w:rsid w:val="00286896"/>
    <w:rsid w:val="00287CE1"/>
    <w:rsid w:val="0029036B"/>
    <w:rsid w:val="00290EF3"/>
    <w:rsid w:val="00291730"/>
    <w:rsid w:val="0029200E"/>
    <w:rsid w:val="00292F5B"/>
    <w:rsid w:val="00293362"/>
    <w:rsid w:val="0029459C"/>
    <w:rsid w:val="00294C4A"/>
    <w:rsid w:val="00295AB6"/>
    <w:rsid w:val="0029720F"/>
    <w:rsid w:val="0029797F"/>
    <w:rsid w:val="002A0339"/>
    <w:rsid w:val="002A0F29"/>
    <w:rsid w:val="002A193B"/>
    <w:rsid w:val="002A28E3"/>
    <w:rsid w:val="002A2C19"/>
    <w:rsid w:val="002A3BED"/>
    <w:rsid w:val="002A3EE3"/>
    <w:rsid w:val="002A4CC2"/>
    <w:rsid w:val="002A5981"/>
    <w:rsid w:val="002A658E"/>
    <w:rsid w:val="002A687D"/>
    <w:rsid w:val="002A7E96"/>
    <w:rsid w:val="002B00AB"/>
    <w:rsid w:val="002B06B3"/>
    <w:rsid w:val="002B0E13"/>
    <w:rsid w:val="002B1EF0"/>
    <w:rsid w:val="002B225B"/>
    <w:rsid w:val="002B321E"/>
    <w:rsid w:val="002B37F2"/>
    <w:rsid w:val="002B46F2"/>
    <w:rsid w:val="002B4968"/>
    <w:rsid w:val="002B4B32"/>
    <w:rsid w:val="002B5BF6"/>
    <w:rsid w:val="002B5CBF"/>
    <w:rsid w:val="002B5DC3"/>
    <w:rsid w:val="002B6531"/>
    <w:rsid w:val="002B6CAA"/>
    <w:rsid w:val="002B71D4"/>
    <w:rsid w:val="002B746D"/>
    <w:rsid w:val="002B7611"/>
    <w:rsid w:val="002B7B1C"/>
    <w:rsid w:val="002C1328"/>
    <w:rsid w:val="002C2215"/>
    <w:rsid w:val="002C2300"/>
    <w:rsid w:val="002C348D"/>
    <w:rsid w:val="002C3FB1"/>
    <w:rsid w:val="002C490F"/>
    <w:rsid w:val="002C4B93"/>
    <w:rsid w:val="002C4C6E"/>
    <w:rsid w:val="002C59F9"/>
    <w:rsid w:val="002C5B26"/>
    <w:rsid w:val="002C6FCB"/>
    <w:rsid w:val="002C79BB"/>
    <w:rsid w:val="002C7A7F"/>
    <w:rsid w:val="002D026A"/>
    <w:rsid w:val="002D0AC2"/>
    <w:rsid w:val="002D173D"/>
    <w:rsid w:val="002D1FC9"/>
    <w:rsid w:val="002D23C4"/>
    <w:rsid w:val="002D264D"/>
    <w:rsid w:val="002D2710"/>
    <w:rsid w:val="002D29F5"/>
    <w:rsid w:val="002D2F4D"/>
    <w:rsid w:val="002D3945"/>
    <w:rsid w:val="002D48C3"/>
    <w:rsid w:val="002D5B94"/>
    <w:rsid w:val="002D601E"/>
    <w:rsid w:val="002D6723"/>
    <w:rsid w:val="002D6E40"/>
    <w:rsid w:val="002D7463"/>
    <w:rsid w:val="002E0C87"/>
    <w:rsid w:val="002E0E48"/>
    <w:rsid w:val="002E224D"/>
    <w:rsid w:val="002E2F55"/>
    <w:rsid w:val="002E434F"/>
    <w:rsid w:val="002E4396"/>
    <w:rsid w:val="002E4880"/>
    <w:rsid w:val="002E5244"/>
    <w:rsid w:val="002E52A2"/>
    <w:rsid w:val="002E57FC"/>
    <w:rsid w:val="002E58A1"/>
    <w:rsid w:val="002E6DF5"/>
    <w:rsid w:val="002E702A"/>
    <w:rsid w:val="002E75A9"/>
    <w:rsid w:val="002E7887"/>
    <w:rsid w:val="002F06A5"/>
    <w:rsid w:val="002F1343"/>
    <w:rsid w:val="002F1A07"/>
    <w:rsid w:val="002F1DF0"/>
    <w:rsid w:val="002F2FDE"/>
    <w:rsid w:val="002F3987"/>
    <w:rsid w:val="002F4C83"/>
    <w:rsid w:val="002F6C18"/>
    <w:rsid w:val="002F7A66"/>
    <w:rsid w:val="002F7E0D"/>
    <w:rsid w:val="002F7F44"/>
    <w:rsid w:val="003010D9"/>
    <w:rsid w:val="00301998"/>
    <w:rsid w:val="00301CA9"/>
    <w:rsid w:val="00302481"/>
    <w:rsid w:val="00303A42"/>
    <w:rsid w:val="00303D62"/>
    <w:rsid w:val="003041CE"/>
    <w:rsid w:val="0030440A"/>
    <w:rsid w:val="00304C15"/>
    <w:rsid w:val="00304E0A"/>
    <w:rsid w:val="00304F0E"/>
    <w:rsid w:val="00306B29"/>
    <w:rsid w:val="003074A4"/>
    <w:rsid w:val="00307610"/>
    <w:rsid w:val="00310207"/>
    <w:rsid w:val="00310355"/>
    <w:rsid w:val="003105AE"/>
    <w:rsid w:val="0031125A"/>
    <w:rsid w:val="00311763"/>
    <w:rsid w:val="00311E9A"/>
    <w:rsid w:val="00312573"/>
    <w:rsid w:val="00312800"/>
    <w:rsid w:val="003130FF"/>
    <w:rsid w:val="00313ECB"/>
    <w:rsid w:val="00314291"/>
    <w:rsid w:val="00314DAA"/>
    <w:rsid w:val="0031650B"/>
    <w:rsid w:val="00320954"/>
    <w:rsid w:val="00322081"/>
    <w:rsid w:val="0032337A"/>
    <w:rsid w:val="00323E43"/>
    <w:rsid w:val="00324E65"/>
    <w:rsid w:val="00326C08"/>
    <w:rsid w:val="0032749F"/>
    <w:rsid w:val="003275ED"/>
    <w:rsid w:val="003309F3"/>
    <w:rsid w:val="00330B06"/>
    <w:rsid w:val="0033141C"/>
    <w:rsid w:val="003316D8"/>
    <w:rsid w:val="00331CA5"/>
    <w:rsid w:val="003325FB"/>
    <w:rsid w:val="00332995"/>
    <w:rsid w:val="00333420"/>
    <w:rsid w:val="00333719"/>
    <w:rsid w:val="00333B41"/>
    <w:rsid w:val="00333F44"/>
    <w:rsid w:val="003347B2"/>
    <w:rsid w:val="0033499F"/>
    <w:rsid w:val="0033619C"/>
    <w:rsid w:val="00336548"/>
    <w:rsid w:val="00336DF2"/>
    <w:rsid w:val="0033726A"/>
    <w:rsid w:val="0033754E"/>
    <w:rsid w:val="003410B6"/>
    <w:rsid w:val="00342537"/>
    <w:rsid w:val="003426A7"/>
    <w:rsid w:val="00342767"/>
    <w:rsid w:val="003435BF"/>
    <w:rsid w:val="003461E1"/>
    <w:rsid w:val="003479BB"/>
    <w:rsid w:val="0035124C"/>
    <w:rsid w:val="00351EEC"/>
    <w:rsid w:val="00352261"/>
    <w:rsid w:val="00352F83"/>
    <w:rsid w:val="0035388F"/>
    <w:rsid w:val="00353BA7"/>
    <w:rsid w:val="00354BB7"/>
    <w:rsid w:val="003551D2"/>
    <w:rsid w:val="00355DB6"/>
    <w:rsid w:val="00356024"/>
    <w:rsid w:val="00356E12"/>
    <w:rsid w:val="0036026C"/>
    <w:rsid w:val="00360961"/>
    <w:rsid w:val="00360E42"/>
    <w:rsid w:val="003616CA"/>
    <w:rsid w:val="00361C9D"/>
    <w:rsid w:val="0036334F"/>
    <w:rsid w:val="00363975"/>
    <w:rsid w:val="00363AEB"/>
    <w:rsid w:val="003643FC"/>
    <w:rsid w:val="00365C00"/>
    <w:rsid w:val="00365C68"/>
    <w:rsid w:val="00366854"/>
    <w:rsid w:val="00366A7B"/>
    <w:rsid w:val="00366C7C"/>
    <w:rsid w:val="00367B31"/>
    <w:rsid w:val="00367BDC"/>
    <w:rsid w:val="00367F13"/>
    <w:rsid w:val="0037072D"/>
    <w:rsid w:val="00370B7E"/>
    <w:rsid w:val="00374D8C"/>
    <w:rsid w:val="0037506A"/>
    <w:rsid w:val="0037636E"/>
    <w:rsid w:val="00376D6B"/>
    <w:rsid w:val="00377081"/>
    <w:rsid w:val="0037732F"/>
    <w:rsid w:val="003775B0"/>
    <w:rsid w:val="0037763B"/>
    <w:rsid w:val="00377C2F"/>
    <w:rsid w:val="00377C39"/>
    <w:rsid w:val="0038031A"/>
    <w:rsid w:val="00380694"/>
    <w:rsid w:val="0038082C"/>
    <w:rsid w:val="0038093D"/>
    <w:rsid w:val="00381D56"/>
    <w:rsid w:val="00381EF8"/>
    <w:rsid w:val="00382904"/>
    <w:rsid w:val="00383158"/>
    <w:rsid w:val="00383382"/>
    <w:rsid w:val="00383A19"/>
    <w:rsid w:val="00384522"/>
    <w:rsid w:val="0038593B"/>
    <w:rsid w:val="00385A3C"/>
    <w:rsid w:val="003861AE"/>
    <w:rsid w:val="00386741"/>
    <w:rsid w:val="00386F24"/>
    <w:rsid w:val="00387333"/>
    <w:rsid w:val="00387765"/>
    <w:rsid w:val="00387B58"/>
    <w:rsid w:val="0039023F"/>
    <w:rsid w:val="00390C5F"/>
    <w:rsid w:val="00391850"/>
    <w:rsid w:val="003919E3"/>
    <w:rsid w:val="00391F1D"/>
    <w:rsid w:val="00395540"/>
    <w:rsid w:val="00397A14"/>
    <w:rsid w:val="003A0075"/>
    <w:rsid w:val="003A0CBB"/>
    <w:rsid w:val="003A194E"/>
    <w:rsid w:val="003A1FF3"/>
    <w:rsid w:val="003A2104"/>
    <w:rsid w:val="003A24BB"/>
    <w:rsid w:val="003A2CB8"/>
    <w:rsid w:val="003A3331"/>
    <w:rsid w:val="003A3C2A"/>
    <w:rsid w:val="003A4798"/>
    <w:rsid w:val="003A4BDA"/>
    <w:rsid w:val="003A7522"/>
    <w:rsid w:val="003A7A2A"/>
    <w:rsid w:val="003A7B65"/>
    <w:rsid w:val="003A7C38"/>
    <w:rsid w:val="003B14FF"/>
    <w:rsid w:val="003B17BC"/>
    <w:rsid w:val="003B1F6D"/>
    <w:rsid w:val="003B2B0E"/>
    <w:rsid w:val="003B352F"/>
    <w:rsid w:val="003B39DE"/>
    <w:rsid w:val="003B3A65"/>
    <w:rsid w:val="003B4AB0"/>
    <w:rsid w:val="003B4D93"/>
    <w:rsid w:val="003B52E9"/>
    <w:rsid w:val="003B60CE"/>
    <w:rsid w:val="003B672E"/>
    <w:rsid w:val="003B7199"/>
    <w:rsid w:val="003B788F"/>
    <w:rsid w:val="003C00C9"/>
    <w:rsid w:val="003C040E"/>
    <w:rsid w:val="003C06AF"/>
    <w:rsid w:val="003C2266"/>
    <w:rsid w:val="003C5A4E"/>
    <w:rsid w:val="003C5C37"/>
    <w:rsid w:val="003C5D1D"/>
    <w:rsid w:val="003C6A95"/>
    <w:rsid w:val="003C6FB6"/>
    <w:rsid w:val="003C71E6"/>
    <w:rsid w:val="003C7BBA"/>
    <w:rsid w:val="003C7D8B"/>
    <w:rsid w:val="003D0DD7"/>
    <w:rsid w:val="003D0F32"/>
    <w:rsid w:val="003D178E"/>
    <w:rsid w:val="003D2ACE"/>
    <w:rsid w:val="003D2D69"/>
    <w:rsid w:val="003D2F35"/>
    <w:rsid w:val="003D3076"/>
    <w:rsid w:val="003D3AA6"/>
    <w:rsid w:val="003D40F3"/>
    <w:rsid w:val="003D6740"/>
    <w:rsid w:val="003D6D61"/>
    <w:rsid w:val="003D70D7"/>
    <w:rsid w:val="003D7865"/>
    <w:rsid w:val="003D7FAB"/>
    <w:rsid w:val="003E0020"/>
    <w:rsid w:val="003E2331"/>
    <w:rsid w:val="003E276A"/>
    <w:rsid w:val="003E28B2"/>
    <w:rsid w:val="003E430E"/>
    <w:rsid w:val="003E4884"/>
    <w:rsid w:val="003E4997"/>
    <w:rsid w:val="003E5193"/>
    <w:rsid w:val="003E65C2"/>
    <w:rsid w:val="003E66B7"/>
    <w:rsid w:val="003E7677"/>
    <w:rsid w:val="003F1126"/>
    <w:rsid w:val="003F1547"/>
    <w:rsid w:val="003F1F5D"/>
    <w:rsid w:val="003F2F22"/>
    <w:rsid w:val="003F370F"/>
    <w:rsid w:val="003F4823"/>
    <w:rsid w:val="003F518E"/>
    <w:rsid w:val="003F53C8"/>
    <w:rsid w:val="003F77C2"/>
    <w:rsid w:val="003F7A4D"/>
    <w:rsid w:val="00400076"/>
    <w:rsid w:val="004000AA"/>
    <w:rsid w:val="004003D5"/>
    <w:rsid w:val="004004EA"/>
    <w:rsid w:val="00401A5D"/>
    <w:rsid w:val="00401DDC"/>
    <w:rsid w:val="00401F9E"/>
    <w:rsid w:val="00403B66"/>
    <w:rsid w:val="00404395"/>
    <w:rsid w:val="004049AE"/>
    <w:rsid w:val="0040614E"/>
    <w:rsid w:val="00406304"/>
    <w:rsid w:val="004078BE"/>
    <w:rsid w:val="00407AAD"/>
    <w:rsid w:val="004110A5"/>
    <w:rsid w:val="0041168B"/>
    <w:rsid w:val="00411720"/>
    <w:rsid w:val="004125E6"/>
    <w:rsid w:val="0041292B"/>
    <w:rsid w:val="004148DC"/>
    <w:rsid w:val="00414A34"/>
    <w:rsid w:val="00414C83"/>
    <w:rsid w:val="00415BF1"/>
    <w:rsid w:val="00415CA8"/>
    <w:rsid w:val="00415FEB"/>
    <w:rsid w:val="0042056E"/>
    <w:rsid w:val="004205AC"/>
    <w:rsid w:val="0042132A"/>
    <w:rsid w:val="00421F2D"/>
    <w:rsid w:val="00422E60"/>
    <w:rsid w:val="00423F47"/>
    <w:rsid w:val="00424222"/>
    <w:rsid w:val="004244C2"/>
    <w:rsid w:val="0042451C"/>
    <w:rsid w:val="004250DD"/>
    <w:rsid w:val="00425735"/>
    <w:rsid w:val="00425825"/>
    <w:rsid w:val="00425E08"/>
    <w:rsid w:val="0042623D"/>
    <w:rsid w:val="004262E1"/>
    <w:rsid w:val="00426E9C"/>
    <w:rsid w:val="00427C93"/>
    <w:rsid w:val="0043013A"/>
    <w:rsid w:val="00430143"/>
    <w:rsid w:val="00430ED5"/>
    <w:rsid w:val="00430F6C"/>
    <w:rsid w:val="004312F4"/>
    <w:rsid w:val="0043184E"/>
    <w:rsid w:val="004321F6"/>
    <w:rsid w:val="00432B96"/>
    <w:rsid w:val="00432D3B"/>
    <w:rsid w:val="00432E8C"/>
    <w:rsid w:val="00433917"/>
    <w:rsid w:val="004345F1"/>
    <w:rsid w:val="00437558"/>
    <w:rsid w:val="00437D93"/>
    <w:rsid w:val="00437F73"/>
    <w:rsid w:val="00440ABD"/>
    <w:rsid w:val="00441EC6"/>
    <w:rsid w:val="00442972"/>
    <w:rsid w:val="00442BC9"/>
    <w:rsid w:val="004430C3"/>
    <w:rsid w:val="0044345F"/>
    <w:rsid w:val="00443654"/>
    <w:rsid w:val="00443941"/>
    <w:rsid w:val="0044402C"/>
    <w:rsid w:val="00444B64"/>
    <w:rsid w:val="00445E6F"/>
    <w:rsid w:val="00446113"/>
    <w:rsid w:val="0044683C"/>
    <w:rsid w:val="00446917"/>
    <w:rsid w:val="004470B8"/>
    <w:rsid w:val="0044791F"/>
    <w:rsid w:val="00453368"/>
    <w:rsid w:val="00453441"/>
    <w:rsid w:val="00454595"/>
    <w:rsid w:val="004546E8"/>
    <w:rsid w:val="00455479"/>
    <w:rsid w:val="00456D09"/>
    <w:rsid w:val="00460610"/>
    <w:rsid w:val="00460954"/>
    <w:rsid w:val="0046117C"/>
    <w:rsid w:val="00461599"/>
    <w:rsid w:val="00462A26"/>
    <w:rsid w:val="004630E9"/>
    <w:rsid w:val="0046458F"/>
    <w:rsid w:val="0046488D"/>
    <w:rsid w:val="00464995"/>
    <w:rsid w:val="00465466"/>
    <w:rsid w:val="00465AED"/>
    <w:rsid w:val="004675BF"/>
    <w:rsid w:val="004700FB"/>
    <w:rsid w:val="004727CB"/>
    <w:rsid w:val="0047372A"/>
    <w:rsid w:val="00474070"/>
    <w:rsid w:val="0047465F"/>
    <w:rsid w:val="00474A8F"/>
    <w:rsid w:val="00474C90"/>
    <w:rsid w:val="00474CF8"/>
    <w:rsid w:val="0047527C"/>
    <w:rsid w:val="00475448"/>
    <w:rsid w:val="00475FA0"/>
    <w:rsid w:val="00476D1A"/>
    <w:rsid w:val="00477223"/>
    <w:rsid w:val="00477372"/>
    <w:rsid w:val="004800B7"/>
    <w:rsid w:val="004804F8"/>
    <w:rsid w:val="00480E5C"/>
    <w:rsid w:val="00481D60"/>
    <w:rsid w:val="004839E9"/>
    <w:rsid w:val="00484A7A"/>
    <w:rsid w:val="00484D56"/>
    <w:rsid w:val="0048594F"/>
    <w:rsid w:val="00485969"/>
    <w:rsid w:val="00487C1E"/>
    <w:rsid w:val="0049010C"/>
    <w:rsid w:val="00490655"/>
    <w:rsid w:val="004909F1"/>
    <w:rsid w:val="00492DAB"/>
    <w:rsid w:val="004930B0"/>
    <w:rsid w:val="004933F8"/>
    <w:rsid w:val="0049342F"/>
    <w:rsid w:val="00493C80"/>
    <w:rsid w:val="004948B7"/>
    <w:rsid w:val="0049534D"/>
    <w:rsid w:val="00496CA9"/>
    <w:rsid w:val="0049715E"/>
    <w:rsid w:val="00497256"/>
    <w:rsid w:val="004974E4"/>
    <w:rsid w:val="00497DF3"/>
    <w:rsid w:val="004A0EF1"/>
    <w:rsid w:val="004A11D2"/>
    <w:rsid w:val="004A1549"/>
    <w:rsid w:val="004A1868"/>
    <w:rsid w:val="004A1A45"/>
    <w:rsid w:val="004A2BEA"/>
    <w:rsid w:val="004A406F"/>
    <w:rsid w:val="004A4A89"/>
    <w:rsid w:val="004A5527"/>
    <w:rsid w:val="004B01E4"/>
    <w:rsid w:val="004B0D31"/>
    <w:rsid w:val="004B0EF0"/>
    <w:rsid w:val="004B1DCD"/>
    <w:rsid w:val="004B335C"/>
    <w:rsid w:val="004B3E5A"/>
    <w:rsid w:val="004B3EFD"/>
    <w:rsid w:val="004B4911"/>
    <w:rsid w:val="004B5630"/>
    <w:rsid w:val="004B5F72"/>
    <w:rsid w:val="004B6AF1"/>
    <w:rsid w:val="004B7408"/>
    <w:rsid w:val="004B747B"/>
    <w:rsid w:val="004B78E7"/>
    <w:rsid w:val="004B7DBD"/>
    <w:rsid w:val="004C0C4A"/>
    <w:rsid w:val="004C1AE9"/>
    <w:rsid w:val="004C2C56"/>
    <w:rsid w:val="004C338D"/>
    <w:rsid w:val="004C496A"/>
    <w:rsid w:val="004C6152"/>
    <w:rsid w:val="004C6FA5"/>
    <w:rsid w:val="004C6FC4"/>
    <w:rsid w:val="004C7681"/>
    <w:rsid w:val="004C7E29"/>
    <w:rsid w:val="004D0793"/>
    <w:rsid w:val="004D24CA"/>
    <w:rsid w:val="004D25FE"/>
    <w:rsid w:val="004D280F"/>
    <w:rsid w:val="004D545E"/>
    <w:rsid w:val="004D6247"/>
    <w:rsid w:val="004D6FA7"/>
    <w:rsid w:val="004D7E3C"/>
    <w:rsid w:val="004E027D"/>
    <w:rsid w:val="004E0EB6"/>
    <w:rsid w:val="004E2612"/>
    <w:rsid w:val="004E481E"/>
    <w:rsid w:val="004E54F2"/>
    <w:rsid w:val="004E552A"/>
    <w:rsid w:val="004E572A"/>
    <w:rsid w:val="004E5EF8"/>
    <w:rsid w:val="004E6F9E"/>
    <w:rsid w:val="004F009A"/>
    <w:rsid w:val="004F04B1"/>
    <w:rsid w:val="004F0B5E"/>
    <w:rsid w:val="004F0E12"/>
    <w:rsid w:val="004F0F8F"/>
    <w:rsid w:val="004F2784"/>
    <w:rsid w:val="004F28CE"/>
    <w:rsid w:val="004F2BFA"/>
    <w:rsid w:val="004F2DA2"/>
    <w:rsid w:val="004F4234"/>
    <w:rsid w:val="004F5187"/>
    <w:rsid w:val="004F55C5"/>
    <w:rsid w:val="004F6D49"/>
    <w:rsid w:val="004F7D82"/>
    <w:rsid w:val="00500226"/>
    <w:rsid w:val="00501893"/>
    <w:rsid w:val="00501B33"/>
    <w:rsid w:val="00502D3D"/>
    <w:rsid w:val="00503132"/>
    <w:rsid w:val="005035F6"/>
    <w:rsid w:val="005041FE"/>
    <w:rsid w:val="00504413"/>
    <w:rsid w:val="00504CFE"/>
    <w:rsid w:val="00504E8E"/>
    <w:rsid w:val="00505013"/>
    <w:rsid w:val="005054CB"/>
    <w:rsid w:val="00506B0A"/>
    <w:rsid w:val="00506FB5"/>
    <w:rsid w:val="0050783F"/>
    <w:rsid w:val="00507990"/>
    <w:rsid w:val="00510E0B"/>
    <w:rsid w:val="00511560"/>
    <w:rsid w:val="00513791"/>
    <w:rsid w:val="00514582"/>
    <w:rsid w:val="00514C5C"/>
    <w:rsid w:val="00514F12"/>
    <w:rsid w:val="0051636D"/>
    <w:rsid w:val="00516FE4"/>
    <w:rsid w:val="005177F5"/>
    <w:rsid w:val="00517B10"/>
    <w:rsid w:val="005220BD"/>
    <w:rsid w:val="00522440"/>
    <w:rsid w:val="0052359F"/>
    <w:rsid w:val="00523C2E"/>
    <w:rsid w:val="00524112"/>
    <w:rsid w:val="00524BB3"/>
    <w:rsid w:val="00524FCC"/>
    <w:rsid w:val="00526257"/>
    <w:rsid w:val="005265CE"/>
    <w:rsid w:val="005268FD"/>
    <w:rsid w:val="005300B2"/>
    <w:rsid w:val="00530141"/>
    <w:rsid w:val="00530293"/>
    <w:rsid w:val="0053124B"/>
    <w:rsid w:val="00531DCF"/>
    <w:rsid w:val="00531F68"/>
    <w:rsid w:val="0053233A"/>
    <w:rsid w:val="0053393A"/>
    <w:rsid w:val="00533FBD"/>
    <w:rsid w:val="0053401F"/>
    <w:rsid w:val="0053459E"/>
    <w:rsid w:val="00535546"/>
    <w:rsid w:val="00535624"/>
    <w:rsid w:val="00536C12"/>
    <w:rsid w:val="00540DF6"/>
    <w:rsid w:val="00541ABB"/>
    <w:rsid w:val="00542E34"/>
    <w:rsid w:val="0054340C"/>
    <w:rsid w:val="005434A1"/>
    <w:rsid w:val="005441BE"/>
    <w:rsid w:val="0054549B"/>
    <w:rsid w:val="00545934"/>
    <w:rsid w:val="005464AE"/>
    <w:rsid w:val="00546F0C"/>
    <w:rsid w:val="005478B4"/>
    <w:rsid w:val="00547CDD"/>
    <w:rsid w:val="00550279"/>
    <w:rsid w:val="005504C4"/>
    <w:rsid w:val="00550856"/>
    <w:rsid w:val="0055195E"/>
    <w:rsid w:val="00551A39"/>
    <w:rsid w:val="00551FB8"/>
    <w:rsid w:val="005523B2"/>
    <w:rsid w:val="005542D2"/>
    <w:rsid w:val="00554CE9"/>
    <w:rsid w:val="0055559E"/>
    <w:rsid w:val="00556642"/>
    <w:rsid w:val="00556ADA"/>
    <w:rsid w:val="00556D70"/>
    <w:rsid w:val="0055729C"/>
    <w:rsid w:val="00557477"/>
    <w:rsid w:val="005579B3"/>
    <w:rsid w:val="00557FBB"/>
    <w:rsid w:val="00560F4B"/>
    <w:rsid w:val="00560FAB"/>
    <w:rsid w:val="0056116D"/>
    <w:rsid w:val="0056197C"/>
    <w:rsid w:val="00562E43"/>
    <w:rsid w:val="00563275"/>
    <w:rsid w:val="00563903"/>
    <w:rsid w:val="00563DEF"/>
    <w:rsid w:val="005644F2"/>
    <w:rsid w:val="00565069"/>
    <w:rsid w:val="00565283"/>
    <w:rsid w:val="00565FD2"/>
    <w:rsid w:val="00566583"/>
    <w:rsid w:val="0056715D"/>
    <w:rsid w:val="00570140"/>
    <w:rsid w:val="00571590"/>
    <w:rsid w:val="00572088"/>
    <w:rsid w:val="0057229B"/>
    <w:rsid w:val="005724A0"/>
    <w:rsid w:val="00572EB4"/>
    <w:rsid w:val="00572EDA"/>
    <w:rsid w:val="00573527"/>
    <w:rsid w:val="00573598"/>
    <w:rsid w:val="0057471E"/>
    <w:rsid w:val="005749D7"/>
    <w:rsid w:val="0057527C"/>
    <w:rsid w:val="00575395"/>
    <w:rsid w:val="00575770"/>
    <w:rsid w:val="0057598F"/>
    <w:rsid w:val="00575A40"/>
    <w:rsid w:val="00576FE7"/>
    <w:rsid w:val="00577563"/>
    <w:rsid w:val="00577B3A"/>
    <w:rsid w:val="00580EF7"/>
    <w:rsid w:val="00581BCB"/>
    <w:rsid w:val="00581E28"/>
    <w:rsid w:val="005825F7"/>
    <w:rsid w:val="00583521"/>
    <w:rsid w:val="00583567"/>
    <w:rsid w:val="00585083"/>
    <w:rsid w:val="00585125"/>
    <w:rsid w:val="005854AB"/>
    <w:rsid w:val="005862B3"/>
    <w:rsid w:val="0058674F"/>
    <w:rsid w:val="005901E7"/>
    <w:rsid w:val="00590839"/>
    <w:rsid w:val="0059187D"/>
    <w:rsid w:val="00591E0B"/>
    <w:rsid w:val="00593D9F"/>
    <w:rsid w:val="0059543C"/>
    <w:rsid w:val="00595C4C"/>
    <w:rsid w:val="00595DB1"/>
    <w:rsid w:val="0059646A"/>
    <w:rsid w:val="00596DEA"/>
    <w:rsid w:val="005970D6"/>
    <w:rsid w:val="005A0246"/>
    <w:rsid w:val="005A0C09"/>
    <w:rsid w:val="005A0D53"/>
    <w:rsid w:val="005A27EA"/>
    <w:rsid w:val="005A32E0"/>
    <w:rsid w:val="005A419F"/>
    <w:rsid w:val="005A4794"/>
    <w:rsid w:val="005A519A"/>
    <w:rsid w:val="005A524B"/>
    <w:rsid w:val="005A5CD6"/>
    <w:rsid w:val="005A607D"/>
    <w:rsid w:val="005A65CC"/>
    <w:rsid w:val="005A7211"/>
    <w:rsid w:val="005A74EF"/>
    <w:rsid w:val="005A7B8C"/>
    <w:rsid w:val="005B00C5"/>
    <w:rsid w:val="005B0B8B"/>
    <w:rsid w:val="005B132A"/>
    <w:rsid w:val="005B179C"/>
    <w:rsid w:val="005B38F2"/>
    <w:rsid w:val="005B51DA"/>
    <w:rsid w:val="005B5372"/>
    <w:rsid w:val="005B6828"/>
    <w:rsid w:val="005B7A1A"/>
    <w:rsid w:val="005B7A20"/>
    <w:rsid w:val="005C05F3"/>
    <w:rsid w:val="005C2C02"/>
    <w:rsid w:val="005C2F32"/>
    <w:rsid w:val="005C3247"/>
    <w:rsid w:val="005C3E8D"/>
    <w:rsid w:val="005C4AE5"/>
    <w:rsid w:val="005C5E3C"/>
    <w:rsid w:val="005C6CD1"/>
    <w:rsid w:val="005D0AFC"/>
    <w:rsid w:val="005D0B7D"/>
    <w:rsid w:val="005D1DF1"/>
    <w:rsid w:val="005D2374"/>
    <w:rsid w:val="005D3803"/>
    <w:rsid w:val="005D3959"/>
    <w:rsid w:val="005D41F6"/>
    <w:rsid w:val="005D4307"/>
    <w:rsid w:val="005D4CFA"/>
    <w:rsid w:val="005D4F9E"/>
    <w:rsid w:val="005D59AC"/>
    <w:rsid w:val="005D70B3"/>
    <w:rsid w:val="005D7A8C"/>
    <w:rsid w:val="005E04C0"/>
    <w:rsid w:val="005E061C"/>
    <w:rsid w:val="005E07AA"/>
    <w:rsid w:val="005E0F02"/>
    <w:rsid w:val="005E178E"/>
    <w:rsid w:val="005E1A37"/>
    <w:rsid w:val="005E2FB1"/>
    <w:rsid w:val="005E37E0"/>
    <w:rsid w:val="005E486D"/>
    <w:rsid w:val="005E49C0"/>
    <w:rsid w:val="005E662B"/>
    <w:rsid w:val="005E7258"/>
    <w:rsid w:val="005E7705"/>
    <w:rsid w:val="005E7AF2"/>
    <w:rsid w:val="005F11F5"/>
    <w:rsid w:val="005F1AF3"/>
    <w:rsid w:val="005F258F"/>
    <w:rsid w:val="005F3057"/>
    <w:rsid w:val="005F3891"/>
    <w:rsid w:val="005F50DF"/>
    <w:rsid w:val="005F5761"/>
    <w:rsid w:val="005F5C26"/>
    <w:rsid w:val="005F6B79"/>
    <w:rsid w:val="005F6F90"/>
    <w:rsid w:val="005F716A"/>
    <w:rsid w:val="00600435"/>
    <w:rsid w:val="006007D6"/>
    <w:rsid w:val="0060104F"/>
    <w:rsid w:val="006017A1"/>
    <w:rsid w:val="00601B36"/>
    <w:rsid w:val="00601FFB"/>
    <w:rsid w:val="00602455"/>
    <w:rsid w:val="00602986"/>
    <w:rsid w:val="00604DCA"/>
    <w:rsid w:val="0060523C"/>
    <w:rsid w:val="00605FC7"/>
    <w:rsid w:val="006065D5"/>
    <w:rsid w:val="00607D6B"/>
    <w:rsid w:val="00610573"/>
    <w:rsid w:val="006108BE"/>
    <w:rsid w:val="00610F18"/>
    <w:rsid w:val="006119EF"/>
    <w:rsid w:val="006125BF"/>
    <w:rsid w:val="006125D8"/>
    <w:rsid w:val="00612A0B"/>
    <w:rsid w:val="00613403"/>
    <w:rsid w:val="00613D90"/>
    <w:rsid w:val="0061524F"/>
    <w:rsid w:val="0061548B"/>
    <w:rsid w:val="00616067"/>
    <w:rsid w:val="006166BD"/>
    <w:rsid w:val="006169EC"/>
    <w:rsid w:val="00616D17"/>
    <w:rsid w:val="006177E5"/>
    <w:rsid w:val="006208F0"/>
    <w:rsid w:val="00622215"/>
    <w:rsid w:val="00622815"/>
    <w:rsid w:val="00622A34"/>
    <w:rsid w:val="006232E7"/>
    <w:rsid w:val="006239B1"/>
    <w:rsid w:val="006245DA"/>
    <w:rsid w:val="00624B0C"/>
    <w:rsid w:val="00624D4A"/>
    <w:rsid w:val="006265EE"/>
    <w:rsid w:val="00626762"/>
    <w:rsid w:val="00626835"/>
    <w:rsid w:val="00626959"/>
    <w:rsid w:val="00626A06"/>
    <w:rsid w:val="00626DB2"/>
    <w:rsid w:val="00626F31"/>
    <w:rsid w:val="006300A4"/>
    <w:rsid w:val="006302F1"/>
    <w:rsid w:val="0063042B"/>
    <w:rsid w:val="006310F7"/>
    <w:rsid w:val="00631333"/>
    <w:rsid w:val="0063148F"/>
    <w:rsid w:val="006319D9"/>
    <w:rsid w:val="00631CE0"/>
    <w:rsid w:val="00632009"/>
    <w:rsid w:val="00632465"/>
    <w:rsid w:val="00633B3E"/>
    <w:rsid w:val="0063400B"/>
    <w:rsid w:val="00634D70"/>
    <w:rsid w:val="00635476"/>
    <w:rsid w:val="00636315"/>
    <w:rsid w:val="00636648"/>
    <w:rsid w:val="00636B2D"/>
    <w:rsid w:val="00637B65"/>
    <w:rsid w:val="0064005E"/>
    <w:rsid w:val="006417B0"/>
    <w:rsid w:val="006435E4"/>
    <w:rsid w:val="00647307"/>
    <w:rsid w:val="00651FCB"/>
    <w:rsid w:val="0065217C"/>
    <w:rsid w:val="006523E6"/>
    <w:rsid w:val="006537D9"/>
    <w:rsid w:val="0065449E"/>
    <w:rsid w:val="00656055"/>
    <w:rsid w:val="0065625D"/>
    <w:rsid w:val="00656450"/>
    <w:rsid w:val="00656482"/>
    <w:rsid w:val="0066025E"/>
    <w:rsid w:val="00660373"/>
    <w:rsid w:val="00660EBB"/>
    <w:rsid w:val="0066160B"/>
    <w:rsid w:val="00662837"/>
    <w:rsid w:val="00663632"/>
    <w:rsid w:val="006637A6"/>
    <w:rsid w:val="006640A1"/>
    <w:rsid w:val="006655DC"/>
    <w:rsid w:val="00666E12"/>
    <w:rsid w:val="006673A0"/>
    <w:rsid w:val="00667455"/>
    <w:rsid w:val="00667A4A"/>
    <w:rsid w:val="00667B6B"/>
    <w:rsid w:val="00670474"/>
    <w:rsid w:val="006709F5"/>
    <w:rsid w:val="00670B56"/>
    <w:rsid w:val="006713E6"/>
    <w:rsid w:val="00671810"/>
    <w:rsid w:val="0067197F"/>
    <w:rsid w:val="00671DC3"/>
    <w:rsid w:val="00672CC2"/>
    <w:rsid w:val="00672D57"/>
    <w:rsid w:val="00672DD5"/>
    <w:rsid w:val="00674439"/>
    <w:rsid w:val="006752B2"/>
    <w:rsid w:val="006758B2"/>
    <w:rsid w:val="006759C2"/>
    <w:rsid w:val="00677F14"/>
    <w:rsid w:val="006804E5"/>
    <w:rsid w:val="006806DB"/>
    <w:rsid w:val="0068143B"/>
    <w:rsid w:val="00681D07"/>
    <w:rsid w:val="0068229C"/>
    <w:rsid w:val="006822FE"/>
    <w:rsid w:val="006835D9"/>
    <w:rsid w:val="006839E7"/>
    <w:rsid w:val="00683D6F"/>
    <w:rsid w:val="00684C10"/>
    <w:rsid w:val="00684EF8"/>
    <w:rsid w:val="0068515F"/>
    <w:rsid w:val="006856A7"/>
    <w:rsid w:val="00685EF3"/>
    <w:rsid w:val="006864A5"/>
    <w:rsid w:val="00686679"/>
    <w:rsid w:val="006877FC"/>
    <w:rsid w:val="006879D9"/>
    <w:rsid w:val="006905F3"/>
    <w:rsid w:val="006911CD"/>
    <w:rsid w:val="0069238B"/>
    <w:rsid w:val="0069315F"/>
    <w:rsid w:val="00693AE4"/>
    <w:rsid w:val="00693C2C"/>
    <w:rsid w:val="00694E01"/>
    <w:rsid w:val="00694F33"/>
    <w:rsid w:val="0069573F"/>
    <w:rsid w:val="006960D8"/>
    <w:rsid w:val="006967B5"/>
    <w:rsid w:val="00696B19"/>
    <w:rsid w:val="00696BF7"/>
    <w:rsid w:val="00696CEE"/>
    <w:rsid w:val="00697077"/>
    <w:rsid w:val="006A03FD"/>
    <w:rsid w:val="006A1B89"/>
    <w:rsid w:val="006A2D0A"/>
    <w:rsid w:val="006A3D15"/>
    <w:rsid w:val="006A489C"/>
    <w:rsid w:val="006A4DCF"/>
    <w:rsid w:val="006A5326"/>
    <w:rsid w:val="006A5345"/>
    <w:rsid w:val="006A5DCB"/>
    <w:rsid w:val="006A603F"/>
    <w:rsid w:val="006A69BA"/>
    <w:rsid w:val="006A6F90"/>
    <w:rsid w:val="006A73A9"/>
    <w:rsid w:val="006B0EC7"/>
    <w:rsid w:val="006B3A44"/>
    <w:rsid w:val="006B3A7C"/>
    <w:rsid w:val="006B49D5"/>
    <w:rsid w:val="006B4C49"/>
    <w:rsid w:val="006B6ED0"/>
    <w:rsid w:val="006B6F94"/>
    <w:rsid w:val="006C09B0"/>
    <w:rsid w:val="006C22B4"/>
    <w:rsid w:val="006C2CD0"/>
    <w:rsid w:val="006C30B9"/>
    <w:rsid w:val="006C334C"/>
    <w:rsid w:val="006C3596"/>
    <w:rsid w:val="006C3B91"/>
    <w:rsid w:val="006C4290"/>
    <w:rsid w:val="006C447F"/>
    <w:rsid w:val="006C4FE4"/>
    <w:rsid w:val="006C5B15"/>
    <w:rsid w:val="006C64B1"/>
    <w:rsid w:val="006C65CD"/>
    <w:rsid w:val="006C703E"/>
    <w:rsid w:val="006C76DF"/>
    <w:rsid w:val="006C7CC9"/>
    <w:rsid w:val="006D015A"/>
    <w:rsid w:val="006D07F5"/>
    <w:rsid w:val="006D3F8E"/>
    <w:rsid w:val="006D55E1"/>
    <w:rsid w:val="006D66C4"/>
    <w:rsid w:val="006D6A57"/>
    <w:rsid w:val="006D700F"/>
    <w:rsid w:val="006D706D"/>
    <w:rsid w:val="006D7097"/>
    <w:rsid w:val="006D734B"/>
    <w:rsid w:val="006D7ABF"/>
    <w:rsid w:val="006D7CB9"/>
    <w:rsid w:val="006E04F0"/>
    <w:rsid w:val="006E0BD0"/>
    <w:rsid w:val="006E0E51"/>
    <w:rsid w:val="006E299F"/>
    <w:rsid w:val="006E2FE5"/>
    <w:rsid w:val="006E3A3D"/>
    <w:rsid w:val="006E4174"/>
    <w:rsid w:val="006E4367"/>
    <w:rsid w:val="006E4E5E"/>
    <w:rsid w:val="006E5530"/>
    <w:rsid w:val="006E700E"/>
    <w:rsid w:val="006E73AD"/>
    <w:rsid w:val="006F0033"/>
    <w:rsid w:val="006F0D15"/>
    <w:rsid w:val="006F1287"/>
    <w:rsid w:val="006F1677"/>
    <w:rsid w:val="006F30B8"/>
    <w:rsid w:val="006F369F"/>
    <w:rsid w:val="006F38CF"/>
    <w:rsid w:val="006F3AFD"/>
    <w:rsid w:val="006F4B66"/>
    <w:rsid w:val="006F5927"/>
    <w:rsid w:val="006F6450"/>
    <w:rsid w:val="006F67F4"/>
    <w:rsid w:val="006F781B"/>
    <w:rsid w:val="006F7F96"/>
    <w:rsid w:val="00700868"/>
    <w:rsid w:val="00703383"/>
    <w:rsid w:val="00704E22"/>
    <w:rsid w:val="00704F63"/>
    <w:rsid w:val="007056F9"/>
    <w:rsid w:val="00705741"/>
    <w:rsid w:val="007059F9"/>
    <w:rsid w:val="00705ED8"/>
    <w:rsid w:val="00705F15"/>
    <w:rsid w:val="00706071"/>
    <w:rsid w:val="00706887"/>
    <w:rsid w:val="00707313"/>
    <w:rsid w:val="007102EF"/>
    <w:rsid w:val="00710FEC"/>
    <w:rsid w:val="007112FD"/>
    <w:rsid w:val="007117B8"/>
    <w:rsid w:val="00711D47"/>
    <w:rsid w:val="00712048"/>
    <w:rsid w:val="007121BD"/>
    <w:rsid w:val="0071334B"/>
    <w:rsid w:val="007137C0"/>
    <w:rsid w:val="00713C49"/>
    <w:rsid w:val="007148C4"/>
    <w:rsid w:val="00716EED"/>
    <w:rsid w:val="0071701A"/>
    <w:rsid w:val="00717103"/>
    <w:rsid w:val="00717A5A"/>
    <w:rsid w:val="00720508"/>
    <w:rsid w:val="007207F0"/>
    <w:rsid w:val="007211AE"/>
    <w:rsid w:val="007217B9"/>
    <w:rsid w:val="00722A0E"/>
    <w:rsid w:val="007237F3"/>
    <w:rsid w:val="00723D2D"/>
    <w:rsid w:val="00724BA0"/>
    <w:rsid w:val="0072666A"/>
    <w:rsid w:val="00726D03"/>
    <w:rsid w:val="007279E5"/>
    <w:rsid w:val="00730C89"/>
    <w:rsid w:val="00731387"/>
    <w:rsid w:val="0073155B"/>
    <w:rsid w:val="00731FAD"/>
    <w:rsid w:val="00732137"/>
    <w:rsid w:val="007327EA"/>
    <w:rsid w:val="00734160"/>
    <w:rsid w:val="00734391"/>
    <w:rsid w:val="007349F3"/>
    <w:rsid w:val="00734E14"/>
    <w:rsid w:val="00735E52"/>
    <w:rsid w:val="00736461"/>
    <w:rsid w:val="00736679"/>
    <w:rsid w:val="00737019"/>
    <w:rsid w:val="007370E8"/>
    <w:rsid w:val="0073748F"/>
    <w:rsid w:val="00737783"/>
    <w:rsid w:val="007379F6"/>
    <w:rsid w:val="00737D4F"/>
    <w:rsid w:val="00740086"/>
    <w:rsid w:val="007403B5"/>
    <w:rsid w:val="0074044D"/>
    <w:rsid w:val="00740DF6"/>
    <w:rsid w:val="00740E5E"/>
    <w:rsid w:val="00740F48"/>
    <w:rsid w:val="007412FE"/>
    <w:rsid w:val="007417CF"/>
    <w:rsid w:val="00741A69"/>
    <w:rsid w:val="00742087"/>
    <w:rsid w:val="00742730"/>
    <w:rsid w:val="00742D0C"/>
    <w:rsid w:val="00744235"/>
    <w:rsid w:val="00745255"/>
    <w:rsid w:val="00745475"/>
    <w:rsid w:val="007458C3"/>
    <w:rsid w:val="007459FA"/>
    <w:rsid w:val="00745B77"/>
    <w:rsid w:val="00747181"/>
    <w:rsid w:val="007477FC"/>
    <w:rsid w:val="00747CEC"/>
    <w:rsid w:val="007501E4"/>
    <w:rsid w:val="00750269"/>
    <w:rsid w:val="00750474"/>
    <w:rsid w:val="007507D2"/>
    <w:rsid w:val="00750856"/>
    <w:rsid w:val="00751434"/>
    <w:rsid w:val="00753FC8"/>
    <w:rsid w:val="00754CA1"/>
    <w:rsid w:val="0075510F"/>
    <w:rsid w:val="0075538E"/>
    <w:rsid w:val="007563F5"/>
    <w:rsid w:val="007567FF"/>
    <w:rsid w:val="007610DE"/>
    <w:rsid w:val="007614DE"/>
    <w:rsid w:val="00761ADC"/>
    <w:rsid w:val="007620C3"/>
    <w:rsid w:val="00762C9B"/>
    <w:rsid w:val="00762DF1"/>
    <w:rsid w:val="0076329C"/>
    <w:rsid w:val="0076393B"/>
    <w:rsid w:val="007644C4"/>
    <w:rsid w:val="007645C0"/>
    <w:rsid w:val="00765A1F"/>
    <w:rsid w:val="00766198"/>
    <w:rsid w:val="007662CA"/>
    <w:rsid w:val="00767B39"/>
    <w:rsid w:val="00771E9D"/>
    <w:rsid w:val="0077404E"/>
    <w:rsid w:val="0077560B"/>
    <w:rsid w:val="0077602E"/>
    <w:rsid w:val="007762B7"/>
    <w:rsid w:val="0077632E"/>
    <w:rsid w:val="0077678D"/>
    <w:rsid w:val="00777051"/>
    <w:rsid w:val="00777372"/>
    <w:rsid w:val="007773C2"/>
    <w:rsid w:val="007775B4"/>
    <w:rsid w:val="00777956"/>
    <w:rsid w:val="007801FC"/>
    <w:rsid w:val="00781973"/>
    <w:rsid w:val="007829E0"/>
    <w:rsid w:val="00782BBF"/>
    <w:rsid w:val="00782CA5"/>
    <w:rsid w:val="00782EAA"/>
    <w:rsid w:val="00785AE3"/>
    <w:rsid w:val="00785CAC"/>
    <w:rsid w:val="00786B70"/>
    <w:rsid w:val="00786C96"/>
    <w:rsid w:val="00786E43"/>
    <w:rsid w:val="00787F92"/>
    <w:rsid w:val="007901C3"/>
    <w:rsid w:val="007912E7"/>
    <w:rsid w:val="00791311"/>
    <w:rsid w:val="00792154"/>
    <w:rsid w:val="00792881"/>
    <w:rsid w:val="00792A25"/>
    <w:rsid w:val="0079336B"/>
    <w:rsid w:val="00794D1D"/>
    <w:rsid w:val="0079566B"/>
    <w:rsid w:val="007956D3"/>
    <w:rsid w:val="00795BC4"/>
    <w:rsid w:val="00796533"/>
    <w:rsid w:val="00796D08"/>
    <w:rsid w:val="00797054"/>
    <w:rsid w:val="00797086"/>
    <w:rsid w:val="007975B3"/>
    <w:rsid w:val="007A0217"/>
    <w:rsid w:val="007A2BE4"/>
    <w:rsid w:val="007A349F"/>
    <w:rsid w:val="007A48D0"/>
    <w:rsid w:val="007A5E71"/>
    <w:rsid w:val="007A6408"/>
    <w:rsid w:val="007A7D85"/>
    <w:rsid w:val="007B0123"/>
    <w:rsid w:val="007B0B26"/>
    <w:rsid w:val="007B191E"/>
    <w:rsid w:val="007B3148"/>
    <w:rsid w:val="007B3E60"/>
    <w:rsid w:val="007B45C4"/>
    <w:rsid w:val="007B648C"/>
    <w:rsid w:val="007B7AA5"/>
    <w:rsid w:val="007C04A8"/>
    <w:rsid w:val="007C0A18"/>
    <w:rsid w:val="007C1736"/>
    <w:rsid w:val="007C1B48"/>
    <w:rsid w:val="007C20D5"/>
    <w:rsid w:val="007C21E5"/>
    <w:rsid w:val="007C27AE"/>
    <w:rsid w:val="007C2885"/>
    <w:rsid w:val="007C4716"/>
    <w:rsid w:val="007C5473"/>
    <w:rsid w:val="007C5E3A"/>
    <w:rsid w:val="007C5E8A"/>
    <w:rsid w:val="007C5EB7"/>
    <w:rsid w:val="007C65FA"/>
    <w:rsid w:val="007C7057"/>
    <w:rsid w:val="007C73E4"/>
    <w:rsid w:val="007C7687"/>
    <w:rsid w:val="007C7960"/>
    <w:rsid w:val="007D081E"/>
    <w:rsid w:val="007D30BB"/>
    <w:rsid w:val="007D57FD"/>
    <w:rsid w:val="007D6299"/>
    <w:rsid w:val="007D67B6"/>
    <w:rsid w:val="007D73AF"/>
    <w:rsid w:val="007E0063"/>
    <w:rsid w:val="007E011A"/>
    <w:rsid w:val="007E0B3D"/>
    <w:rsid w:val="007E13E1"/>
    <w:rsid w:val="007E1822"/>
    <w:rsid w:val="007E1ABA"/>
    <w:rsid w:val="007E1D11"/>
    <w:rsid w:val="007E1E49"/>
    <w:rsid w:val="007E6133"/>
    <w:rsid w:val="007E7977"/>
    <w:rsid w:val="007F0113"/>
    <w:rsid w:val="007F0777"/>
    <w:rsid w:val="007F10C3"/>
    <w:rsid w:val="007F20A3"/>
    <w:rsid w:val="007F226A"/>
    <w:rsid w:val="007F3142"/>
    <w:rsid w:val="007F32B1"/>
    <w:rsid w:val="007F64E1"/>
    <w:rsid w:val="007F72A7"/>
    <w:rsid w:val="007F7363"/>
    <w:rsid w:val="0080297F"/>
    <w:rsid w:val="00802A1D"/>
    <w:rsid w:val="00802D96"/>
    <w:rsid w:val="00803339"/>
    <w:rsid w:val="0080339A"/>
    <w:rsid w:val="00803405"/>
    <w:rsid w:val="00803CE0"/>
    <w:rsid w:val="008052F4"/>
    <w:rsid w:val="00806919"/>
    <w:rsid w:val="00806B4C"/>
    <w:rsid w:val="00807DAF"/>
    <w:rsid w:val="00807DC3"/>
    <w:rsid w:val="008102BD"/>
    <w:rsid w:val="0081110E"/>
    <w:rsid w:val="0081119C"/>
    <w:rsid w:val="008114A9"/>
    <w:rsid w:val="008114D5"/>
    <w:rsid w:val="00811F44"/>
    <w:rsid w:val="00811F6D"/>
    <w:rsid w:val="0081380A"/>
    <w:rsid w:val="00813CBF"/>
    <w:rsid w:val="008151AB"/>
    <w:rsid w:val="008155B2"/>
    <w:rsid w:val="00816124"/>
    <w:rsid w:val="008167DF"/>
    <w:rsid w:val="0081684B"/>
    <w:rsid w:val="00816D1F"/>
    <w:rsid w:val="00817096"/>
    <w:rsid w:val="00817859"/>
    <w:rsid w:val="00817E03"/>
    <w:rsid w:val="00817F9A"/>
    <w:rsid w:val="008205E7"/>
    <w:rsid w:val="00820F3D"/>
    <w:rsid w:val="00821E87"/>
    <w:rsid w:val="0082209E"/>
    <w:rsid w:val="00822E32"/>
    <w:rsid w:val="00824B69"/>
    <w:rsid w:val="00824E92"/>
    <w:rsid w:val="008251E2"/>
    <w:rsid w:val="00825228"/>
    <w:rsid w:val="008254D3"/>
    <w:rsid w:val="008259E5"/>
    <w:rsid w:val="00826132"/>
    <w:rsid w:val="00826B6D"/>
    <w:rsid w:val="00830157"/>
    <w:rsid w:val="00830A2F"/>
    <w:rsid w:val="00832C7B"/>
    <w:rsid w:val="008336E9"/>
    <w:rsid w:val="0083384C"/>
    <w:rsid w:val="00833A91"/>
    <w:rsid w:val="008344E6"/>
    <w:rsid w:val="00834A65"/>
    <w:rsid w:val="00836698"/>
    <w:rsid w:val="00836CE9"/>
    <w:rsid w:val="00836F7F"/>
    <w:rsid w:val="00836FA6"/>
    <w:rsid w:val="00837FAB"/>
    <w:rsid w:val="00841A30"/>
    <w:rsid w:val="00841BD7"/>
    <w:rsid w:val="0084343A"/>
    <w:rsid w:val="0084346F"/>
    <w:rsid w:val="00843A55"/>
    <w:rsid w:val="00843EB2"/>
    <w:rsid w:val="00844711"/>
    <w:rsid w:val="00845A7F"/>
    <w:rsid w:val="00845ACC"/>
    <w:rsid w:val="0084604D"/>
    <w:rsid w:val="00846252"/>
    <w:rsid w:val="008471AC"/>
    <w:rsid w:val="00847264"/>
    <w:rsid w:val="0084778B"/>
    <w:rsid w:val="00847F25"/>
    <w:rsid w:val="00850179"/>
    <w:rsid w:val="008503A9"/>
    <w:rsid w:val="00851D4B"/>
    <w:rsid w:val="008522A5"/>
    <w:rsid w:val="008530E8"/>
    <w:rsid w:val="00854262"/>
    <w:rsid w:val="008557A4"/>
    <w:rsid w:val="00860619"/>
    <w:rsid w:val="0086073C"/>
    <w:rsid w:val="00860DFC"/>
    <w:rsid w:val="00861426"/>
    <w:rsid w:val="00861607"/>
    <w:rsid w:val="008620D9"/>
    <w:rsid w:val="008632FD"/>
    <w:rsid w:val="00863A3A"/>
    <w:rsid w:val="00863CB1"/>
    <w:rsid w:val="00863F39"/>
    <w:rsid w:val="00864227"/>
    <w:rsid w:val="0086479B"/>
    <w:rsid w:val="008649C4"/>
    <w:rsid w:val="008655D8"/>
    <w:rsid w:val="00865FE3"/>
    <w:rsid w:val="00865FEC"/>
    <w:rsid w:val="008672C2"/>
    <w:rsid w:val="00867C2F"/>
    <w:rsid w:val="00870026"/>
    <w:rsid w:val="00870172"/>
    <w:rsid w:val="0087085D"/>
    <w:rsid w:val="0087091F"/>
    <w:rsid w:val="008710D6"/>
    <w:rsid w:val="008715CC"/>
    <w:rsid w:val="008728A6"/>
    <w:rsid w:val="00872A6D"/>
    <w:rsid w:val="00873204"/>
    <w:rsid w:val="00873C05"/>
    <w:rsid w:val="00874BF9"/>
    <w:rsid w:val="008755BF"/>
    <w:rsid w:val="00876B9E"/>
    <w:rsid w:val="00877874"/>
    <w:rsid w:val="00877E4B"/>
    <w:rsid w:val="00877EEA"/>
    <w:rsid w:val="00877F04"/>
    <w:rsid w:val="00881670"/>
    <w:rsid w:val="008818A4"/>
    <w:rsid w:val="00881DF7"/>
    <w:rsid w:val="00883745"/>
    <w:rsid w:val="00884548"/>
    <w:rsid w:val="008847C1"/>
    <w:rsid w:val="0088740F"/>
    <w:rsid w:val="00890937"/>
    <w:rsid w:val="00891F1E"/>
    <w:rsid w:val="00892EE5"/>
    <w:rsid w:val="00895417"/>
    <w:rsid w:val="00895D02"/>
    <w:rsid w:val="00896F7E"/>
    <w:rsid w:val="00897041"/>
    <w:rsid w:val="008975EA"/>
    <w:rsid w:val="008976E6"/>
    <w:rsid w:val="00897F28"/>
    <w:rsid w:val="00897FC2"/>
    <w:rsid w:val="008A0772"/>
    <w:rsid w:val="008A07F1"/>
    <w:rsid w:val="008A2516"/>
    <w:rsid w:val="008A257C"/>
    <w:rsid w:val="008A2627"/>
    <w:rsid w:val="008A2F50"/>
    <w:rsid w:val="008A30A2"/>
    <w:rsid w:val="008A4517"/>
    <w:rsid w:val="008A4B7C"/>
    <w:rsid w:val="008A5741"/>
    <w:rsid w:val="008A5D53"/>
    <w:rsid w:val="008A7364"/>
    <w:rsid w:val="008A7840"/>
    <w:rsid w:val="008A7943"/>
    <w:rsid w:val="008B02F2"/>
    <w:rsid w:val="008B1325"/>
    <w:rsid w:val="008B1395"/>
    <w:rsid w:val="008B1A8F"/>
    <w:rsid w:val="008B1AB2"/>
    <w:rsid w:val="008B1B2C"/>
    <w:rsid w:val="008B2455"/>
    <w:rsid w:val="008B3268"/>
    <w:rsid w:val="008B3373"/>
    <w:rsid w:val="008B4D28"/>
    <w:rsid w:val="008B4D40"/>
    <w:rsid w:val="008B5616"/>
    <w:rsid w:val="008B5FBC"/>
    <w:rsid w:val="008B609B"/>
    <w:rsid w:val="008B75E9"/>
    <w:rsid w:val="008B75EA"/>
    <w:rsid w:val="008C1C07"/>
    <w:rsid w:val="008C2B32"/>
    <w:rsid w:val="008C3BF9"/>
    <w:rsid w:val="008C470E"/>
    <w:rsid w:val="008C6564"/>
    <w:rsid w:val="008C668F"/>
    <w:rsid w:val="008C6A2A"/>
    <w:rsid w:val="008C6FF1"/>
    <w:rsid w:val="008D119A"/>
    <w:rsid w:val="008D158D"/>
    <w:rsid w:val="008D171B"/>
    <w:rsid w:val="008D181B"/>
    <w:rsid w:val="008D1E99"/>
    <w:rsid w:val="008D218B"/>
    <w:rsid w:val="008D2A6F"/>
    <w:rsid w:val="008D341A"/>
    <w:rsid w:val="008D3BF3"/>
    <w:rsid w:val="008D3E46"/>
    <w:rsid w:val="008D4DB6"/>
    <w:rsid w:val="008D5DBB"/>
    <w:rsid w:val="008D5E7A"/>
    <w:rsid w:val="008D6060"/>
    <w:rsid w:val="008D65FE"/>
    <w:rsid w:val="008D6887"/>
    <w:rsid w:val="008D7350"/>
    <w:rsid w:val="008E1E4B"/>
    <w:rsid w:val="008E2753"/>
    <w:rsid w:val="008E2D0A"/>
    <w:rsid w:val="008E3181"/>
    <w:rsid w:val="008E3287"/>
    <w:rsid w:val="008E4260"/>
    <w:rsid w:val="008E4739"/>
    <w:rsid w:val="008E55C2"/>
    <w:rsid w:val="008E562D"/>
    <w:rsid w:val="008E5D50"/>
    <w:rsid w:val="008E5FC3"/>
    <w:rsid w:val="008E6513"/>
    <w:rsid w:val="008E75BD"/>
    <w:rsid w:val="008E7939"/>
    <w:rsid w:val="008F0268"/>
    <w:rsid w:val="008F121B"/>
    <w:rsid w:val="008F1D26"/>
    <w:rsid w:val="008F210E"/>
    <w:rsid w:val="008F2227"/>
    <w:rsid w:val="008F29C0"/>
    <w:rsid w:val="008F37B6"/>
    <w:rsid w:val="008F3ACF"/>
    <w:rsid w:val="008F482D"/>
    <w:rsid w:val="008F4F6A"/>
    <w:rsid w:val="008F5632"/>
    <w:rsid w:val="008F59D6"/>
    <w:rsid w:val="008F6770"/>
    <w:rsid w:val="008F7182"/>
    <w:rsid w:val="008F7235"/>
    <w:rsid w:val="0090015F"/>
    <w:rsid w:val="00902904"/>
    <w:rsid w:val="00903B50"/>
    <w:rsid w:val="00904370"/>
    <w:rsid w:val="009061DF"/>
    <w:rsid w:val="009069C6"/>
    <w:rsid w:val="00907835"/>
    <w:rsid w:val="00907CF3"/>
    <w:rsid w:val="00907EEF"/>
    <w:rsid w:val="009104CC"/>
    <w:rsid w:val="009106EE"/>
    <w:rsid w:val="00910BE9"/>
    <w:rsid w:val="00911BC4"/>
    <w:rsid w:val="009134D4"/>
    <w:rsid w:val="009134F9"/>
    <w:rsid w:val="009135A6"/>
    <w:rsid w:val="0091471A"/>
    <w:rsid w:val="00916371"/>
    <w:rsid w:val="009172B9"/>
    <w:rsid w:val="009178D1"/>
    <w:rsid w:val="00917954"/>
    <w:rsid w:val="00917B7A"/>
    <w:rsid w:val="00921992"/>
    <w:rsid w:val="0092305E"/>
    <w:rsid w:val="00925283"/>
    <w:rsid w:val="009259F9"/>
    <w:rsid w:val="00926031"/>
    <w:rsid w:val="00926047"/>
    <w:rsid w:val="00926956"/>
    <w:rsid w:val="00926C4D"/>
    <w:rsid w:val="009279A1"/>
    <w:rsid w:val="00927AA9"/>
    <w:rsid w:val="00927D83"/>
    <w:rsid w:val="00927ED7"/>
    <w:rsid w:val="009301D1"/>
    <w:rsid w:val="00930736"/>
    <w:rsid w:val="00931382"/>
    <w:rsid w:val="00931A8E"/>
    <w:rsid w:val="00931C65"/>
    <w:rsid w:val="009321D7"/>
    <w:rsid w:val="00933073"/>
    <w:rsid w:val="00934AC6"/>
    <w:rsid w:val="0093576E"/>
    <w:rsid w:val="00935777"/>
    <w:rsid w:val="009359F6"/>
    <w:rsid w:val="0093638B"/>
    <w:rsid w:val="009366C1"/>
    <w:rsid w:val="009372D7"/>
    <w:rsid w:val="00937BA2"/>
    <w:rsid w:val="00937EAA"/>
    <w:rsid w:val="0094000B"/>
    <w:rsid w:val="00940BF4"/>
    <w:rsid w:val="0094115E"/>
    <w:rsid w:val="0094241F"/>
    <w:rsid w:val="0094390F"/>
    <w:rsid w:val="00943A6A"/>
    <w:rsid w:val="0094477F"/>
    <w:rsid w:val="0095052B"/>
    <w:rsid w:val="00950EDA"/>
    <w:rsid w:val="0095113B"/>
    <w:rsid w:val="0095131A"/>
    <w:rsid w:val="00951466"/>
    <w:rsid w:val="00951BFF"/>
    <w:rsid w:val="00953CCB"/>
    <w:rsid w:val="00954479"/>
    <w:rsid w:val="009550AB"/>
    <w:rsid w:val="009556E4"/>
    <w:rsid w:val="00956FA3"/>
    <w:rsid w:val="0096056C"/>
    <w:rsid w:val="00960B0E"/>
    <w:rsid w:val="00961259"/>
    <w:rsid w:val="00961374"/>
    <w:rsid w:val="00961D1E"/>
    <w:rsid w:val="00962A60"/>
    <w:rsid w:val="00963722"/>
    <w:rsid w:val="00963FF2"/>
    <w:rsid w:val="00964149"/>
    <w:rsid w:val="00964A54"/>
    <w:rsid w:val="0096531B"/>
    <w:rsid w:val="00966DEA"/>
    <w:rsid w:val="00967400"/>
    <w:rsid w:val="00967518"/>
    <w:rsid w:val="00967982"/>
    <w:rsid w:val="00970444"/>
    <w:rsid w:val="009706C7"/>
    <w:rsid w:val="00971173"/>
    <w:rsid w:val="009711ED"/>
    <w:rsid w:val="009718E3"/>
    <w:rsid w:val="009727D0"/>
    <w:rsid w:val="0097451C"/>
    <w:rsid w:val="00974872"/>
    <w:rsid w:val="00974BDC"/>
    <w:rsid w:val="00974C09"/>
    <w:rsid w:val="00975679"/>
    <w:rsid w:val="00975C18"/>
    <w:rsid w:val="009760C9"/>
    <w:rsid w:val="00976495"/>
    <w:rsid w:val="00976A35"/>
    <w:rsid w:val="00976AF4"/>
    <w:rsid w:val="00977209"/>
    <w:rsid w:val="00980762"/>
    <w:rsid w:val="00981EC1"/>
    <w:rsid w:val="009824C5"/>
    <w:rsid w:val="00982892"/>
    <w:rsid w:val="00983123"/>
    <w:rsid w:val="009847B6"/>
    <w:rsid w:val="00984809"/>
    <w:rsid w:val="00984966"/>
    <w:rsid w:val="00984D6C"/>
    <w:rsid w:val="00986C16"/>
    <w:rsid w:val="00987A6E"/>
    <w:rsid w:val="00990047"/>
    <w:rsid w:val="00990307"/>
    <w:rsid w:val="0099121F"/>
    <w:rsid w:val="0099125A"/>
    <w:rsid w:val="00991CB1"/>
    <w:rsid w:val="009921EC"/>
    <w:rsid w:val="009923C9"/>
    <w:rsid w:val="00992ECC"/>
    <w:rsid w:val="00993165"/>
    <w:rsid w:val="00994751"/>
    <w:rsid w:val="00994B51"/>
    <w:rsid w:val="00995B9F"/>
    <w:rsid w:val="00996185"/>
    <w:rsid w:val="009A047F"/>
    <w:rsid w:val="009A084F"/>
    <w:rsid w:val="009A1EB2"/>
    <w:rsid w:val="009A2298"/>
    <w:rsid w:val="009A45B8"/>
    <w:rsid w:val="009A5DF8"/>
    <w:rsid w:val="009A5F54"/>
    <w:rsid w:val="009A62B0"/>
    <w:rsid w:val="009B030E"/>
    <w:rsid w:val="009B05EA"/>
    <w:rsid w:val="009B0785"/>
    <w:rsid w:val="009B0840"/>
    <w:rsid w:val="009B1650"/>
    <w:rsid w:val="009B2A97"/>
    <w:rsid w:val="009B2BF1"/>
    <w:rsid w:val="009B2D00"/>
    <w:rsid w:val="009B30B0"/>
    <w:rsid w:val="009B442F"/>
    <w:rsid w:val="009B4ED1"/>
    <w:rsid w:val="009B4F24"/>
    <w:rsid w:val="009B5940"/>
    <w:rsid w:val="009B697E"/>
    <w:rsid w:val="009B6A2A"/>
    <w:rsid w:val="009B7F53"/>
    <w:rsid w:val="009C0D7D"/>
    <w:rsid w:val="009C1900"/>
    <w:rsid w:val="009C2E3E"/>
    <w:rsid w:val="009C3344"/>
    <w:rsid w:val="009C4E1F"/>
    <w:rsid w:val="009C5711"/>
    <w:rsid w:val="009C606E"/>
    <w:rsid w:val="009C6AFD"/>
    <w:rsid w:val="009C7E82"/>
    <w:rsid w:val="009D0340"/>
    <w:rsid w:val="009D06E7"/>
    <w:rsid w:val="009D13E1"/>
    <w:rsid w:val="009D1617"/>
    <w:rsid w:val="009D1AD2"/>
    <w:rsid w:val="009D2BA8"/>
    <w:rsid w:val="009D3644"/>
    <w:rsid w:val="009D4E27"/>
    <w:rsid w:val="009D4FE4"/>
    <w:rsid w:val="009D5675"/>
    <w:rsid w:val="009D56A0"/>
    <w:rsid w:val="009D5F6E"/>
    <w:rsid w:val="009D608F"/>
    <w:rsid w:val="009D6348"/>
    <w:rsid w:val="009D64A1"/>
    <w:rsid w:val="009D6E36"/>
    <w:rsid w:val="009D738D"/>
    <w:rsid w:val="009D77F6"/>
    <w:rsid w:val="009D7DB5"/>
    <w:rsid w:val="009D7EA3"/>
    <w:rsid w:val="009E0278"/>
    <w:rsid w:val="009E0607"/>
    <w:rsid w:val="009E0FC5"/>
    <w:rsid w:val="009E143E"/>
    <w:rsid w:val="009E1556"/>
    <w:rsid w:val="009E19ED"/>
    <w:rsid w:val="009E2319"/>
    <w:rsid w:val="009E266E"/>
    <w:rsid w:val="009E2DEC"/>
    <w:rsid w:val="009E3B4B"/>
    <w:rsid w:val="009E4134"/>
    <w:rsid w:val="009E4513"/>
    <w:rsid w:val="009E45C5"/>
    <w:rsid w:val="009E4D7F"/>
    <w:rsid w:val="009E58C6"/>
    <w:rsid w:val="009E59C6"/>
    <w:rsid w:val="009E62D0"/>
    <w:rsid w:val="009E6660"/>
    <w:rsid w:val="009E66AC"/>
    <w:rsid w:val="009E7523"/>
    <w:rsid w:val="009E760A"/>
    <w:rsid w:val="009F0F9E"/>
    <w:rsid w:val="009F15E4"/>
    <w:rsid w:val="009F2AC3"/>
    <w:rsid w:val="009F2F3B"/>
    <w:rsid w:val="009F511D"/>
    <w:rsid w:val="009F582C"/>
    <w:rsid w:val="009F58CD"/>
    <w:rsid w:val="009F758B"/>
    <w:rsid w:val="009F78FD"/>
    <w:rsid w:val="009F7AA1"/>
    <w:rsid w:val="009F7DBD"/>
    <w:rsid w:val="009F7E71"/>
    <w:rsid w:val="00A0061F"/>
    <w:rsid w:val="00A01CF6"/>
    <w:rsid w:val="00A01DC3"/>
    <w:rsid w:val="00A0262B"/>
    <w:rsid w:val="00A029E2"/>
    <w:rsid w:val="00A05121"/>
    <w:rsid w:val="00A06FDA"/>
    <w:rsid w:val="00A0770E"/>
    <w:rsid w:val="00A07E52"/>
    <w:rsid w:val="00A10381"/>
    <w:rsid w:val="00A10F51"/>
    <w:rsid w:val="00A1106D"/>
    <w:rsid w:val="00A110C0"/>
    <w:rsid w:val="00A1163E"/>
    <w:rsid w:val="00A11FF5"/>
    <w:rsid w:val="00A126AD"/>
    <w:rsid w:val="00A139D6"/>
    <w:rsid w:val="00A13C69"/>
    <w:rsid w:val="00A13F87"/>
    <w:rsid w:val="00A1548A"/>
    <w:rsid w:val="00A15EBB"/>
    <w:rsid w:val="00A16E6A"/>
    <w:rsid w:val="00A17374"/>
    <w:rsid w:val="00A17CED"/>
    <w:rsid w:val="00A204EE"/>
    <w:rsid w:val="00A2179E"/>
    <w:rsid w:val="00A22456"/>
    <w:rsid w:val="00A22DE4"/>
    <w:rsid w:val="00A2353A"/>
    <w:rsid w:val="00A249B0"/>
    <w:rsid w:val="00A252F7"/>
    <w:rsid w:val="00A25EB9"/>
    <w:rsid w:val="00A26031"/>
    <w:rsid w:val="00A262BF"/>
    <w:rsid w:val="00A26397"/>
    <w:rsid w:val="00A27D49"/>
    <w:rsid w:val="00A303A0"/>
    <w:rsid w:val="00A30423"/>
    <w:rsid w:val="00A30A3F"/>
    <w:rsid w:val="00A30AAF"/>
    <w:rsid w:val="00A3180B"/>
    <w:rsid w:val="00A31D1B"/>
    <w:rsid w:val="00A330B8"/>
    <w:rsid w:val="00A33584"/>
    <w:rsid w:val="00A335B0"/>
    <w:rsid w:val="00A336C8"/>
    <w:rsid w:val="00A347EA"/>
    <w:rsid w:val="00A349BC"/>
    <w:rsid w:val="00A358B7"/>
    <w:rsid w:val="00A36919"/>
    <w:rsid w:val="00A37CEB"/>
    <w:rsid w:val="00A4035F"/>
    <w:rsid w:val="00A40B7F"/>
    <w:rsid w:val="00A41807"/>
    <w:rsid w:val="00A42332"/>
    <w:rsid w:val="00A43099"/>
    <w:rsid w:val="00A45325"/>
    <w:rsid w:val="00A45961"/>
    <w:rsid w:val="00A469D7"/>
    <w:rsid w:val="00A46F5F"/>
    <w:rsid w:val="00A473FC"/>
    <w:rsid w:val="00A4784E"/>
    <w:rsid w:val="00A5064E"/>
    <w:rsid w:val="00A509FD"/>
    <w:rsid w:val="00A51131"/>
    <w:rsid w:val="00A53637"/>
    <w:rsid w:val="00A53C49"/>
    <w:rsid w:val="00A54B39"/>
    <w:rsid w:val="00A54DC4"/>
    <w:rsid w:val="00A54E94"/>
    <w:rsid w:val="00A54ECE"/>
    <w:rsid w:val="00A5598F"/>
    <w:rsid w:val="00A57275"/>
    <w:rsid w:val="00A57A55"/>
    <w:rsid w:val="00A60F00"/>
    <w:rsid w:val="00A611B8"/>
    <w:rsid w:val="00A618BA"/>
    <w:rsid w:val="00A61B89"/>
    <w:rsid w:val="00A62610"/>
    <w:rsid w:val="00A6282F"/>
    <w:rsid w:val="00A62BBF"/>
    <w:rsid w:val="00A64B08"/>
    <w:rsid w:val="00A65F15"/>
    <w:rsid w:val="00A66138"/>
    <w:rsid w:val="00A66982"/>
    <w:rsid w:val="00A67393"/>
    <w:rsid w:val="00A67654"/>
    <w:rsid w:val="00A67A32"/>
    <w:rsid w:val="00A67BB1"/>
    <w:rsid w:val="00A7289B"/>
    <w:rsid w:val="00A73EB3"/>
    <w:rsid w:val="00A73EBF"/>
    <w:rsid w:val="00A740C4"/>
    <w:rsid w:val="00A74451"/>
    <w:rsid w:val="00A76DE3"/>
    <w:rsid w:val="00A77050"/>
    <w:rsid w:val="00A7739D"/>
    <w:rsid w:val="00A801E5"/>
    <w:rsid w:val="00A80964"/>
    <w:rsid w:val="00A81278"/>
    <w:rsid w:val="00A8183F"/>
    <w:rsid w:val="00A82D91"/>
    <w:rsid w:val="00A8306A"/>
    <w:rsid w:val="00A836BF"/>
    <w:rsid w:val="00A83BAB"/>
    <w:rsid w:val="00A83F56"/>
    <w:rsid w:val="00A842B9"/>
    <w:rsid w:val="00A84937"/>
    <w:rsid w:val="00A85364"/>
    <w:rsid w:val="00A85591"/>
    <w:rsid w:val="00A86502"/>
    <w:rsid w:val="00A86659"/>
    <w:rsid w:val="00A875BA"/>
    <w:rsid w:val="00A90160"/>
    <w:rsid w:val="00A91433"/>
    <w:rsid w:val="00A925F8"/>
    <w:rsid w:val="00A92ABF"/>
    <w:rsid w:val="00A93CEF"/>
    <w:rsid w:val="00A94C07"/>
    <w:rsid w:val="00A95EE0"/>
    <w:rsid w:val="00A96255"/>
    <w:rsid w:val="00A96E66"/>
    <w:rsid w:val="00A97CF9"/>
    <w:rsid w:val="00AA023B"/>
    <w:rsid w:val="00AA02A9"/>
    <w:rsid w:val="00AA0461"/>
    <w:rsid w:val="00AA12E2"/>
    <w:rsid w:val="00AA1838"/>
    <w:rsid w:val="00AA3513"/>
    <w:rsid w:val="00AA38DB"/>
    <w:rsid w:val="00AA4618"/>
    <w:rsid w:val="00AA50D6"/>
    <w:rsid w:val="00AA53D4"/>
    <w:rsid w:val="00AA68B3"/>
    <w:rsid w:val="00AA750F"/>
    <w:rsid w:val="00AB09FC"/>
    <w:rsid w:val="00AB1E10"/>
    <w:rsid w:val="00AB2CBA"/>
    <w:rsid w:val="00AB326D"/>
    <w:rsid w:val="00AB556E"/>
    <w:rsid w:val="00AB76A6"/>
    <w:rsid w:val="00AB7B04"/>
    <w:rsid w:val="00AC054E"/>
    <w:rsid w:val="00AC0DBB"/>
    <w:rsid w:val="00AC1E7A"/>
    <w:rsid w:val="00AC21E7"/>
    <w:rsid w:val="00AC2880"/>
    <w:rsid w:val="00AC2D01"/>
    <w:rsid w:val="00AC3451"/>
    <w:rsid w:val="00AC34C0"/>
    <w:rsid w:val="00AC34DF"/>
    <w:rsid w:val="00AC41F5"/>
    <w:rsid w:val="00AC4CD4"/>
    <w:rsid w:val="00AC4D4F"/>
    <w:rsid w:val="00AC5641"/>
    <w:rsid w:val="00AC626E"/>
    <w:rsid w:val="00AC6E59"/>
    <w:rsid w:val="00AC6EE6"/>
    <w:rsid w:val="00AC750E"/>
    <w:rsid w:val="00AC791C"/>
    <w:rsid w:val="00AD049C"/>
    <w:rsid w:val="00AD0C98"/>
    <w:rsid w:val="00AD1DFA"/>
    <w:rsid w:val="00AD1F07"/>
    <w:rsid w:val="00AD274D"/>
    <w:rsid w:val="00AD2956"/>
    <w:rsid w:val="00AD2A76"/>
    <w:rsid w:val="00AD2FE0"/>
    <w:rsid w:val="00AD3304"/>
    <w:rsid w:val="00AD4F45"/>
    <w:rsid w:val="00AD5C66"/>
    <w:rsid w:val="00AD5CC1"/>
    <w:rsid w:val="00AD5D5D"/>
    <w:rsid w:val="00AD61E9"/>
    <w:rsid w:val="00AD7227"/>
    <w:rsid w:val="00AD78FB"/>
    <w:rsid w:val="00AD7D45"/>
    <w:rsid w:val="00AE0BC7"/>
    <w:rsid w:val="00AE1D94"/>
    <w:rsid w:val="00AE1F96"/>
    <w:rsid w:val="00AE2578"/>
    <w:rsid w:val="00AE28E4"/>
    <w:rsid w:val="00AE2A8B"/>
    <w:rsid w:val="00AE3055"/>
    <w:rsid w:val="00AE5567"/>
    <w:rsid w:val="00AE781F"/>
    <w:rsid w:val="00AE7944"/>
    <w:rsid w:val="00AF0C30"/>
    <w:rsid w:val="00AF187B"/>
    <w:rsid w:val="00AF1DE5"/>
    <w:rsid w:val="00AF2715"/>
    <w:rsid w:val="00AF2CCE"/>
    <w:rsid w:val="00AF32DD"/>
    <w:rsid w:val="00AF39B6"/>
    <w:rsid w:val="00AF39C9"/>
    <w:rsid w:val="00AF3C99"/>
    <w:rsid w:val="00AF4571"/>
    <w:rsid w:val="00AF5023"/>
    <w:rsid w:val="00AF519D"/>
    <w:rsid w:val="00AF658F"/>
    <w:rsid w:val="00AF6FDE"/>
    <w:rsid w:val="00AF7510"/>
    <w:rsid w:val="00AF7F30"/>
    <w:rsid w:val="00B002A6"/>
    <w:rsid w:val="00B0033F"/>
    <w:rsid w:val="00B0111D"/>
    <w:rsid w:val="00B0123C"/>
    <w:rsid w:val="00B01392"/>
    <w:rsid w:val="00B01868"/>
    <w:rsid w:val="00B019D3"/>
    <w:rsid w:val="00B023A2"/>
    <w:rsid w:val="00B02470"/>
    <w:rsid w:val="00B03596"/>
    <w:rsid w:val="00B03928"/>
    <w:rsid w:val="00B03A1F"/>
    <w:rsid w:val="00B04659"/>
    <w:rsid w:val="00B04778"/>
    <w:rsid w:val="00B04DE8"/>
    <w:rsid w:val="00B05208"/>
    <w:rsid w:val="00B064A2"/>
    <w:rsid w:val="00B0752C"/>
    <w:rsid w:val="00B1028C"/>
    <w:rsid w:val="00B10788"/>
    <w:rsid w:val="00B113D6"/>
    <w:rsid w:val="00B1168C"/>
    <w:rsid w:val="00B12A39"/>
    <w:rsid w:val="00B14D47"/>
    <w:rsid w:val="00B163AA"/>
    <w:rsid w:val="00B16864"/>
    <w:rsid w:val="00B16D47"/>
    <w:rsid w:val="00B20661"/>
    <w:rsid w:val="00B20ABF"/>
    <w:rsid w:val="00B21B17"/>
    <w:rsid w:val="00B21E28"/>
    <w:rsid w:val="00B232C6"/>
    <w:rsid w:val="00B23E9B"/>
    <w:rsid w:val="00B24172"/>
    <w:rsid w:val="00B2446F"/>
    <w:rsid w:val="00B245E1"/>
    <w:rsid w:val="00B248C3"/>
    <w:rsid w:val="00B2490E"/>
    <w:rsid w:val="00B24D67"/>
    <w:rsid w:val="00B25057"/>
    <w:rsid w:val="00B2594E"/>
    <w:rsid w:val="00B277C3"/>
    <w:rsid w:val="00B3001A"/>
    <w:rsid w:val="00B30764"/>
    <w:rsid w:val="00B32E22"/>
    <w:rsid w:val="00B332BA"/>
    <w:rsid w:val="00B33BA1"/>
    <w:rsid w:val="00B341A7"/>
    <w:rsid w:val="00B34319"/>
    <w:rsid w:val="00B347EA"/>
    <w:rsid w:val="00B34863"/>
    <w:rsid w:val="00B3543C"/>
    <w:rsid w:val="00B35A81"/>
    <w:rsid w:val="00B35CAE"/>
    <w:rsid w:val="00B3612A"/>
    <w:rsid w:val="00B363C7"/>
    <w:rsid w:val="00B366A8"/>
    <w:rsid w:val="00B36702"/>
    <w:rsid w:val="00B368A3"/>
    <w:rsid w:val="00B3741E"/>
    <w:rsid w:val="00B37F20"/>
    <w:rsid w:val="00B40246"/>
    <w:rsid w:val="00B41389"/>
    <w:rsid w:val="00B41D5A"/>
    <w:rsid w:val="00B41F8E"/>
    <w:rsid w:val="00B42DAF"/>
    <w:rsid w:val="00B43782"/>
    <w:rsid w:val="00B437F4"/>
    <w:rsid w:val="00B43963"/>
    <w:rsid w:val="00B439A1"/>
    <w:rsid w:val="00B43FA8"/>
    <w:rsid w:val="00B440E3"/>
    <w:rsid w:val="00B4550D"/>
    <w:rsid w:val="00B45859"/>
    <w:rsid w:val="00B46A80"/>
    <w:rsid w:val="00B471D4"/>
    <w:rsid w:val="00B474A3"/>
    <w:rsid w:val="00B50A14"/>
    <w:rsid w:val="00B510BB"/>
    <w:rsid w:val="00B51288"/>
    <w:rsid w:val="00B51756"/>
    <w:rsid w:val="00B51BB9"/>
    <w:rsid w:val="00B52148"/>
    <w:rsid w:val="00B5228E"/>
    <w:rsid w:val="00B53550"/>
    <w:rsid w:val="00B53877"/>
    <w:rsid w:val="00B54D65"/>
    <w:rsid w:val="00B55550"/>
    <w:rsid w:val="00B55AE7"/>
    <w:rsid w:val="00B55BD5"/>
    <w:rsid w:val="00B562A8"/>
    <w:rsid w:val="00B56530"/>
    <w:rsid w:val="00B5667D"/>
    <w:rsid w:val="00B56C80"/>
    <w:rsid w:val="00B57C7F"/>
    <w:rsid w:val="00B60262"/>
    <w:rsid w:val="00B60353"/>
    <w:rsid w:val="00B603EE"/>
    <w:rsid w:val="00B60550"/>
    <w:rsid w:val="00B61B9D"/>
    <w:rsid w:val="00B62005"/>
    <w:rsid w:val="00B621ED"/>
    <w:rsid w:val="00B62588"/>
    <w:rsid w:val="00B62B0A"/>
    <w:rsid w:val="00B62BA7"/>
    <w:rsid w:val="00B63149"/>
    <w:rsid w:val="00B63DD6"/>
    <w:rsid w:val="00B64F16"/>
    <w:rsid w:val="00B653C4"/>
    <w:rsid w:val="00B65E76"/>
    <w:rsid w:val="00B65F67"/>
    <w:rsid w:val="00B66AAE"/>
    <w:rsid w:val="00B67212"/>
    <w:rsid w:val="00B673C2"/>
    <w:rsid w:val="00B67F68"/>
    <w:rsid w:val="00B7056D"/>
    <w:rsid w:val="00B706E9"/>
    <w:rsid w:val="00B707A2"/>
    <w:rsid w:val="00B7122E"/>
    <w:rsid w:val="00B71B1F"/>
    <w:rsid w:val="00B71F70"/>
    <w:rsid w:val="00B72694"/>
    <w:rsid w:val="00B739B7"/>
    <w:rsid w:val="00B73D40"/>
    <w:rsid w:val="00B746CF"/>
    <w:rsid w:val="00B74D5A"/>
    <w:rsid w:val="00B7553F"/>
    <w:rsid w:val="00B75913"/>
    <w:rsid w:val="00B75F86"/>
    <w:rsid w:val="00B76306"/>
    <w:rsid w:val="00B76655"/>
    <w:rsid w:val="00B7672F"/>
    <w:rsid w:val="00B767D8"/>
    <w:rsid w:val="00B77BA9"/>
    <w:rsid w:val="00B810DC"/>
    <w:rsid w:val="00B83CCF"/>
    <w:rsid w:val="00B844A0"/>
    <w:rsid w:val="00B84A40"/>
    <w:rsid w:val="00B84AA9"/>
    <w:rsid w:val="00B85302"/>
    <w:rsid w:val="00B85430"/>
    <w:rsid w:val="00B862B7"/>
    <w:rsid w:val="00B879DC"/>
    <w:rsid w:val="00B90A36"/>
    <w:rsid w:val="00B9102E"/>
    <w:rsid w:val="00B9174C"/>
    <w:rsid w:val="00B91DAA"/>
    <w:rsid w:val="00B93C2A"/>
    <w:rsid w:val="00B94367"/>
    <w:rsid w:val="00B94A1D"/>
    <w:rsid w:val="00B951F8"/>
    <w:rsid w:val="00B95F68"/>
    <w:rsid w:val="00B95F83"/>
    <w:rsid w:val="00B966D8"/>
    <w:rsid w:val="00B97371"/>
    <w:rsid w:val="00B9775E"/>
    <w:rsid w:val="00B97877"/>
    <w:rsid w:val="00B97879"/>
    <w:rsid w:val="00BA00CA"/>
    <w:rsid w:val="00BA08D0"/>
    <w:rsid w:val="00BA20EC"/>
    <w:rsid w:val="00BA2D52"/>
    <w:rsid w:val="00BA2FD2"/>
    <w:rsid w:val="00BA39B0"/>
    <w:rsid w:val="00BA3A8C"/>
    <w:rsid w:val="00BA3E9D"/>
    <w:rsid w:val="00BA43FC"/>
    <w:rsid w:val="00BA60E1"/>
    <w:rsid w:val="00BA61C7"/>
    <w:rsid w:val="00BA6C56"/>
    <w:rsid w:val="00BA6C94"/>
    <w:rsid w:val="00BA772A"/>
    <w:rsid w:val="00BA7BE4"/>
    <w:rsid w:val="00BB07AF"/>
    <w:rsid w:val="00BB0AD6"/>
    <w:rsid w:val="00BB0CE7"/>
    <w:rsid w:val="00BB26E8"/>
    <w:rsid w:val="00BB3B98"/>
    <w:rsid w:val="00BB496E"/>
    <w:rsid w:val="00BB4E69"/>
    <w:rsid w:val="00BB5084"/>
    <w:rsid w:val="00BB59E9"/>
    <w:rsid w:val="00BB7B9A"/>
    <w:rsid w:val="00BC0369"/>
    <w:rsid w:val="00BC083D"/>
    <w:rsid w:val="00BC0AC5"/>
    <w:rsid w:val="00BC15AA"/>
    <w:rsid w:val="00BC17C3"/>
    <w:rsid w:val="00BC1A4E"/>
    <w:rsid w:val="00BC26DA"/>
    <w:rsid w:val="00BC3885"/>
    <w:rsid w:val="00BC44DB"/>
    <w:rsid w:val="00BC4719"/>
    <w:rsid w:val="00BC4ECA"/>
    <w:rsid w:val="00BC524B"/>
    <w:rsid w:val="00BC637E"/>
    <w:rsid w:val="00BC74BB"/>
    <w:rsid w:val="00BC77C9"/>
    <w:rsid w:val="00BC77FB"/>
    <w:rsid w:val="00BD07E3"/>
    <w:rsid w:val="00BD11B0"/>
    <w:rsid w:val="00BD2C14"/>
    <w:rsid w:val="00BD2E62"/>
    <w:rsid w:val="00BD3D95"/>
    <w:rsid w:val="00BD477A"/>
    <w:rsid w:val="00BD52EC"/>
    <w:rsid w:val="00BD5751"/>
    <w:rsid w:val="00BD578D"/>
    <w:rsid w:val="00BD614D"/>
    <w:rsid w:val="00BD677C"/>
    <w:rsid w:val="00BD744D"/>
    <w:rsid w:val="00BD74E5"/>
    <w:rsid w:val="00BD788E"/>
    <w:rsid w:val="00BD7D59"/>
    <w:rsid w:val="00BD7FD0"/>
    <w:rsid w:val="00BE03B4"/>
    <w:rsid w:val="00BE03B5"/>
    <w:rsid w:val="00BE0E90"/>
    <w:rsid w:val="00BE1439"/>
    <w:rsid w:val="00BE1D2B"/>
    <w:rsid w:val="00BE256C"/>
    <w:rsid w:val="00BE25E5"/>
    <w:rsid w:val="00BE2F18"/>
    <w:rsid w:val="00BE37EF"/>
    <w:rsid w:val="00BE385B"/>
    <w:rsid w:val="00BE3F0A"/>
    <w:rsid w:val="00BE59DD"/>
    <w:rsid w:val="00BE5FD8"/>
    <w:rsid w:val="00BE62F9"/>
    <w:rsid w:val="00BE6E03"/>
    <w:rsid w:val="00BE6FEB"/>
    <w:rsid w:val="00BE764D"/>
    <w:rsid w:val="00BE7D0F"/>
    <w:rsid w:val="00BF0045"/>
    <w:rsid w:val="00BF254E"/>
    <w:rsid w:val="00BF303A"/>
    <w:rsid w:val="00BF4294"/>
    <w:rsid w:val="00BF4D90"/>
    <w:rsid w:val="00BF517D"/>
    <w:rsid w:val="00BF5308"/>
    <w:rsid w:val="00BF5438"/>
    <w:rsid w:val="00BF6DFC"/>
    <w:rsid w:val="00BF727D"/>
    <w:rsid w:val="00C01432"/>
    <w:rsid w:val="00C01ACF"/>
    <w:rsid w:val="00C01DD1"/>
    <w:rsid w:val="00C02C57"/>
    <w:rsid w:val="00C03363"/>
    <w:rsid w:val="00C038C0"/>
    <w:rsid w:val="00C03FCE"/>
    <w:rsid w:val="00C04414"/>
    <w:rsid w:val="00C049D2"/>
    <w:rsid w:val="00C053A5"/>
    <w:rsid w:val="00C05BEC"/>
    <w:rsid w:val="00C05F62"/>
    <w:rsid w:val="00C0634F"/>
    <w:rsid w:val="00C07477"/>
    <w:rsid w:val="00C07657"/>
    <w:rsid w:val="00C07DD7"/>
    <w:rsid w:val="00C108E4"/>
    <w:rsid w:val="00C10F93"/>
    <w:rsid w:val="00C1115D"/>
    <w:rsid w:val="00C12010"/>
    <w:rsid w:val="00C123B8"/>
    <w:rsid w:val="00C12603"/>
    <w:rsid w:val="00C12C3F"/>
    <w:rsid w:val="00C13C2B"/>
    <w:rsid w:val="00C14488"/>
    <w:rsid w:val="00C144E0"/>
    <w:rsid w:val="00C16391"/>
    <w:rsid w:val="00C16535"/>
    <w:rsid w:val="00C16815"/>
    <w:rsid w:val="00C174B5"/>
    <w:rsid w:val="00C1778A"/>
    <w:rsid w:val="00C177B1"/>
    <w:rsid w:val="00C20B6C"/>
    <w:rsid w:val="00C20B87"/>
    <w:rsid w:val="00C20F70"/>
    <w:rsid w:val="00C21D98"/>
    <w:rsid w:val="00C22004"/>
    <w:rsid w:val="00C233AA"/>
    <w:rsid w:val="00C25D34"/>
    <w:rsid w:val="00C25D99"/>
    <w:rsid w:val="00C266F6"/>
    <w:rsid w:val="00C275F8"/>
    <w:rsid w:val="00C314ED"/>
    <w:rsid w:val="00C32291"/>
    <w:rsid w:val="00C32331"/>
    <w:rsid w:val="00C32CAC"/>
    <w:rsid w:val="00C32CE6"/>
    <w:rsid w:val="00C32EA8"/>
    <w:rsid w:val="00C33713"/>
    <w:rsid w:val="00C33A5A"/>
    <w:rsid w:val="00C33AD2"/>
    <w:rsid w:val="00C33CA7"/>
    <w:rsid w:val="00C33F7E"/>
    <w:rsid w:val="00C3538F"/>
    <w:rsid w:val="00C35AF2"/>
    <w:rsid w:val="00C35DA3"/>
    <w:rsid w:val="00C35DB3"/>
    <w:rsid w:val="00C35ED6"/>
    <w:rsid w:val="00C36057"/>
    <w:rsid w:val="00C36074"/>
    <w:rsid w:val="00C36359"/>
    <w:rsid w:val="00C365B4"/>
    <w:rsid w:val="00C371FC"/>
    <w:rsid w:val="00C37692"/>
    <w:rsid w:val="00C4209C"/>
    <w:rsid w:val="00C4210E"/>
    <w:rsid w:val="00C42648"/>
    <w:rsid w:val="00C43AB1"/>
    <w:rsid w:val="00C441F5"/>
    <w:rsid w:val="00C44509"/>
    <w:rsid w:val="00C44B94"/>
    <w:rsid w:val="00C45687"/>
    <w:rsid w:val="00C45C88"/>
    <w:rsid w:val="00C45FFB"/>
    <w:rsid w:val="00C46909"/>
    <w:rsid w:val="00C472E3"/>
    <w:rsid w:val="00C478E5"/>
    <w:rsid w:val="00C47B9D"/>
    <w:rsid w:val="00C5035B"/>
    <w:rsid w:val="00C54B28"/>
    <w:rsid w:val="00C570AD"/>
    <w:rsid w:val="00C573D3"/>
    <w:rsid w:val="00C5779E"/>
    <w:rsid w:val="00C57C54"/>
    <w:rsid w:val="00C60867"/>
    <w:rsid w:val="00C6089A"/>
    <w:rsid w:val="00C61284"/>
    <w:rsid w:val="00C612ED"/>
    <w:rsid w:val="00C6243C"/>
    <w:rsid w:val="00C62578"/>
    <w:rsid w:val="00C628F3"/>
    <w:rsid w:val="00C629EA"/>
    <w:rsid w:val="00C62C8B"/>
    <w:rsid w:val="00C648A0"/>
    <w:rsid w:val="00C6490C"/>
    <w:rsid w:val="00C64A02"/>
    <w:rsid w:val="00C65C98"/>
    <w:rsid w:val="00C66125"/>
    <w:rsid w:val="00C666AC"/>
    <w:rsid w:val="00C6779C"/>
    <w:rsid w:val="00C67C1E"/>
    <w:rsid w:val="00C70913"/>
    <w:rsid w:val="00C72966"/>
    <w:rsid w:val="00C72B29"/>
    <w:rsid w:val="00C72CCC"/>
    <w:rsid w:val="00C750E6"/>
    <w:rsid w:val="00C75DA7"/>
    <w:rsid w:val="00C77805"/>
    <w:rsid w:val="00C80527"/>
    <w:rsid w:val="00C81900"/>
    <w:rsid w:val="00C81EAC"/>
    <w:rsid w:val="00C829F0"/>
    <w:rsid w:val="00C84328"/>
    <w:rsid w:val="00C86887"/>
    <w:rsid w:val="00C86B50"/>
    <w:rsid w:val="00C86DAE"/>
    <w:rsid w:val="00C900AC"/>
    <w:rsid w:val="00C9031C"/>
    <w:rsid w:val="00C904E6"/>
    <w:rsid w:val="00C90A22"/>
    <w:rsid w:val="00C90FB1"/>
    <w:rsid w:val="00C910A6"/>
    <w:rsid w:val="00C911A8"/>
    <w:rsid w:val="00C925FE"/>
    <w:rsid w:val="00C94228"/>
    <w:rsid w:val="00C953C6"/>
    <w:rsid w:val="00C955B8"/>
    <w:rsid w:val="00C96652"/>
    <w:rsid w:val="00C96929"/>
    <w:rsid w:val="00C96ABE"/>
    <w:rsid w:val="00C96EB6"/>
    <w:rsid w:val="00C97F66"/>
    <w:rsid w:val="00C97F88"/>
    <w:rsid w:val="00CA0233"/>
    <w:rsid w:val="00CA060C"/>
    <w:rsid w:val="00CA0B34"/>
    <w:rsid w:val="00CA1444"/>
    <w:rsid w:val="00CA1496"/>
    <w:rsid w:val="00CA1A4D"/>
    <w:rsid w:val="00CA2474"/>
    <w:rsid w:val="00CA2591"/>
    <w:rsid w:val="00CA3850"/>
    <w:rsid w:val="00CA4131"/>
    <w:rsid w:val="00CA486B"/>
    <w:rsid w:val="00CA4E1E"/>
    <w:rsid w:val="00CA4FBD"/>
    <w:rsid w:val="00CA5AB7"/>
    <w:rsid w:val="00CA5ED4"/>
    <w:rsid w:val="00CA6849"/>
    <w:rsid w:val="00CA688D"/>
    <w:rsid w:val="00CA7F0D"/>
    <w:rsid w:val="00CB0989"/>
    <w:rsid w:val="00CB1936"/>
    <w:rsid w:val="00CB2019"/>
    <w:rsid w:val="00CB206F"/>
    <w:rsid w:val="00CB2579"/>
    <w:rsid w:val="00CB3179"/>
    <w:rsid w:val="00CB4AEC"/>
    <w:rsid w:val="00CB536C"/>
    <w:rsid w:val="00CB75B7"/>
    <w:rsid w:val="00CC010A"/>
    <w:rsid w:val="00CC03BB"/>
    <w:rsid w:val="00CC084A"/>
    <w:rsid w:val="00CC0C71"/>
    <w:rsid w:val="00CC10BB"/>
    <w:rsid w:val="00CC1BF8"/>
    <w:rsid w:val="00CC2847"/>
    <w:rsid w:val="00CC29CF"/>
    <w:rsid w:val="00CC48EC"/>
    <w:rsid w:val="00CC4A08"/>
    <w:rsid w:val="00CC4DB8"/>
    <w:rsid w:val="00CC57D7"/>
    <w:rsid w:val="00CC7932"/>
    <w:rsid w:val="00CC7ABD"/>
    <w:rsid w:val="00CD02DE"/>
    <w:rsid w:val="00CD0819"/>
    <w:rsid w:val="00CD0E32"/>
    <w:rsid w:val="00CD0FB1"/>
    <w:rsid w:val="00CD10DA"/>
    <w:rsid w:val="00CD294E"/>
    <w:rsid w:val="00CD353F"/>
    <w:rsid w:val="00CD3DCA"/>
    <w:rsid w:val="00CD3F3D"/>
    <w:rsid w:val="00CD5199"/>
    <w:rsid w:val="00CE0B39"/>
    <w:rsid w:val="00CE0EBD"/>
    <w:rsid w:val="00CE271F"/>
    <w:rsid w:val="00CE2AF4"/>
    <w:rsid w:val="00CE3FAD"/>
    <w:rsid w:val="00CE43EF"/>
    <w:rsid w:val="00CE6704"/>
    <w:rsid w:val="00CE6D04"/>
    <w:rsid w:val="00CE6EB3"/>
    <w:rsid w:val="00CE7934"/>
    <w:rsid w:val="00CF08A9"/>
    <w:rsid w:val="00CF11B3"/>
    <w:rsid w:val="00CF1307"/>
    <w:rsid w:val="00CF199B"/>
    <w:rsid w:val="00CF2E6D"/>
    <w:rsid w:val="00CF3025"/>
    <w:rsid w:val="00CF3064"/>
    <w:rsid w:val="00CF352E"/>
    <w:rsid w:val="00CF5A3F"/>
    <w:rsid w:val="00CF6308"/>
    <w:rsid w:val="00CF677A"/>
    <w:rsid w:val="00CF6822"/>
    <w:rsid w:val="00CF6B4F"/>
    <w:rsid w:val="00CF6D96"/>
    <w:rsid w:val="00CF7DAE"/>
    <w:rsid w:val="00D009D4"/>
    <w:rsid w:val="00D018DB"/>
    <w:rsid w:val="00D01D6D"/>
    <w:rsid w:val="00D03A7D"/>
    <w:rsid w:val="00D043C8"/>
    <w:rsid w:val="00D0448D"/>
    <w:rsid w:val="00D0592A"/>
    <w:rsid w:val="00D059C5"/>
    <w:rsid w:val="00D070C6"/>
    <w:rsid w:val="00D07AE0"/>
    <w:rsid w:val="00D10167"/>
    <w:rsid w:val="00D10AAE"/>
    <w:rsid w:val="00D10BDE"/>
    <w:rsid w:val="00D10F20"/>
    <w:rsid w:val="00D10F7D"/>
    <w:rsid w:val="00D12410"/>
    <w:rsid w:val="00D124C8"/>
    <w:rsid w:val="00D12989"/>
    <w:rsid w:val="00D1298D"/>
    <w:rsid w:val="00D1335D"/>
    <w:rsid w:val="00D137E7"/>
    <w:rsid w:val="00D13F6E"/>
    <w:rsid w:val="00D13FAF"/>
    <w:rsid w:val="00D140E7"/>
    <w:rsid w:val="00D144A5"/>
    <w:rsid w:val="00D14575"/>
    <w:rsid w:val="00D14E02"/>
    <w:rsid w:val="00D1587A"/>
    <w:rsid w:val="00D158C1"/>
    <w:rsid w:val="00D165EA"/>
    <w:rsid w:val="00D16745"/>
    <w:rsid w:val="00D2113E"/>
    <w:rsid w:val="00D21597"/>
    <w:rsid w:val="00D215DC"/>
    <w:rsid w:val="00D225FF"/>
    <w:rsid w:val="00D22AC7"/>
    <w:rsid w:val="00D22CF0"/>
    <w:rsid w:val="00D244F4"/>
    <w:rsid w:val="00D24641"/>
    <w:rsid w:val="00D24854"/>
    <w:rsid w:val="00D24E56"/>
    <w:rsid w:val="00D24F46"/>
    <w:rsid w:val="00D2504A"/>
    <w:rsid w:val="00D25E8D"/>
    <w:rsid w:val="00D26167"/>
    <w:rsid w:val="00D26977"/>
    <w:rsid w:val="00D26ED7"/>
    <w:rsid w:val="00D27129"/>
    <w:rsid w:val="00D2721A"/>
    <w:rsid w:val="00D27327"/>
    <w:rsid w:val="00D27677"/>
    <w:rsid w:val="00D278DE"/>
    <w:rsid w:val="00D27DD3"/>
    <w:rsid w:val="00D27FB1"/>
    <w:rsid w:val="00D30232"/>
    <w:rsid w:val="00D31470"/>
    <w:rsid w:val="00D3192B"/>
    <w:rsid w:val="00D31A5C"/>
    <w:rsid w:val="00D32286"/>
    <w:rsid w:val="00D32630"/>
    <w:rsid w:val="00D32961"/>
    <w:rsid w:val="00D33BC2"/>
    <w:rsid w:val="00D35696"/>
    <w:rsid w:val="00D36347"/>
    <w:rsid w:val="00D36876"/>
    <w:rsid w:val="00D37D06"/>
    <w:rsid w:val="00D37E33"/>
    <w:rsid w:val="00D4112A"/>
    <w:rsid w:val="00D424C2"/>
    <w:rsid w:val="00D42ADB"/>
    <w:rsid w:val="00D42B4D"/>
    <w:rsid w:val="00D42D06"/>
    <w:rsid w:val="00D43605"/>
    <w:rsid w:val="00D45881"/>
    <w:rsid w:val="00D469E0"/>
    <w:rsid w:val="00D46A1E"/>
    <w:rsid w:val="00D475E8"/>
    <w:rsid w:val="00D50A0A"/>
    <w:rsid w:val="00D525BE"/>
    <w:rsid w:val="00D53076"/>
    <w:rsid w:val="00D533AB"/>
    <w:rsid w:val="00D53BBB"/>
    <w:rsid w:val="00D54521"/>
    <w:rsid w:val="00D54F82"/>
    <w:rsid w:val="00D55419"/>
    <w:rsid w:val="00D5584F"/>
    <w:rsid w:val="00D55A87"/>
    <w:rsid w:val="00D55BEB"/>
    <w:rsid w:val="00D55F0A"/>
    <w:rsid w:val="00D5655B"/>
    <w:rsid w:val="00D56E3B"/>
    <w:rsid w:val="00D57CB4"/>
    <w:rsid w:val="00D60190"/>
    <w:rsid w:val="00D60329"/>
    <w:rsid w:val="00D60911"/>
    <w:rsid w:val="00D6240D"/>
    <w:rsid w:val="00D629B4"/>
    <w:rsid w:val="00D62CD0"/>
    <w:rsid w:val="00D63A01"/>
    <w:rsid w:val="00D63CB0"/>
    <w:rsid w:val="00D649BF"/>
    <w:rsid w:val="00D65789"/>
    <w:rsid w:val="00D672B5"/>
    <w:rsid w:val="00D67543"/>
    <w:rsid w:val="00D6774E"/>
    <w:rsid w:val="00D67EE4"/>
    <w:rsid w:val="00D703B1"/>
    <w:rsid w:val="00D70D7A"/>
    <w:rsid w:val="00D71023"/>
    <w:rsid w:val="00D71587"/>
    <w:rsid w:val="00D7160A"/>
    <w:rsid w:val="00D720BA"/>
    <w:rsid w:val="00D72E6F"/>
    <w:rsid w:val="00D74EC4"/>
    <w:rsid w:val="00D750C9"/>
    <w:rsid w:val="00D75370"/>
    <w:rsid w:val="00D758BA"/>
    <w:rsid w:val="00D76778"/>
    <w:rsid w:val="00D77565"/>
    <w:rsid w:val="00D778C4"/>
    <w:rsid w:val="00D77E52"/>
    <w:rsid w:val="00D802BB"/>
    <w:rsid w:val="00D817BF"/>
    <w:rsid w:val="00D81913"/>
    <w:rsid w:val="00D829EE"/>
    <w:rsid w:val="00D82AEC"/>
    <w:rsid w:val="00D83221"/>
    <w:rsid w:val="00D83279"/>
    <w:rsid w:val="00D83559"/>
    <w:rsid w:val="00D8361D"/>
    <w:rsid w:val="00D836DE"/>
    <w:rsid w:val="00D84EDD"/>
    <w:rsid w:val="00D85B76"/>
    <w:rsid w:val="00D864B7"/>
    <w:rsid w:val="00D86D8B"/>
    <w:rsid w:val="00D90373"/>
    <w:rsid w:val="00D9051A"/>
    <w:rsid w:val="00D9052A"/>
    <w:rsid w:val="00D920FC"/>
    <w:rsid w:val="00D92A5A"/>
    <w:rsid w:val="00D931CB"/>
    <w:rsid w:val="00D932F5"/>
    <w:rsid w:val="00D94346"/>
    <w:rsid w:val="00D94E93"/>
    <w:rsid w:val="00D95D00"/>
    <w:rsid w:val="00DA03A9"/>
    <w:rsid w:val="00DA15FC"/>
    <w:rsid w:val="00DA1681"/>
    <w:rsid w:val="00DA1A87"/>
    <w:rsid w:val="00DA31E3"/>
    <w:rsid w:val="00DA364C"/>
    <w:rsid w:val="00DA36F6"/>
    <w:rsid w:val="00DA3F1F"/>
    <w:rsid w:val="00DA3F20"/>
    <w:rsid w:val="00DA4131"/>
    <w:rsid w:val="00DA567A"/>
    <w:rsid w:val="00DA5DDD"/>
    <w:rsid w:val="00DA64C0"/>
    <w:rsid w:val="00DA6A0D"/>
    <w:rsid w:val="00DA6AAE"/>
    <w:rsid w:val="00DA74F2"/>
    <w:rsid w:val="00DA7555"/>
    <w:rsid w:val="00DB1C06"/>
    <w:rsid w:val="00DB1CCA"/>
    <w:rsid w:val="00DB2C1A"/>
    <w:rsid w:val="00DB2E0D"/>
    <w:rsid w:val="00DB373B"/>
    <w:rsid w:val="00DB5F53"/>
    <w:rsid w:val="00DB65EB"/>
    <w:rsid w:val="00DB6755"/>
    <w:rsid w:val="00DB7188"/>
    <w:rsid w:val="00DB75B3"/>
    <w:rsid w:val="00DC21E5"/>
    <w:rsid w:val="00DC289B"/>
    <w:rsid w:val="00DC2B77"/>
    <w:rsid w:val="00DC3055"/>
    <w:rsid w:val="00DC4221"/>
    <w:rsid w:val="00DC47F0"/>
    <w:rsid w:val="00DC5EE8"/>
    <w:rsid w:val="00DC65F9"/>
    <w:rsid w:val="00DC6EE9"/>
    <w:rsid w:val="00DC7CD2"/>
    <w:rsid w:val="00DC7F24"/>
    <w:rsid w:val="00DC7F36"/>
    <w:rsid w:val="00DD01C5"/>
    <w:rsid w:val="00DD0B3F"/>
    <w:rsid w:val="00DD0F48"/>
    <w:rsid w:val="00DD10A6"/>
    <w:rsid w:val="00DD11B7"/>
    <w:rsid w:val="00DD13F6"/>
    <w:rsid w:val="00DD1A42"/>
    <w:rsid w:val="00DD1A70"/>
    <w:rsid w:val="00DD1E41"/>
    <w:rsid w:val="00DD248B"/>
    <w:rsid w:val="00DD2E23"/>
    <w:rsid w:val="00DD31C8"/>
    <w:rsid w:val="00DD48B0"/>
    <w:rsid w:val="00DD6119"/>
    <w:rsid w:val="00DD6578"/>
    <w:rsid w:val="00DD6783"/>
    <w:rsid w:val="00DD766E"/>
    <w:rsid w:val="00DD7A60"/>
    <w:rsid w:val="00DD7AD0"/>
    <w:rsid w:val="00DD7C1A"/>
    <w:rsid w:val="00DE0A01"/>
    <w:rsid w:val="00DE0C5F"/>
    <w:rsid w:val="00DE2FB2"/>
    <w:rsid w:val="00DE554E"/>
    <w:rsid w:val="00DE6441"/>
    <w:rsid w:val="00DE74D3"/>
    <w:rsid w:val="00DE7DC2"/>
    <w:rsid w:val="00DF1066"/>
    <w:rsid w:val="00DF1457"/>
    <w:rsid w:val="00DF14A6"/>
    <w:rsid w:val="00DF16DF"/>
    <w:rsid w:val="00DF23B2"/>
    <w:rsid w:val="00DF241B"/>
    <w:rsid w:val="00DF24FC"/>
    <w:rsid w:val="00DF35A0"/>
    <w:rsid w:val="00DF3BFE"/>
    <w:rsid w:val="00DF4B71"/>
    <w:rsid w:val="00DF5003"/>
    <w:rsid w:val="00DF50D1"/>
    <w:rsid w:val="00DF5C6C"/>
    <w:rsid w:val="00DF773B"/>
    <w:rsid w:val="00E0041B"/>
    <w:rsid w:val="00E02775"/>
    <w:rsid w:val="00E02E03"/>
    <w:rsid w:val="00E02E41"/>
    <w:rsid w:val="00E030DB"/>
    <w:rsid w:val="00E0529A"/>
    <w:rsid w:val="00E05AED"/>
    <w:rsid w:val="00E0618F"/>
    <w:rsid w:val="00E061E5"/>
    <w:rsid w:val="00E07874"/>
    <w:rsid w:val="00E07C7B"/>
    <w:rsid w:val="00E11365"/>
    <w:rsid w:val="00E121AE"/>
    <w:rsid w:val="00E12223"/>
    <w:rsid w:val="00E139F0"/>
    <w:rsid w:val="00E13EC2"/>
    <w:rsid w:val="00E155F2"/>
    <w:rsid w:val="00E15A20"/>
    <w:rsid w:val="00E15AA9"/>
    <w:rsid w:val="00E16409"/>
    <w:rsid w:val="00E17206"/>
    <w:rsid w:val="00E174CA"/>
    <w:rsid w:val="00E212B4"/>
    <w:rsid w:val="00E2187E"/>
    <w:rsid w:val="00E21FC1"/>
    <w:rsid w:val="00E23EA6"/>
    <w:rsid w:val="00E25B4E"/>
    <w:rsid w:val="00E26205"/>
    <w:rsid w:val="00E26B09"/>
    <w:rsid w:val="00E26C5D"/>
    <w:rsid w:val="00E27C3B"/>
    <w:rsid w:val="00E30376"/>
    <w:rsid w:val="00E30C02"/>
    <w:rsid w:val="00E31478"/>
    <w:rsid w:val="00E32303"/>
    <w:rsid w:val="00E324AB"/>
    <w:rsid w:val="00E33025"/>
    <w:rsid w:val="00E330D9"/>
    <w:rsid w:val="00E3415C"/>
    <w:rsid w:val="00E34FAC"/>
    <w:rsid w:val="00E35213"/>
    <w:rsid w:val="00E35252"/>
    <w:rsid w:val="00E3544D"/>
    <w:rsid w:val="00E3695E"/>
    <w:rsid w:val="00E36D26"/>
    <w:rsid w:val="00E37FA1"/>
    <w:rsid w:val="00E40333"/>
    <w:rsid w:val="00E41049"/>
    <w:rsid w:val="00E42D00"/>
    <w:rsid w:val="00E44B75"/>
    <w:rsid w:val="00E44C8F"/>
    <w:rsid w:val="00E450A1"/>
    <w:rsid w:val="00E45299"/>
    <w:rsid w:val="00E4552C"/>
    <w:rsid w:val="00E4603B"/>
    <w:rsid w:val="00E46159"/>
    <w:rsid w:val="00E46289"/>
    <w:rsid w:val="00E46742"/>
    <w:rsid w:val="00E46892"/>
    <w:rsid w:val="00E46B81"/>
    <w:rsid w:val="00E507A8"/>
    <w:rsid w:val="00E512F3"/>
    <w:rsid w:val="00E51A4F"/>
    <w:rsid w:val="00E51BF8"/>
    <w:rsid w:val="00E52524"/>
    <w:rsid w:val="00E53025"/>
    <w:rsid w:val="00E53926"/>
    <w:rsid w:val="00E53B95"/>
    <w:rsid w:val="00E546DD"/>
    <w:rsid w:val="00E5488C"/>
    <w:rsid w:val="00E552B3"/>
    <w:rsid w:val="00E560B9"/>
    <w:rsid w:val="00E5613E"/>
    <w:rsid w:val="00E56C34"/>
    <w:rsid w:val="00E57040"/>
    <w:rsid w:val="00E57354"/>
    <w:rsid w:val="00E6083A"/>
    <w:rsid w:val="00E60E81"/>
    <w:rsid w:val="00E627B9"/>
    <w:rsid w:val="00E634EA"/>
    <w:rsid w:val="00E6393C"/>
    <w:rsid w:val="00E64510"/>
    <w:rsid w:val="00E64CBA"/>
    <w:rsid w:val="00E66553"/>
    <w:rsid w:val="00E67454"/>
    <w:rsid w:val="00E67A53"/>
    <w:rsid w:val="00E67B72"/>
    <w:rsid w:val="00E67F69"/>
    <w:rsid w:val="00E72E3A"/>
    <w:rsid w:val="00E738FA"/>
    <w:rsid w:val="00E7407B"/>
    <w:rsid w:val="00E74A2C"/>
    <w:rsid w:val="00E75464"/>
    <w:rsid w:val="00E75CF1"/>
    <w:rsid w:val="00E76995"/>
    <w:rsid w:val="00E76A72"/>
    <w:rsid w:val="00E77DDD"/>
    <w:rsid w:val="00E80CB8"/>
    <w:rsid w:val="00E8102E"/>
    <w:rsid w:val="00E811C7"/>
    <w:rsid w:val="00E81466"/>
    <w:rsid w:val="00E81C05"/>
    <w:rsid w:val="00E8203C"/>
    <w:rsid w:val="00E82263"/>
    <w:rsid w:val="00E82A4D"/>
    <w:rsid w:val="00E82B72"/>
    <w:rsid w:val="00E8505A"/>
    <w:rsid w:val="00E853AF"/>
    <w:rsid w:val="00E8614F"/>
    <w:rsid w:val="00E90914"/>
    <w:rsid w:val="00E917DD"/>
    <w:rsid w:val="00E92798"/>
    <w:rsid w:val="00E92AC0"/>
    <w:rsid w:val="00E9313D"/>
    <w:rsid w:val="00E94853"/>
    <w:rsid w:val="00E9584F"/>
    <w:rsid w:val="00E96E5E"/>
    <w:rsid w:val="00E97381"/>
    <w:rsid w:val="00E97BD0"/>
    <w:rsid w:val="00EA083F"/>
    <w:rsid w:val="00EA0D98"/>
    <w:rsid w:val="00EA1D2B"/>
    <w:rsid w:val="00EA2053"/>
    <w:rsid w:val="00EA2F79"/>
    <w:rsid w:val="00EA3117"/>
    <w:rsid w:val="00EA3921"/>
    <w:rsid w:val="00EA3F7C"/>
    <w:rsid w:val="00EA43B7"/>
    <w:rsid w:val="00EA43B8"/>
    <w:rsid w:val="00EA585F"/>
    <w:rsid w:val="00EA675D"/>
    <w:rsid w:val="00EA7636"/>
    <w:rsid w:val="00EA7C0B"/>
    <w:rsid w:val="00EB03A2"/>
    <w:rsid w:val="00EB15AC"/>
    <w:rsid w:val="00EB1931"/>
    <w:rsid w:val="00EB1BA7"/>
    <w:rsid w:val="00EB20B6"/>
    <w:rsid w:val="00EB2B22"/>
    <w:rsid w:val="00EB2BFE"/>
    <w:rsid w:val="00EB2F85"/>
    <w:rsid w:val="00EB2FE0"/>
    <w:rsid w:val="00EB3137"/>
    <w:rsid w:val="00EB3C69"/>
    <w:rsid w:val="00EB4059"/>
    <w:rsid w:val="00EB4D8F"/>
    <w:rsid w:val="00EB52EE"/>
    <w:rsid w:val="00EB5AA4"/>
    <w:rsid w:val="00EB5FA8"/>
    <w:rsid w:val="00EB7090"/>
    <w:rsid w:val="00EB791A"/>
    <w:rsid w:val="00EC1329"/>
    <w:rsid w:val="00EC14B8"/>
    <w:rsid w:val="00EC18A2"/>
    <w:rsid w:val="00EC2E29"/>
    <w:rsid w:val="00EC3F4D"/>
    <w:rsid w:val="00EC43D1"/>
    <w:rsid w:val="00EC45A3"/>
    <w:rsid w:val="00EC5401"/>
    <w:rsid w:val="00EC5954"/>
    <w:rsid w:val="00EC6189"/>
    <w:rsid w:val="00EC63D1"/>
    <w:rsid w:val="00EC6B2A"/>
    <w:rsid w:val="00EC78E7"/>
    <w:rsid w:val="00EC7A25"/>
    <w:rsid w:val="00ED03D9"/>
    <w:rsid w:val="00ED06A7"/>
    <w:rsid w:val="00ED06F5"/>
    <w:rsid w:val="00ED0830"/>
    <w:rsid w:val="00ED0AF7"/>
    <w:rsid w:val="00ED1097"/>
    <w:rsid w:val="00ED12A0"/>
    <w:rsid w:val="00ED1D11"/>
    <w:rsid w:val="00ED285A"/>
    <w:rsid w:val="00ED4B3D"/>
    <w:rsid w:val="00ED4CA8"/>
    <w:rsid w:val="00ED4F18"/>
    <w:rsid w:val="00ED52D3"/>
    <w:rsid w:val="00ED5D90"/>
    <w:rsid w:val="00ED6F4C"/>
    <w:rsid w:val="00ED7D8C"/>
    <w:rsid w:val="00EE0141"/>
    <w:rsid w:val="00EE0436"/>
    <w:rsid w:val="00EE17C5"/>
    <w:rsid w:val="00EE25B6"/>
    <w:rsid w:val="00EE2A4F"/>
    <w:rsid w:val="00EE4F52"/>
    <w:rsid w:val="00EE7B4D"/>
    <w:rsid w:val="00EF0AF5"/>
    <w:rsid w:val="00EF0B3E"/>
    <w:rsid w:val="00EF0BA2"/>
    <w:rsid w:val="00EF143C"/>
    <w:rsid w:val="00EF1C30"/>
    <w:rsid w:val="00EF27F8"/>
    <w:rsid w:val="00EF3241"/>
    <w:rsid w:val="00EF409E"/>
    <w:rsid w:val="00EF47A6"/>
    <w:rsid w:val="00EF4B7E"/>
    <w:rsid w:val="00EF4FFC"/>
    <w:rsid w:val="00EF5102"/>
    <w:rsid w:val="00EF53BA"/>
    <w:rsid w:val="00EF54DF"/>
    <w:rsid w:val="00EF5801"/>
    <w:rsid w:val="00EF59FD"/>
    <w:rsid w:val="00EF5A09"/>
    <w:rsid w:val="00EF5AE6"/>
    <w:rsid w:val="00EF7027"/>
    <w:rsid w:val="00EF70EA"/>
    <w:rsid w:val="00F00415"/>
    <w:rsid w:val="00F00D62"/>
    <w:rsid w:val="00F00DD7"/>
    <w:rsid w:val="00F01ACC"/>
    <w:rsid w:val="00F02391"/>
    <w:rsid w:val="00F03436"/>
    <w:rsid w:val="00F0434D"/>
    <w:rsid w:val="00F0521E"/>
    <w:rsid w:val="00F05776"/>
    <w:rsid w:val="00F0699A"/>
    <w:rsid w:val="00F06D0D"/>
    <w:rsid w:val="00F071B2"/>
    <w:rsid w:val="00F1028A"/>
    <w:rsid w:val="00F102B1"/>
    <w:rsid w:val="00F103AC"/>
    <w:rsid w:val="00F10ADD"/>
    <w:rsid w:val="00F10B08"/>
    <w:rsid w:val="00F11236"/>
    <w:rsid w:val="00F1205F"/>
    <w:rsid w:val="00F12E2C"/>
    <w:rsid w:val="00F12E5F"/>
    <w:rsid w:val="00F13333"/>
    <w:rsid w:val="00F14793"/>
    <w:rsid w:val="00F148FF"/>
    <w:rsid w:val="00F15259"/>
    <w:rsid w:val="00F156FC"/>
    <w:rsid w:val="00F17011"/>
    <w:rsid w:val="00F172BE"/>
    <w:rsid w:val="00F203DA"/>
    <w:rsid w:val="00F21E1D"/>
    <w:rsid w:val="00F21E4A"/>
    <w:rsid w:val="00F22408"/>
    <w:rsid w:val="00F229A8"/>
    <w:rsid w:val="00F22DE3"/>
    <w:rsid w:val="00F236C4"/>
    <w:rsid w:val="00F236E5"/>
    <w:rsid w:val="00F23CE6"/>
    <w:rsid w:val="00F242DE"/>
    <w:rsid w:val="00F24DE2"/>
    <w:rsid w:val="00F24F8E"/>
    <w:rsid w:val="00F2520F"/>
    <w:rsid w:val="00F25833"/>
    <w:rsid w:val="00F25B6B"/>
    <w:rsid w:val="00F266E5"/>
    <w:rsid w:val="00F2688B"/>
    <w:rsid w:val="00F26F77"/>
    <w:rsid w:val="00F27477"/>
    <w:rsid w:val="00F32471"/>
    <w:rsid w:val="00F34371"/>
    <w:rsid w:val="00F34475"/>
    <w:rsid w:val="00F34A9C"/>
    <w:rsid w:val="00F34B8E"/>
    <w:rsid w:val="00F34C2C"/>
    <w:rsid w:val="00F34CA1"/>
    <w:rsid w:val="00F35003"/>
    <w:rsid w:val="00F3562E"/>
    <w:rsid w:val="00F3568A"/>
    <w:rsid w:val="00F3726D"/>
    <w:rsid w:val="00F4012F"/>
    <w:rsid w:val="00F416E7"/>
    <w:rsid w:val="00F42618"/>
    <w:rsid w:val="00F442D2"/>
    <w:rsid w:val="00F44C68"/>
    <w:rsid w:val="00F44F86"/>
    <w:rsid w:val="00F456AE"/>
    <w:rsid w:val="00F45CB4"/>
    <w:rsid w:val="00F46BBB"/>
    <w:rsid w:val="00F50B62"/>
    <w:rsid w:val="00F50C60"/>
    <w:rsid w:val="00F50F2B"/>
    <w:rsid w:val="00F51B7B"/>
    <w:rsid w:val="00F51F45"/>
    <w:rsid w:val="00F526E6"/>
    <w:rsid w:val="00F54D0D"/>
    <w:rsid w:val="00F55AF9"/>
    <w:rsid w:val="00F56798"/>
    <w:rsid w:val="00F56CB8"/>
    <w:rsid w:val="00F56F88"/>
    <w:rsid w:val="00F57191"/>
    <w:rsid w:val="00F575CC"/>
    <w:rsid w:val="00F57CC3"/>
    <w:rsid w:val="00F620E3"/>
    <w:rsid w:val="00F624A2"/>
    <w:rsid w:val="00F62B4B"/>
    <w:rsid w:val="00F63359"/>
    <w:rsid w:val="00F63FDA"/>
    <w:rsid w:val="00F649E3"/>
    <w:rsid w:val="00F656CC"/>
    <w:rsid w:val="00F66358"/>
    <w:rsid w:val="00F66AFD"/>
    <w:rsid w:val="00F66D3E"/>
    <w:rsid w:val="00F67BB6"/>
    <w:rsid w:val="00F70095"/>
    <w:rsid w:val="00F704F5"/>
    <w:rsid w:val="00F72BE4"/>
    <w:rsid w:val="00F72D63"/>
    <w:rsid w:val="00F730A7"/>
    <w:rsid w:val="00F74D01"/>
    <w:rsid w:val="00F74E4F"/>
    <w:rsid w:val="00F75B09"/>
    <w:rsid w:val="00F76022"/>
    <w:rsid w:val="00F76A29"/>
    <w:rsid w:val="00F76D2F"/>
    <w:rsid w:val="00F76ECE"/>
    <w:rsid w:val="00F76F46"/>
    <w:rsid w:val="00F77DCB"/>
    <w:rsid w:val="00F81512"/>
    <w:rsid w:val="00F8385F"/>
    <w:rsid w:val="00F84055"/>
    <w:rsid w:val="00F841F9"/>
    <w:rsid w:val="00F866AB"/>
    <w:rsid w:val="00F86803"/>
    <w:rsid w:val="00F87E64"/>
    <w:rsid w:val="00F92B37"/>
    <w:rsid w:val="00F933D4"/>
    <w:rsid w:val="00F93F35"/>
    <w:rsid w:val="00F94843"/>
    <w:rsid w:val="00F94AC7"/>
    <w:rsid w:val="00F94D69"/>
    <w:rsid w:val="00F95854"/>
    <w:rsid w:val="00F95F62"/>
    <w:rsid w:val="00F9751F"/>
    <w:rsid w:val="00FA0566"/>
    <w:rsid w:val="00FA08BE"/>
    <w:rsid w:val="00FA2E4D"/>
    <w:rsid w:val="00FA3DB6"/>
    <w:rsid w:val="00FA4911"/>
    <w:rsid w:val="00FA4EE0"/>
    <w:rsid w:val="00FA65C3"/>
    <w:rsid w:val="00FA70A1"/>
    <w:rsid w:val="00FA76F6"/>
    <w:rsid w:val="00FA7A0B"/>
    <w:rsid w:val="00FB0DDE"/>
    <w:rsid w:val="00FB215E"/>
    <w:rsid w:val="00FB34D7"/>
    <w:rsid w:val="00FB3537"/>
    <w:rsid w:val="00FB3749"/>
    <w:rsid w:val="00FB4719"/>
    <w:rsid w:val="00FB4AB4"/>
    <w:rsid w:val="00FB4B04"/>
    <w:rsid w:val="00FB5B87"/>
    <w:rsid w:val="00FB5F45"/>
    <w:rsid w:val="00FB63FC"/>
    <w:rsid w:val="00FB6653"/>
    <w:rsid w:val="00FB70A8"/>
    <w:rsid w:val="00FB7A0D"/>
    <w:rsid w:val="00FC263E"/>
    <w:rsid w:val="00FC2DF4"/>
    <w:rsid w:val="00FC2ED1"/>
    <w:rsid w:val="00FC3ED8"/>
    <w:rsid w:val="00FC540A"/>
    <w:rsid w:val="00FC65BA"/>
    <w:rsid w:val="00FC744E"/>
    <w:rsid w:val="00FC7BE7"/>
    <w:rsid w:val="00FD0174"/>
    <w:rsid w:val="00FD0586"/>
    <w:rsid w:val="00FD0815"/>
    <w:rsid w:val="00FD09BE"/>
    <w:rsid w:val="00FD0E2E"/>
    <w:rsid w:val="00FD1558"/>
    <w:rsid w:val="00FD2970"/>
    <w:rsid w:val="00FD3485"/>
    <w:rsid w:val="00FD4817"/>
    <w:rsid w:val="00FD4C6C"/>
    <w:rsid w:val="00FD658B"/>
    <w:rsid w:val="00FD6D66"/>
    <w:rsid w:val="00FD7253"/>
    <w:rsid w:val="00FD7410"/>
    <w:rsid w:val="00FD7E45"/>
    <w:rsid w:val="00FE0371"/>
    <w:rsid w:val="00FE06B1"/>
    <w:rsid w:val="00FE0E0B"/>
    <w:rsid w:val="00FE1267"/>
    <w:rsid w:val="00FE15A4"/>
    <w:rsid w:val="00FE3684"/>
    <w:rsid w:val="00FE3E34"/>
    <w:rsid w:val="00FE40FB"/>
    <w:rsid w:val="00FE4330"/>
    <w:rsid w:val="00FE4681"/>
    <w:rsid w:val="00FE4CC0"/>
    <w:rsid w:val="00FE4F9C"/>
    <w:rsid w:val="00FE58F1"/>
    <w:rsid w:val="00FE5D2B"/>
    <w:rsid w:val="00FE5F4F"/>
    <w:rsid w:val="00FE5FDB"/>
    <w:rsid w:val="00FE626C"/>
    <w:rsid w:val="00FE6709"/>
    <w:rsid w:val="00FE6CEB"/>
    <w:rsid w:val="00FE6FFD"/>
    <w:rsid w:val="00FE7112"/>
    <w:rsid w:val="00FE7BF7"/>
    <w:rsid w:val="00FE7D73"/>
    <w:rsid w:val="00FF0CBB"/>
    <w:rsid w:val="00FF28AA"/>
    <w:rsid w:val="00FF38BB"/>
    <w:rsid w:val="00FF3A41"/>
    <w:rsid w:val="00FF51CC"/>
    <w:rsid w:val="00FF5E7F"/>
    <w:rsid w:val="00FF7336"/>
    <w:rsid w:val="00FF73D5"/>
    <w:rsid w:val="00F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4FC74-FB5B-4D23-8EF0-35D4AE84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5C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7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11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0A8"/>
  </w:style>
  <w:style w:type="paragraph" w:styleId="Pidipagina">
    <w:name w:val="footer"/>
    <w:basedOn w:val="Normale"/>
    <w:link w:val="PidipaginaCarattere"/>
    <w:uiPriority w:val="99"/>
    <w:semiHidden/>
    <w:unhideWhenUsed/>
    <w:rsid w:val="00211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110A8"/>
  </w:style>
  <w:style w:type="paragraph" w:styleId="Paragrafoelenco">
    <w:name w:val="List Paragraph"/>
    <w:basedOn w:val="Normale"/>
    <w:uiPriority w:val="34"/>
    <w:qFormat/>
    <w:rsid w:val="00280CAE"/>
    <w:pPr>
      <w:spacing w:after="200" w:line="276" w:lineRule="auto"/>
      <w:ind w:left="720"/>
      <w:jc w:val="both"/>
    </w:pPr>
    <w:rPr>
      <w:rFonts w:ascii="Calibri" w:eastAsia="Calibri" w:hAnsi="Calibri"/>
      <w:color w:val="auto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</dc:creator>
  <cp:lastModifiedBy>Giovanna Bianco</cp:lastModifiedBy>
  <cp:revision>6</cp:revision>
  <dcterms:created xsi:type="dcterms:W3CDTF">2017-07-05T12:15:00Z</dcterms:created>
  <dcterms:modified xsi:type="dcterms:W3CDTF">2017-07-12T17:25:00Z</dcterms:modified>
</cp:coreProperties>
</file>