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2A0C" w14:textId="77777777" w:rsidR="004F74E9" w:rsidRDefault="00CE3968">
      <w:pPr>
        <w:pStyle w:val="Corpotesto"/>
        <w:spacing w:before="76"/>
        <w:ind w:left="112"/>
      </w:pPr>
      <w:r>
        <w:t>ALLEGATO</w:t>
      </w:r>
      <w:r>
        <w:rPr>
          <w:spacing w:val="-2"/>
        </w:rPr>
        <w:t xml:space="preserve"> </w:t>
      </w:r>
      <w:r>
        <w:t>1</w:t>
      </w:r>
    </w:p>
    <w:p w14:paraId="1CCAD3D2" w14:textId="77777777" w:rsidR="004F74E9" w:rsidRDefault="00CE3968">
      <w:pPr>
        <w:pStyle w:val="Corpotesto"/>
        <w:ind w:left="112"/>
      </w:pPr>
      <w:r>
        <w:t>FAC-SIMILE</w:t>
      </w:r>
      <w:r>
        <w:rPr>
          <w:spacing w:val="-3"/>
        </w:rPr>
        <w:t xml:space="preserve"> </w:t>
      </w:r>
      <w:r>
        <w:t>CONTRIBUTO</w:t>
      </w:r>
    </w:p>
    <w:p w14:paraId="2C2CE161" w14:textId="77777777" w:rsidR="004F74E9" w:rsidRDefault="004F74E9">
      <w:pPr>
        <w:pStyle w:val="Corpotesto"/>
        <w:spacing w:before="2"/>
        <w:rPr>
          <w:sz w:val="16"/>
        </w:rPr>
      </w:pPr>
    </w:p>
    <w:p w14:paraId="50CF01A8" w14:textId="77777777" w:rsidR="004F74E9" w:rsidRDefault="00CE3968">
      <w:pPr>
        <w:pStyle w:val="Corpotesto"/>
        <w:spacing w:before="90"/>
        <w:ind w:left="3712" w:right="107"/>
      </w:pPr>
      <w:r>
        <w:t>Spett.le</w:t>
      </w:r>
      <w:r>
        <w:rPr>
          <w:spacing w:val="-10"/>
        </w:rPr>
        <w:t xml:space="preserve"> </w:t>
      </w:r>
      <w:r>
        <w:t>Dipartimento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Medicina</w:t>
      </w:r>
      <w:r>
        <w:rPr>
          <w:spacing w:val="-10"/>
        </w:rPr>
        <w:t xml:space="preserve"> </w:t>
      </w:r>
      <w:r>
        <w:t>Traslazionale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Precisione</w:t>
      </w:r>
      <w:r>
        <w:rPr>
          <w:spacing w:val="-57"/>
        </w:rPr>
        <w:t xml:space="preserve"> </w:t>
      </w:r>
      <w:r>
        <w:t>Viale dell’Università 37, 00185 Roma</w:t>
      </w:r>
      <w:r>
        <w:rPr>
          <w:spacing w:val="1"/>
        </w:rPr>
        <w:t xml:space="preserve"> </w:t>
      </w:r>
      <w:hyperlink r:id="rId5">
        <w:r>
          <w:rPr>
            <w:color w:val="0562C1"/>
            <w:u w:val="single" w:color="0562C1"/>
          </w:rPr>
          <w:t>dmadmin@cert.uniroma1.it</w:t>
        </w:r>
      </w:hyperlink>
    </w:p>
    <w:p w14:paraId="307F6572" w14:textId="77777777" w:rsidR="004F74E9" w:rsidRDefault="004F74E9">
      <w:pPr>
        <w:pStyle w:val="Corpotesto"/>
        <w:rPr>
          <w:sz w:val="20"/>
        </w:rPr>
      </w:pPr>
    </w:p>
    <w:p w14:paraId="226390F8" w14:textId="77777777" w:rsidR="004F74E9" w:rsidRDefault="004F74E9">
      <w:pPr>
        <w:pStyle w:val="Corpotesto"/>
        <w:spacing w:before="3"/>
        <w:rPr>
          <w:sz w:val="20"/>
        </w:rPr>
      </w:pPr>
    </w:p>
    <w:p w14:paraId="60BD49AA" w14:textId="77777777" w:rsidR="004F74E9" w:rsidRDefault="00CE3968">
      <w:pPr>
        <w:pStyle w:val="Corpotesto"/>
        <w:spacing w:before="90"/>
        <w:ind w:left="112" w:right="113"/>
        <w:jc w:val="both"/>
      </w:pPr>
      <w:r>
        <w:rPr>
          <w:b/>
        </w:rPr>
        <w:t xml:space="preserve">Oggetto: </w:t>
      </w:r>
      <w:r>
        <w:t>Consultazione preliminare di mercato indetta ai sensi dell'art. 77 del D.lgs. n.36/2023 per</w:t>
      </w:r>
      <w:r>
        <w:rPr>
          <w:spacing w:val="1"/>
        </w:rPr>
        <w:t xml:space="preserve"> </w:t>
      </w:r>
      <w:r>
        <w:t>l’affidamento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fornitura delle seguenti</w:t>
      </w:r>
      <w:r>
        <w:rPr>
          <w:spacing w:val="2"/>
        </w:rPr>
        <w:t xml:space="preserve"> </w:t>
      </w:r>
      <w:r>
        <w:t>strumentazioni:</w:t>
      </w:r>
    </w:p>
    <w:p w14:paraId="58BFFB36" w14:textId="77777777" w:rsidR="004F74E9" w:rsidRDefault="004F74E9">
      <w:pPr>
        <w:pStyle w:val="Corpotesto"/>
        <w:spacing w:before="11"/>
        <w:rPr>
          <w:sz w:val="23"/>
        </w:rPr>
      </w:pPr>
    </w:p>
    <w:p w14:paraId="58153B81" w14:textId="77777777" w:rsidR="004F74E9" w:rsidRDefault="00CE3968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n.1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upgrade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del sequenziatore Ion GeneStudio 5S System</w:t>
      </w:r>
    </w:p>
    <w:p w14:paraId="4198AB7D" w14:textId="77777777" w:rsidR="004F74E9" w:rsidRDefault="00CE3968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n.1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upgrade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del sistema Quantstudio</w:t>
      </w:r>
      <w:r>
        <w:rPr>
          <w:spacing w:val="-1"/>
          <w:sz w:val="24"/>
        </w:rPr>
        <w:t xml:space="preserve"> </w:t>
      </w:r>
      <w:r>
        <w:rPr>
          <w:sz w:val="24"/>
        </w:rPr>
        <w:t>3D Digital</w:t>
      </w:r>
      <w:r>
        <w:rPr>
          <w:spacing w:val="-2"/>
          <w:sz w:val="24"/>
        </w:rPr>
        <w:t xml:space="preserve"> </w:t>
      </w:r>
      <w:r>
        <w:rPr>
          <w:sz w:val="24"/>
        </w:rPr>
        <w:t>PCR Instrument</w:t>
      </w:r>
    </w:p>
    <w:p w14:paraId="18F7BC45" w14:textId="77777777" w:rsidR="004F74E9" w:rsidRDefault="00CE3968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n.1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upgrade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dell’analizzatore</w:t>
      </w:r>
      <w:r>
        <w:rPr>
          <w:spacing w:val="-1"/>
          <w:sz w:val="24"/>
        </w:rPr>
        <w:t xml:space="preserve"> </w:t>
      </w:r>
      <w:r>
        <w:rPr>
          <w:sz w:val="24"/>
        </w:rPr>
        <w:t>ABI</w:t>
      </w:r>
      <w:r>
        <w:rPr>
          <w:spacing w:val="-3"/>
          <w:sz w:val="24"/>
        </w:rPr>
        <w:t xml:space="preserve"> </w:t>
      </w:r>
      <w:r>
        <w:rPr>
          <w:sz w:val="24"/>
        </w:rPr>
        <w:t>Prism 3130XL</w:t>
      </w:r>
      <w:r>
        <w:rPr>
          <w:spacing w:val="-1"/>
          <w:sz w:val="24"/>
        </w:rPr>
        <w:t xml:space="preserve"> </w:t>
      </w:r>
      <w:r>
        <w:rPr>
          <w:sz w:val="24"/>
        </w:rPr>
        <w:t>Genetic Analyzer</w:t>
      </w:r>
    </w:p>
    <w:p w14:paraId="72FE5F15" w14:textId="77777777" w:rsidR="004F74E9" w:rsidRDefault="00CE3968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n.2</w:t>
      </w:r>
      <w:r>
        <w:rPr>
          <w:spacing w:val="-1"/>
          <w:sz w:val="24"/>
        </w:rPr>
        <w:t xml:space="preserve"> </w:t>
      </w:r>
      <w:r>
        <w:rPr>
          <w:sz w:val="24"/>
        </w:rPr>
        <w:t>Termociclatori conformi</w:t>
      </w:r>
      <w:r>
        <w:rPr>
          <w:spacing w:val="2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nuove linee</w:t>
      </w:r>
      <w:r>
        <w:rPr>
          <w:spacing w:val="-3"/>
          <w:sz w:val="24"/>
        </w:rPr>
        <w:t xml:space="preserve"> </w:t>
      </w:r>
      <w:r>
        <w:rPr>
          <w:sz w:val="24"/>
        </w:rPr>
        <w:t>europee</w:t>
      </w:r>
      <w:r>
        <w:rPr>
          <w:spacing w:val="-5"/>
          <w:sz w:val="24"/>
        </w:rPr>
        <w:t xml:space="preserve"> </w:t>
      </w:r>
      <w:r>
        <w:rPr>
          <w:sz w:val="24"/>
        </w:rPr>
        <w:t>(CE</w:t>
      </w:r>
      <w:r>
        <w:rPr>
          <w:spacing w:val="2"/>
          <w:sz w:val="24"/>
        </w:rPr>
        <w:t xml:space="preserve"> </w:t>
      </w:r>
      <w:r>
        <w:rPr>
          <w:sz w:val="24"/>
        </w:rPr>
        <w:t>IVDR)</w:t>
      </w:r>
    </w:p>
    <w:p w14:paraId="2392956D" w14:textId="77777777" w:rsidR="004F74E9" w:rsidRDefault="004F74E9">
      <w:pPr>
        <w:pStyle w:val="Corpotesto"/>
      </w:pPr>
    </w:p>
    <w:p w14:paraId="497B468C" w14:textId="77777777" w:rsidR="004F74E9" w:rsidRDefault="00CE3968">
      <w:pPr>
        <w:pStyle w:val="Corpotesto"/>
        <w:ind w:left="112" w:right="112"/>
        <w:jc w:val="both"/>
      </w:pP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intervento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ammodernamento</w:t>
      </w:r>
      <w:r>
        <w:rPr>
          <w:spacing w:val="1"/>
        </w:rPr>
        <w:t xml:space="preserve"> </w:t>
      </w:r>
      <w:r>
        <w:t>“Impiego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tecnologie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stratificazione del rischio di complicanze in pazienti con malattie croniche: integrazione di dati</w:t>
      </w:r>
      <w:r>
        <w:rPr>
          <w:spacing w:val="1"/>
        </w:rPr>
        <w:t xml:space="preserve"> </w:t>
      </w:r>
      <w:r>
        <w:t>clinici,</w:t>
      </w:r>
      <w:r>
        <w:rPr>
          <w:spacing w:val="-1"/>
        </w:rPr>
        <w:t xml:space="preserve"> </w:t>
      </w:r>
      <w:r>
        <w:t>immunologici e</w:t>
      </w:r>
      <w:r>
        <w:rPr>
          <w:spacing w:val="-3"/>
        </w:rPr>
        <w:t xml:space="preserve"> </w:t>
      </w:r>
      <w:r>
        <w:t>biomolecolari su piattaforme digitali”.</w:t>
      </w:r>
    </w:p>
    <w:p w14:paraId="194E3B6F" w14:textId="77777777" w:rsidR="004F74E9" w:rsidRDefault="004F74E9">
      <w:pPr>
        <w:pStyle w:val="Corpotesto"/>
      </w:pPr>
    </w:p>
    <w:p w14:paraId="694ACB3E" w14:textId="77777777" w:rsidR="004F74E9" w:rsidRDefault="00CE3968">
      <w:pPr>
        <w:pStyle w:val="Corpotesto"/>
        <w:tabs>
          <w:tab w:val="left" w:pos="2937"/>
          <w:tab w:val="left" w:pos="3628"/>
          <w:tab w:val="left" w:pos="6105"/>
          <w:tab w:val="left" w:pos="6193"/>
          <w:tab w:val="left" w:pos="9157"/>
          <w:tab w:val="left" w:pos="9364"/>
        </w:tabs>
        <w:ind w:left="112" w:right="114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P.IVA</w:t>
      </w:r>
      <w:r>
        <w:rPr>
          <w:u w:val="single"/>
        </w:rPr>
        <w:tab/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atto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carica,</w:t>
      </w:r>
      <w:r>
        <w:rPr>
          <w:spacing w:val="-15"/>
        </w:rPr>
        <w:t xml:space="preserve"> </w:t>
      </w:r>
      <w:r>
        <w:t>domiciliato</w:t>
      </w:r>
      <w:r>
        <w:rPr>
          <w:spacing w:val="-15"/>
        </w:rPr>
        <w:t xml:space="preserve"> </w:t>
      </w:r>
      <w:r>
        <w:t>presso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sede</w:t>
      </w:r>
      <w:r>
        <w:rPr>
          <w:spacing w:val="-13"/>
        </w:rPr>
        <w:t xml:space="preserve"> </w:t>
      </w:r>
      <w:r>
        <w:t>societaria</w:t>
      </w:r>
      <w:r>
        <w:rPr>
          <w:spacing w:val="-13"/>
        </w:rPr>
        <w:t xml:space="preserve"> </w:t>
      </w:r>
      <w:r>
        <w:t>oltre</w:t>
      </w:r>
      <w:r>
        <w:rPr>
          <w:spacing w:val="-13"/>
        </w:rPr>
        <w:t xml:space="preserve"> </w:t>
      </w:r>
      <w:r>
        <w:t>indicata,</w:t>
      </w:r>
      <w:r>
        <w:rPr>
          <w:spacing w:val="-57"/>
        </w:rPr>
        <w:t xml:space="preserve"> </w:t>
      </w:r>
      <w:r>
        <w:t>nella</w:t>
      </w:r>
      <w:r>
        <w:rPr>
          <w:spacing w:val="50"/>
        </w:rPr>
        <w:t xml:space="preserve"> </w:t>
      </w:r>
      <w:r>
        <w:t>sua</w:t>
      </w:r>
      <w:r>
        <w:rPr>
          <w:spacing w:val="48"/>
        </w:rPr>
        <w:t xml:space="preserve"> </w:t>
      </w:r>
      <w:r>
        <w:t>qualità</w:t>
      </w:r>
      <w:r>
        <w:rPr>
          <w:spacing w:val="5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quale</w:t>
      </w:r>
      <w:r>
        <w:rPr>
          <w:spacing w:val="43"/>
        </w:rPr>
        <w:t xml:space="preserve"> </w:t>
      </w:r>
      <w:r>
        <w:t>legale</w:t>
      </w:r>
      <w:r>
        <w:rPr>
          <w:spacing w:val="41"/>
        </w:rPr>
        <w:t xml:space="preserve"> </w:t>
      </w:r>
      <w:r>
        <w:t>rappresentante,</w:t>
      </w:r>
      <w:r>
        <w:rPr>
          <w:spacing w:val="43"/>
        </w:rPr>
        <w:t xml:space="preserve"> </w:t>
      </w:r>
      <w:r>
        <w:t>avente</w:t>
      </w:r>
    </w:p>
    <w:p w14:paraId="7563F305" w14:textId="77777777" w:rsidR="004F74E9" w:rsidRDefault="00CE3968">
      <w:pPr>
        <w:pStyle w:val="Corpotesto"/>
        <w:tabs>
          <w:tab w:val="left" w:pos="8368"/>
        </w:tabs>
        <w:ind w:left="112"/>
      </w:pPr>
      <w:r>
        <w:t>poteri</w:t>
      </w:r>
      <w:r>
        <w:rPr>
          <w:spacing w:val="99"/>
        </w:rPr>
        <w:t xml:space="preserve"> </w:t>
      </w:r>
      <w:r>
        <w:t>necessari</w:t>
      </w:r>
      <w:r>
        <w:rPr>
          <w:spacing w:val="100"/>
        </w:rPr>
        <w:t xml:space="preserve"> </w:t>
      </w:r>
      <w:r>
        <w:t>per</w:t>
      </w:r>
      <w:r>
        <w:rPr>
          <w:spacing w:val="98"/>
        </w:rPr>
        <w:t xml:space="preserve"> </w:t>
      </w:r>
      <w:r>
        <w:t>impegnare</w:t>
      </w:r>
      <w:r>
        <w:rPr>
          <w:spacing w:val="97"/>
        </w:rPr>
        <w:t xml:space="preserve"> </w:t>
      </w:r>
      <w:r>
        <w:t>la</w:t>
      </w:r>
      <w:r>
        <w:rPr>
          <w:spacing w:val="100"/>
        </w:rPr>
        <w:t xml:space="preserve"> </w:t>
      </w:r>
      <w:r>
        <w:t>Società</w:t>
      </w:r>
      <w:r>
        <w:rPr>
          <w:spacing w:val="100"/>
        </w:rPr>
        <w:t xml:space="preserve"> </w:t>
      </w:r>
      <w:r>
        <w:t>_</w:t>
      </w:r>
      <w:r>
        <w:rPr>
          <w:u w:val="single"/>
        </w:rPr>
        <w:tab/>
      </w:r>
      <w:r>
        <w:t>con</w:t>
      </w:r>
      <w:r>
        <w:rPr>
          <w:spacing w:val="98"/>
        </w:rPr>
        <w:t xml:space="preserve"> </w:t>
      </w:r>
      <w:r>
        <w:t>sede</w:t>
      </w:r>
      <w:r>
        <w:rPr>
          <w:spacing w:val="99"/>
        </w:rPr>
        <w:t xml:space="preserve"> </w:t>
      </w:r>
      <w:r>
        <w:t>in</w:t>
      </w:r>
    </w:p>
    <w:p w14:paraId="166EFD6E" w14:textId="77777777" w:rsidR="004F74E9" w:rsidRDefault="00CE3968">
      <w:pPr>
        <w:pStyle w:val="Corpotesto"/>
        <w:tabs>
          <w:tab w:val="left" w:pos="1372"/>
          <w:tab w:val="left" w:pos="1609"/>
          <w:tab w:val="left" w:pos="4271"/>
          <w:tab w:val="left" w:pos="8081"/>
          <w:tab w:val="left" w:pos="9495"/>
        </w:tabs>
        <w:spacing w:before="1"/>
        <w:ind w:left="112" w:righ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0"/>
        </w:rPr>
        <w:t xml:space="preserve"> </w:t>
      </w:r>
      <w:r>
        <w:t>Via</w:t>
      </w:r>
      <w:r>
        <w:rPr>
          <w:u w:val="single"/>
        </w:rPr>
        <w:tab/>
      </w:r>
      <w:r>
        <w:t>iscritta</w:t>
      </w:r>
      <w:r>
        <w:rPr>
          <w:spacing w:val="76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Registro</w:t>
      </w:r>
      <w:r>
        <w:rPr>
          <w:spacing w:val="74"/>
        </w:rPr>
        <w:t xml:space="preserve"> </w:t>
      </w:r>
      <w:r>
        <w:t>delle</w:t>
      </w:r>
      <w:r>
        <w:rPr>
          <w:spacing w:val="81"/>
        </w:rPr>
        <w:t xml:space="preserve"> </w:t>
      </w:r>
      <w:r>
        <w:t>Imprese</w:t>
      </w:r>
      <w:r>
        <w:rPr>
          <w:spacing w:val="75"/>
        </w:rP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-57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86"/>
        </w:rPr>
        <w:t xml:space="preserve"> </w:t>
      </w:r>
      <w:r>
        <w:t>codice</w:t>
      </w:r>
      <w:r>
        <w:rPr>
          <w:spacing w:val="87"/>
        </w:rPr>
        <w:t xml:space="preserve"> </w:t>
      </w:r>
      <w:r>
        <w:t>fiscale/partita</w:t>
      </w:r>
      <w:r>
        <w:rPr>
          <w:spacing w:val="90"/>
        </w:rPr>
        <w:t xml:space="preserve"> </w:t>
      </w:r>
      <w:r>
        <w:t>IVA</w:t>
      </w:r>
      <w:r>
        <w:rPr>
          <w:spacing w:val="89"/>
        </w:rPr>
        <w:t xml:space="preserve"> </w:t>
      </w:r>
      <w:r>
        <w:t>n.</w:t>
      </w:r>
      <w:r>
        <w:rPr>
          <w:u w:val="single"/>
        </w:rPr>
        <w:tab/>
      </w:r>
      <w:r>
        <w:t>CCNL</w:t>
      </w:r>
      <w:r>
        <w:rPr>
          <w:spacing w:val="75"/>
        </w:rPr>
        <w:t xml:space="preserve"> </w:t>
      </w:r>
      <w:r>
        <w:t>applicato</w:t>
      </w:r>
    </w:p>
    <w:p w14:paraId="3AFD2D1E" w14:textId="77777777" w:rsidR="004F74E9" w:rsidRDefault="00CE3968">
      <w:pPr>
        <w:pStyle w:val="Corpotesto"/>
        <w:tabs>
          <w:tab w:val="left" w:pos="2089"/>
          <w:tab w:val="left" w:pos="3216"/>
          <w:tab w:val="left" w:pos="6936"/>
          <w:tab w:val="left" w:pos="7248"/>
          <w:tab w:val="left" w:pos="7687"/>
          <w:tab w:val="left" w:pos="8632"/>
        </w:tabs>
        <w:ind w:left="112"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5"/>
        </w:rPr>
        <w:t xml:space="preserve"> </w:t>
      </w:r>
      <w:r>
        <w:t>Settore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di</w:t>
      </w:r>
      <w:r>
        <w:tab/>
        <w:t>seguito</w:t>
      </w:r>
      <w:r>
        <w:tab/>
        <w:t>denominata</w:t>
      </w:r>
      <w:r>
        <w:rPr>
          <w:spacing w:val="-57"/>
        </w:rPr>
        <w:t xml:space="preserve"> </w:t>
      </w:r>
      <w:r>
        <w:t>“Operatore</w:t>
      </w:r>
      <w:r>
        <w:rPr>
          <w:spacing w:val="1"/>
        </w:rPr>
        <w:t xml:space="preserve"> </w:t>
      </w:r>
      <w:r>
        <w:t>economico”,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articoli</w:t>
      </w:r>
      <w:r>
        <w:rPr>
          <w:spacing w:val="4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77-bis</w:t>
      </w:r>
      <w:r>
        <w:rPr>
          <w:spacing w:val="7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dicembre</w:t>
      </w:r>
      <w:r>
        <w:rPr>
          <w:spacing w:val="3"/>
        </w:rPr>
        <w:t xml:space="preserve"> </w:t>
      </w:r>
      <w:r>
        <w:t>2000,</w:t>
      </w:r>
      <w:r>
        <w:rPr>
          <w:spacing w:val="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s.m.i.,</w:t>
      </w:r>
      <w:r>
        <w:rPr>
          <w:spacing w:val="41"/>
        </w:rPr>
        <w:t xml:space="preserve"> </w:t>
      </w:r>
      <w:r>
        <w:t>consapevole</w:t>
      </w:r>
      <w:r>
        <w:rPr>
          <w:spacing w:val="43"/>
        </w:rPr>
        <w:t xml:space="preserve"> </w:t>
      </w:r>
      <w:r>
        <w:t>delle</w:t>
      </w:r>
      <w:r>
        <w:rPr>
          <w:spacing w:val="42"/>
        </w:rPr>
        <w:t xml:space="preserve"> </w:t>
      </w:r>
      <w:r>
        <w:t>responsabilità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delle</w:t>
      </w:r>
      <w:r>
        <w:rPr>
          <w:spacing w:val="42"/>
        </w:rPr>
        <w:t xml:space="preserve"> </w:t>
      </w:r>
      <w:r>
        <w:t>conseguenze</w:t>
      </w:r>
      <w:r>
        <w:rPr>
          <w:spacing w:val="44"/>
        </w:rPr>
        <w:t xml:space="preserve"> </w:t>
      </w:r>
      <w:r>
        <w:t>civili</w:t>
      </w:r>
      <w:r>
        <w:rPr>
          <w:spacing w:val="45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delle</w:t>
      </w:r>
      <w:r>
        <w:rPr>
          <w:spacing w:val="42"/>
        </w:rPr>
        <w:t xml:space="preserve"> </w:t>
      </w:r>
      <w:r>
        <w:t>sanzioni</w:t>
      </w:r>
      <w:r>
        <w:rPr>
          <w:spacing w:val="43"/>
        </w:rPr>
        <w:t xml:space="preserve"> </w:t>
      </w:r>
      <w:r>
        <w:t>penali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cui</w:t>
      </w:r>
      <w:r>
        <w:rPr>
          <w:spacing w:val="-57"/>
        </w:rPr>
        <w:t xml:space="preserve"> </w:t>
      </w:r>
      <w:r>
        <w:t>all'articolo 76 della citata normativa per le ipotesi ivi indicate di dichiarazioni mendaci, falsità negli</w:t>
      </w:r>
      <w:r>
        <w:rPr>
          <w:spacing w:val="1"/>
        </w:rPr>
        <w:t xml:space="preserve"> </w:t>
      </w:r>
      <w:r>
        <w:t>atti,</w:t>
      </w:r>
      <w:r>
        <w:rPr>
          <w:spacing w:val="23"/>
        </w:rPr>
        <w:t xml:space="preserve"> </w:t>
      </w:r>
      <w:r>
        <w:t>uso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esibizione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atti</w:t>
      </w:r>
      <w:r>
        <w:rPr>
          <w:spacing w:val="23"/>
        </w:rPr>
        <w:t xml:space="preserve"> </w:t>
      </w:r>
      <w:r>
        <w:t>falsi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contenenti</w:t>
      </w:r>
      <w:r>
        <w:rPr>
          <w:spacing w:val="25"/>
        </w:rPr>
        <w:t xml:space="preserve"> </w:t>
      </w:r>
      <w:r>
        <w:t>dati</w:t>
      </w:r>
      <w:r>
        <w:rPr>
          <w:spacing w:val="24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rispondenti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verità</w:t>
      </w:r>
      <w:r>
        <w:rPr>
          <w:spacing w:val="25"/>
        </w:rPr>
        <w:t xml:space="preserve"> </w:t>
      </w:r>
      <w:r>
        <w:t>e,</w:t>
      </w:r>
      <w:r>
        <w:rPr>
          <w:spacing w:val="20"/>
        </w:rPr>
        <w:t xml:space="preserve"> </w:t>
      </w:r>
      <w:r>
        <w:t>altresì,</w:t>
      </w:r>
      <w:r>
        <w:rPr>
          <w:spacing w:val="24"/>
        </w:rPr>
        <w:t xml:space="preserve"> </w:t>
      </w:r>
      <w:r>
        <w:t>conscio</w:t>
      </w:r>
      <w:r>
        <w:rPr>
          <w:spacing w:val="24"/>
        </w:rPr>
        <w:t xml:space="preserve"> </w:t>
      </w:r>
      <w:r>
        <w:t>che,</w:t>
      </w:r>
      <w:r>
        <w:rPr>
          <w:spacing w:val="-57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emerga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decadrà</w:t>
      </w:r>
      <w:r>
        <w:rPr>
          <w:spacing w:val="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cui la stessa</w:t>
      </w:r>
      <w:r>
        <w:rPr>
          <w:spacing w:val="-3"/>
        </w:rPr>
        <w:t xml:space="preserve"> </w:t>
      </w:r>
      <w:r>
        <w:t>è rilasciata,</w:t>
      </w:r>
    </w:p>
    <w:p w14:paraId="1DB8AEAB" w14:textId="77777777" w:rsidR="004F74E9" w:rsidRDefault="004F74E9">
      <w:pPr>
        <w:pStyle w:val="Corpotesto"/>
      </w:pPr>
    </w:p>
    <w:p w14:paraId="511196A2" w14:textId="77777777" w:rsidR="004F74E9" w:rsidRDefault="00CE3968">
      <w:pPr>
        <w:pStyle w:val="Titolo1"/>
      </w:pPr>
      <w:r>
        <w:t>DICHIARA</w:t>
      </w:r>
    </w:p>
    <w:p w14:paraId="2ACCADC1" w14:textId="77777777" w:rsidR="004F74E9" w:rsidRDefault="004F74E9">
      <w:pPr>
        <w:pStyle w:val="Corpotesto"/>
        <w:rPr>
          <w:b/>
        </w:rPr>
      </w:pPr>
    </w:p>
    <w:p w14:paraId="093283FB" w14:textId="77777777" w:rsidR="004F74E9" w:rsidRDefault="00CE3968">
      <w:pPr>
        <w:pStyle w:val="Paragrafoelenco"/>
        <w:numPr>
          <w:ilvl w:val="0"/>
          <w:numId w:val="3"/>
        </w:numPr>
        <w:tabs>
          <w:tab w:val="left" w:pos="440"/>
        </w:tabs>
        <w:ind w:right="109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accettare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integralmente,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condizione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alcuna,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Consultazione</w:t>
      </w:r>
      <w:r>
        <w:rPr>
          <w:spacing w:val="1"/>
          <w:sz w:val="24"/>
        </w:rPr>
        <w:t xml:space="preserve"> </w:t>
      </w:r>
      <w:r>
        <w:rPr>
          <w:sz w:val="24"/>
        </w:rPr>
        <w:t>preliminare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mercato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oggetto,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stessa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ingenera</w:t>
      </w:r>
      <w:r>
        <w:rPr>
          <w:spacing w:val="-4"/>
          <w:sz w:val="24"/>
        </w:rPr>
        <w:t xml:space="preserve"> </w:t>
      </w:r>
      <w:r>
        <w:rPr>
          <w:sz w:val="24"/>
        </w:rPr>
        <w:t>alcun</w:t>
      </w:r>
      <w:r>
        <w:rPr>
          <w:spacing w:val="-4"/>
          <w:sz w:val="24"/>
        </w:rPr>
        <w:t xml:space="preserve"> </w:t>
      </w:r>
      <w:r>
        <w:rPr>
          <w:sz w:val="24"/>
        </w:rPr>
        <w:t>affidamento,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assicura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preclude</w:t>
      </w:r>
      <w:r>
        <w:rPr>
          <w:spacing w:val="-6"/>
          <w:sz w:val="24"/>
        </w:rPr>
        <w:t xml:space="preserve"> </w:t>
      </w:r>
      <w:r>
        <w:rPr>
          <w:sz w:val="24"/>
        </w:rPr>
        <w:t>l’ammissione</w:t>
      </w:r>
      <w:r>
        <w:rPr>
          <w:spacing w:val="-58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successiva</w:t>
      </w:r>
      <w:r>
        <w:rPr>
          <w:spacing w:val="-5"/>
          <w:sz w:val="24"/>
        </w:rPr>
        <w:t xml:space="preserve"> </w:t>
      </w: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negoziale,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costituendo</w:t>
      </w:r>
      <w:r>
        <w:rPr>
          <w:spacing w:val="-5"/>
          <w:sz w:val="24"/>
        </w:rPr>
        <w:t xml:space="preserve"> </w:t>
      </w:r>
      <w:r>
        <w:rPr>
          <w:sz w:val="24"/>
        </w:rPr>
        <w:t>condizione</w:t>
      </w:r>
      <w:r>
        <w:rPr>
          <w:spacing w:val="-8"/>
          <w:sz w:val="24"/>
        </w:rPr>
        <w:t xml:space="preserve"> </w:t>
      </w:r>
      <w:r>
        <w:rPr>
          <w:sz w:val="24"/>
        </w:rPr>
        <w:t>di accesso,</w:t>
      </w:r>
      <w:r>
        <w:rPr>
          <w:spacing w:val="-4"/>
          <w:sz w:val="24"/>
        </w:rPr>
        <w:t xml:space="preserve"> </w:t>
      </w:r>
      <w:r>
        <w:rPr>
          <w:sz w:val="24"/>
        </w:rPr>
        <w:t>né</w:t>
      </w:r>
      <w:r>
        <w:rPr>
          <w:spacing w:val="-5"/>
          <w:sz w:val="24"/>
        </w:rPr>
        <w:t xml:space="preserve"> </w:t>
      </w:r>
      <w:r>
        <w:rPr>
          <w:sz w:val="24"/>
        </w:rPr>
        <w:t>impegno</w:t>
      </w:r>
      <w:r>
        <w:rPr>
          <w:spacing w:val="-5"/>
          <w:sz w:val="24"/>
        </w:rPr>
        <w:t xml:space="preserve"> </w:t>
      </w:r>
      <w:r>
        <w:rPr>
          <w:sz w:val="24"/>
        </w:rPr>
        <w:t>alcuno</w:t>
      </w:r>
      <w:r>
        <w:rPr>
          <w:spacing w:val="-5"/>
          <w:sz w:val="24"/>
        </w:rPr>
        <w:t xml:space="preserve"> </w:t>
      </w:r>
      <w:r>
        <w:rPr>
          <w:sz w:val="24"/>
        </w:rPr>
        <w:t>circa</w:t>
      </w:r>
      <w:r>
        <w:rPr>
          <w:spacing w:val="-58"/>
          <w:sz w:val="24"/>
        </w:rPr>
        <w:t xml:space="preserve"> </w:t>
      </w:r>
      <w:r>
        <w:rPr>
          <w:sz w:val="24"/>
        </w:rPr>
        <w:t>il prosieguo della procedura, non dà diritto ad alcun compenso e/o rimborso e non vincola in alcun</w:t>
      </w:r>
      <w:r>
        <w:rPr>
          <w:spacing w:val="1"/>
          <w:sz w:val="24"/>
        </w:rPr>
        <w:t xml:space="preserve"> </w:t>
      </w:r>
      <w:r>
        <w:rPr>
          <w:sz w:val="24"/>
        </w:rPr>
        <w:t>modo l’Amministrazione che, 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 momento e per qualsiasi ragione, avrà la facoltà di</w:t>
      </w:r>
      <w:r>
        <w:rPr>
          <w:spacing w:val="1"/>
          <w:sz w:val="24"/>
        </w:rPr>
        <w:t xml:space="preserve"> </w:t>
      </w:r>
      <w:r>
        <w:rPr>
          <w:sz w:val="24"/>
        </w:rPr>
        <w:t>interrompere,</w:t>
      </w:r>
      <w:r>
        <w:rPr>
          <w:spacing w:val="-6"/>
          <w:sz w:val="24"/>
        </w:rPr>
        <w:t xml:space="preserve"> </w:t>
      </w:r>
      <w:r>
        <w:rPr>
          <w:sz w:val="24"/>
        </w:rPr>
        <w:t>sospendere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revocare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consultazione</w:t>
      </w:r>
      <w:r>
        <w:rPr>
          <w:spacing w:val="-8"/>
          <w:sz w:val="24"/>
        </w:rPr>
        <w:t xml:space="preserve"> </w:t>
      </w:r>
      <w:r>
        <w:rPr>
          <w:sz w:val="24"/>
        </w:rPr>
        <w:t>preliminare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mercato</w:t>
      </w:r>
      <w:r>
        <w:rPr>
          <w:spacing w:val="-5"/>
          <w:sz w:val="24"/>
        </w:rPr>
        <w:t xml:space="preserve"> </w:t>
      </w:r>
      <w:r>
        <w:rPr>
          <w:sz w:val="24"/>
        </w:rPr>
        <w:t>nonché</w:t>
      </w:r>
      <w:r>
        <w:rPr>
          <w:spacing w:val="-9"/>
          <w:sz w:val="24"/>
        </w:rPr>
        <w:t xml:space="preserve"> </w:t>
      </w:r>
      <w:r>
        <w:rPr>
          <w:sz w:val="24"/>
        </w:rPr>
        <w:t>interrompere,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qualsiasi momento, la consultazione di uno o più operatori economici o sospendere la relativa</w:t>
      </w:r>
      <w:r>
        <w:rPr>
          <w:spacing w:val="1"/>
          <w:sz w:val="24"/>
        </w:rPr>
        <w:t xml:space="preserve"> </w:t>
      </w:r>
      <w:r>
        <w:rPr>
          <w:sz w:val="24"/>
        </w:rPr>
        <w:t>procedura di prossimo avvio senza alcuna responsabilità o pretesa, aspettativa né e alcun diritto da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operatori</w:t>
      </w:r>
      <w:r>
        <w:rPr>
          <w:spacing w:val="-4"/>
          <w:sz w:val="24"/>
        </w:rPr>
        <w:t xml:space="preserve"> </w:t>
      </w:r>
      <w:r>
        <w:rPr>
          <w:sz w:val="24"/>
        </w:rPr>
        <w:t>economici</w:t>
      </w:r>
      <w:r>
        <w:rPr>
          <w:spacing w:val="-4"/>
          <w:sz w:val="24"/>
        </w:rPr>
        <w:t xml:space="preserve"> </w:t>
      </w:r>
      <w:r>
        <w:rPr>
          <w:sz w:val="24"/>
        </w:rPr>
        <w:t>consultati.</w:t>
      </w:r>
      <w:r>
        <w:rPr>
          <w:spacing w:val="-1"/>
          <w:sz w:val="24"/>
        </w:rPr>
        <w:t xml:space="preserve"> </w:t>
      </w:r>
      <w:r>
        <w:rPr>
          <w:sz w:val="24"/>
        </w:rPr>
        <w:t>Ciò in</w:t>
      </w:r>
      <w:r>
        <w:rPr>
          <w:spacing w:val="-5"/>
          <w:sz w:val="24"/>
        </w:rPr>
        <w:t xml:space="preserve"> </w:t>
      </w:r>
      <w:r>
        <w:rPr>
          <w:sz w:val="24"/>
        </w:rPr>
        <w:t>quanto 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consultazione</w:t>
      </w:r>
      <w:r>
        <w:rPr>
          <w:spacing w:val="-2"/>
          <w:sz w:val="24"/>
        </w:rPr>
        <w:t xml:space="preserve"> </w:t>
      </w:r>
      <w:r>
        <w:rPr>
          <w:sz w:val="24"/>
        </w:rPr>
        <w:t>preliminare</w:t>
      </w:r>
      <w:r>
        <w:rPr>
          <w:spacing w:val="-2"/>
          <w:sz w:val="24"/>
        </w:rPr>
        <w:t xml:space="preserve"> </w:t>
      </w:r>
      <w:r>
        <w:rPr>
          <w:sz w:val="24"/>
        </w:rPr>
        <w:t>non è</w:t>
      </w:r>
      <w:r>
        <w:rPr>
          <w:spacing w:val="-57"/>
          <w:sz w:val="24"/>
        </w:rPr>
        <w:t xml:space="preserve"> </w:t>
      </w:r>
      <w:r>
        <w:rPr>
          <w:sz w:val="24"/>
        </w:rPr>
        <w:t>finalizzata all'aggiudicazione di alcun contratto e il relativo avviso non costituisce un’offerta al</w:t>
      </w:r>
      <w:r>
        <w:rPr>
          <w:spacing w:val="1"/>
          <w:sz w:val="24"/>
        </w:rPr>
        <w:t xml:space="preserve"> </w:t>
      </w:r>
      <w:r>
        <w:rPr>
          <w:sz w:val="24"/>
        </w:rPr>
        <w:t>pubblico ai sensi dell’art. 1336 c.c. o promessa al pubblico ai sensi dell’art. 1989 c.c. né invito a</w:t>
      </w:r>
      <w:r>
        <w:rPr>
          <w:spacing w:val="1"/>
          <w:sz w:val="24"/>
        </w:rPr>
        <w:t xml:space="preserve"> </w:t>
      </w:r>
      <w:r>
        <w:rPr>
          <w:sz w:val="24"/>
        </w:rPr>
        <w:t>proporre</w:t>
      </w:r>
      <w:r>
        <w:rPr>
          <w:spacing w:val="4"/>
          <w:sz w:val="24"/>
        </w:rPr>
        <w:t xml:space="preserve"> </w:t>
      </w:r>
      <w:r>
        <w:rPr>
          <w:sz w:val="24"/>
        </w:rPr>
        <w:t>offerta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partecipare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gara</w:t>
      </w:r>
      <w:r>
        <w:rPr>
          <w:spacing w:val="4"/>
          <w:sz w:val="24"/>
        </w:rPr>
        <w:t xml:space="preserve"> </w:t>
      </w:r>
      <w:r>
        <w:rPr>
          <w:sz w:val="24"/>
        </w:rPr>
        <w:t>secondo</w:t>
      </w:r>
      <w:r>
        <w:rPr>
          <w:spacing w:val="4"/>
          <w:sz w:val="24"/>
        </w:rPr>
        <w:t xml:space="preserve"> </w:t>
      </w:r>
      <w:r>
        <w:rPr>
          <w:sz w:val="24"/>
        </w:rPr>
        <w:t>quanto</w:t>
      </w:r>
      <w:r>
        <w:rPr>
          <w:spacing w:val="4"/>
          <w:sz w:val="24"/>
        </w:rPr>
        <w:t xml:space="preserve"> </w:t>
      </w:r>
      <w:r>
        <w:rPr>
          <w:sz w:val="24"/>
        </w:rPr>
        <w:t>nello</w:t>
      </w:r>
      <w:r>
        <w:rPr>
          <w:spacing w:val="4"/>
          <w:sz w:val="24"/>
        </w:rPr>
        <w:t xml:space="preserve"> </w:t>
      </w:r>
      <w:r>
        <w:rPr>
          <w:sz w:val="24"/>
        </w:rPr>
        <w:t>stesso</w:t>
      </w:r>
      <w:r>
        <w:rPr>
          <w:spacing w:val="2"/>
          <w:sz w:val="24"/>
        </w:rPr>
        <w:t xml:space="preserve"> </w:t>
      </w:r>
      <w:r>
        <w:rPr>
          <w:sz w:val="24"/>
        </w:rPr>
        <w:t>meglio</w:t>
      </w:r>
      <w:r>
        <w:rPr>
          <w:spacing w:val="4"/>
          <w:sz w:val="24"/>
        </w:rPr>
        <w:t xml:space="preserve"> </w:t>
      </w:r>
      <w:r>
        <w:rPr>
          <w:sz w:val="24"/>
        </w:rPr>
        <w:t>descritto</w:t>
      </w:r>
      <w:r>
        <w:rPr>
          <w:spacing w:val="4"/>
          <w:sz w:val="24"/>
        </w:rPr>
        <w:t xml:space="preserve"> </w:t>
      </w:r>
      <w:r>
        <w:rPr>
          <w:sz w:val="24"/>
        </w:rPr>
        <w:t>essendo</w:t>
      </w:r>
    </w:p>
    <w:p w14:paraId="71FDF6DE" w14:textId="77777777" w:rsidR="004F74E9" w:rsidRDefault="004F74E9">
      <w:pPr>
        <w:jc w:val="both"/>
        <w:rPr>
          <w:sz w:val="24"/>
        </w:rPr>
        <w:sectPr w:rsidR="004F74E9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36F495D0" w14:textId="77777777" w:rsidR="004F74E9" w:rsidRDefault="00CE3968">
      <w:pPr>
        <w:pStyle w:val="Corpotesto"/>
        <w:spacing w:before="76"/>
        <w:ind w:left="112" w:right="114"/>
        <w:jc w:val="both"/>
      </w:pPr>
      <w:r>
        <w:lastRenderedPageBreak/>
        <w:t>l’affidamento dell’appalto della fornitura in oggetto subordinato all’avvio di apposita procedura</w:t>
      </w:r>
      <w:r>
        <w:rPr>
          <w:spacing w:val="1"/>
        </w:rPr>
        <w:t xml:space="preserve"> </w:t>
      </w:r>
      <w:r>
        <w:t>negoziata;</w:t>
      </w:r>
    </w:p>
    <w:p w14:paraId="60242D71" w14:textId="77777777" w:rsidR="004F74E9" w:rsidRDefault="00CE3968">
      <w:pPr>
        <w:pStyle w:val="Paragrafoelenco"/>
        <w:numPr>
          <w:ilvl w:val="0"/>
          <w:numId w:val="3"/>
        </w:numPr>
        <w:tabs>
          <w:tab w:val="left" w:pos="353"/>
        </w:tabs>
        <w:ind w:right="112" w:firstLine="0"/>
        <w:jc w:val="both"/>
        <w:rPr>
          <w:sz w:val="24"/>
        </w:rPr>
      </w:pPr>
      <w:r>
        <w:rPr>
          <w:sz w:val="24"/>
        </w:rPr>
        <w:t>di non incorrere, a pena di inammissibilità, in alcuno dei motivi di esclusione previsti dagli art. 80</w:t>
      </w:r>
      <w:r>
        <w:rPr>
          <w:spacing w:val="-58"/>
          <w:sz w:val="24"/>
        </w:rPr>
        <w:t xml:space="preserve"> </w:t>
      </w:r>
      <w:r>
        <w:rPr>
          <w:sz w:val="24"/>
        </w:rPr>
        <w:t>e ss. del</w:t>
      </w:r>
      <w:r>
        <w:rPr>
          <w:spacing w:val="-2"/>
          <w:sz w:val="24"/>
        </w:rPr>
        <w:t xml:space="preserve"> </w:t>
      </w:r>
      <w:r>
        <w:rPr>
          <w:sz w:val="24"/>
        </w:rPr>
        <w:t>D.Lgs 36/2023;</w:t>
      </w:r>
    </w:p>
    <w:p w14:paraId="66F042EE" w14:textId="77777777" w:rsidR="004F74E9" w:rsidRDefault="00CE3968">
      <w:pPr>
        <w:pStyle w:val="Paragrafoelenco"/>
        <w:numPr>
          <w:ilvl w:val="0"/>
          <w:numId w:val="3"/>
        </w:numPr>
        <w:tabs>
          <w:tab w:val="left" w:pos="341"/>
          <w:tab w:val="left" w:pos="2059"/>
          <w:tab w:val="left" w:pos="9576"/>
        </w:tabs>
        <w:spacing w:before="1"/>
        <w:ind w:right="113" w:firstLine="0"/>
        <w:jc w:val="both"/>
        <w:rPr>
          <w:sz w:val="24"/>
        </w:rPr>
      </w:pPr>
      <w:r>
        <w:rPr>
          <w:spacing w:val="-1"/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12"/>
          <w:sz w:val="24"/>
        </w:rPr>
        <w:t xml:space="preserve"> </w:t>
      </w:r>
      <w:r>
        <w:rPr>
          <w:sz w:val="24"/>
        </w:rPr>
        <w:t>economico</w:t>
      </w:r>
      <w:r>
        <w:rPr>
          <w:spacing w:val="-12"/>
          <w:sz w:val="24"/>
        </w:rPr>
        <w:t xml:space="preserve"> </w:t>
      </w:r>
      <w:r>
        <w:rPr>
          <w:sz w:val="24"/>
        </w:rPr>
        <w:t>è</w:t>
      </w:r>
      <w:r>
        <w:rPr>
          <w:spacing w:val="-15"/>
          <w:sz w:val="24"/>
        </w:rPr>
        <w:t xml:space="preserve"> </w:t>
      </w:r>
      <w:r>
        <w:rPr>
          <w:sz w:val="24"/>
        </w:rPr>
        <w:t>iscritto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registro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imprese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C.C.I.A.A.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pacing w:val="-1"/>
          <w:sz w:val="24"/>
        </w:rPr>
        <w:t>al</w:t>
      </w:r>
      <w:r>
        <w:rPr>
          <w:spacing w:val="-58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analogo</w:t>
      </w:r>
      <w:r>
        <w:rPr>
          <w:spacing w:val="-8"/>
          <w:sz w:val="24"/>
        </w:rPr>
        <w:t xml:space="preserve"> </w:t>
      </w:r>
      <w:r>
        <w:rPr>
          <w:sz w:val="24"/>
        </w:rPr>
        <w:t>Registro</w:t>
      </w:r>
      <w:r>
        <w:rPr>
          <w:spacing w:val="-8"/>
          <w:sz w:val="24"/>
        </w:rPr>
        <w:t xml:space="preserve"> </w:t>
      </w:r>
      <w:r>
        <w:rPr>
          <w:sz w:val="24"/>
        </w:rPr>
        <w:t>dello</w:t>
      </w:r>
      <w:r>
        <w:rPr>
          <w:spacing w:val="-5"/>
          <w:sz w:val="24"/>
        </w:rPr>
        <w:t xml:space="preserve"> </w:t>
      </w:r>
      <w:r>
        <w:rPr>
          <w:sz w:val="24"/>
        </w:rPr>
        <w:t>Stato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appartenenza,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inerenti</w:t>
      </w:r>
      <w:r>
        <w:rPr>
          <w:spacing w:val="-5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-57"/>
          <w:sz w:val="24"/>
        </w:rPr>
        <w:t xml:space="preserve"> </w:t>
      </w:r>
      <w:r>
        <w:rPr>
          <w:sz w:val="24"/>
        </w:rPr>
        <w:t>della procedura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che trattasi;</w:t>
      </w:r>
    </w:p>
    <w:p w14:paraId="2A44A078" w14:textId="77777777" w:rsidR="004F74E9" w:rsidRDefault="00CE3968">
      <w:pPr>
        <w:pStyle w:val="Paragrafoelenco"/>
        <w:numPr>
          <w:ilvl w:val="0"/>
          <w:numId w:val="3"/>
        </w:numPr>
        <w:tabs>
          <w:tab w:val="left" w:pos="358"/>
        </w:tabs>
        <w:ind w:right="111" w:firstLine="0"/>
        <w:jc w:val="both"/>
        <w:rPr>
          <w:sz w:val="24"/>
        </w:rPr>
      </w:pPr>
      <w:r>
        <w:rPr>
          <w:sz w:val="24"/>
        </w:rPr>
        <w:t>di non trovarsi in nessuna delle condizioni ostative previste dalla vigente legislazione antimafia e</w:t>
      </w:r>
      <w:r>
        <w:rPr>
          <w:spacing w:val="1"/>
          <w:sz w:val="24"/>
        </w:rPr>
        <w:t xml:space="preserve"> </w:t>
      </w:r>
      <w:r>
        <w:rPr>
          <w:sz w:val="24"/>
        </w:rPr>
        <w:t>di essere consapevoli che il Dipartimento di Medicina Traslazionale e di Precisione provvederà a</w:t>
      </w:r>
      <w:r>
        <w:rPr>
          <w:spacing w:val="1"/>
          <w:sz w:val="24"/>
        </w:rPr>
        <w:t xml:space="preserve"> </w:t>
      </w:r>
      <w:r>
        <w:rPr>
          <w:sz w:val="24"/>
        </w:rPr>
        <w:t>disporre,</w:t>
      </w:r>
      <w:r>
        <w:rPr>
          <w:spacing w:val="-13"/>
          <w:sz w:val="24"/>
        </w:rPr>
        <w:t xml:space="preserve"> </w:t>
      </w:r>
      <w:r>
        <w:rPr>
          <w:sz w:val="24"/>
        </w:rPr>
        <w:t>nel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eventuale</w:t>
      </w:r>
      <w:r>
        <w:rPr>
          <w:spacing w:val="-11"/>
          <w:sz w:val="24"/>
        </w:rPr>
        <w:t xml:space="preserve"> </w:t>
      </w:r>
      <w:r>
        <w:rPr>
          <w:sz w:val="24"/>
        </w:rPr>
        <w:t>affidamento,</w:t>
      </w:r>
      <w:r>
        <w:rPr>
          <w:spacing w:val="-11"/>
          <w:sz w:val="24"/>
        </w:rPr>
        <w:t xml:space="preserve"> </w:t>
      </w:r>
      <w:r>
        <w:rPr>
          <w:sz w:val="24"/>
        </w:rPr>
        <w:t>tutti</w:t>
      </w:r>
      <w:r>
        <w:rPr>
          <w:spacing w:val="-8"/>
          <w:sz w:val="24"/>
        </w:rPr>
        <w:t xml:space="preserve"> </w:t>
      </w:r>
      <w:r>
        <w:rPr>
          <w:sz w:val="24"/>
        </w:rPr>
        <w:t>gli</w:t>
      </w:r>
      <w:r>
        <w:rPr>
          <w:spacing w:val="-11"/>
          <w:sz w:val="24"/>
        </w:rPr>
        <w:t xml:space="preserve"> </w:t>
      </w:r>
      <w:r>
        <w:rPr>
          <w:sz w:val="24"/>
        </w:rPr>
        <w:t>adempimenti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controlli</w:t>
      </w:r>
      <w:r>
        <w:rPr>
          <w:spacing w:val="-11"/>
          <w:sz w:val="24"/>
        </w:rPr>
        <w:t xml:space="preserve"> </w:t>
      </w:r>
      <w:r>
        <w:rPr>
          <w:sz w:val="24"/>
        </w:rPr>
        <w:t>previsti</w:t>
      </w:r>
      <w:r>
        <w:rPr>
          <w:spacing w:val="-7"/>
          <w:sz w:val="24"/>
        </w:rPr>
        <w:t xml:space="preserve"> </w:t>
      </w:r>
      <w:r>
        <w:rPr>
          <w:sz w:val="24"/>
        </w:rPr>
        <w:t>dalla</w:t>
      </w:r>
      <w:r>
        <w:rPr>
          <w:spacing w:val="-10"/>
          <w:sz w:val="24"/>
        </w:rPr>
        <w:t xml:space="preserve"> </w:t>
      </w:r>
      <w:r>
        <w:rPr>
          <w:sz w:val="24"/>
        </w:rPr>
        <w:t>medesima</w:t>
      </w:r>
      <w:r>
        <w:rPr>
          <w:spacing w:val="-58"/>
          <w:sz w:val="24"/>
        </w:rPr>
        <w:t xml:space="preserve"> </w:t>
      </w:r>
      <w:r>
        <w:rPr>
          <w:sz w:val="24"/>
        </w:rPr>
        <w:t>legislazione e che l’eventuale risoluzione del contratto per il venir meno delle condizioni prescritte,</w:t>
      </w:r>
      <w:r>
        <w:rPr>
          <w:spacing w:val="1"/>
          <w:sz w:val="24"/>
        </w:rPr>
        <w:t xml:space="preserve"> </w:t>
      </w:r>
      <w:r>
        <w:rPr>
          <w:sz w:val="24"/>
        </w:rPr>
        <w:t>intervenuta all'esito positivo delle informazioni antimafia, sarà comunicata all'ANAC ai fini dei</w:t>
      </w:r>
      <w:r>
        <w:rPr>
          <w:spacing w:val="1"/>
          <w:sz w:val="24"/>
        </w:rPr>
        <w:t xml:space="preserve"> </w:t>
      </w:r>
      <w:r>
        <w:rPr>
          <w:sz w:val="24"/>
        </w:rPr>
        <w:t>conseguenti adempimenti;</w:t>
      </w:r>
    </w:p>
    <w:p w14:paraId="25CCE6AC" w14:textId="77777777" w:rsidR="004F74E9" w:rsidRDefault="00CE3968">
      <w:pPr>
        <w:pStyle w:val="Paragrafoelenco"/>
        <w:numPr>
          <w:ilvl w:val="0"/>
          <w:numId w:val="3"/>
        </w:numPr>
        <w:tabs>
          <w:tab w:val="left" w:pos="387"/>
        </w:tabs>
        <w:ind w:right="115" w:firstLine="0"/>
        <w:jc w:val="both"/>
        <w:rPr>
          <w:sz w:val="24"/>
        </w:rPr>
      </w:pPr>
      <w:r>
        <w:rPr>
          <w:sz w:val="24"/>
        </w:rPr>
        <w:t>di aver espletato, nell’ ultimo triennio (intendendosi per tale il triennio antecedente la data di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 presente Avviso)</w:t>
      </w:r>
      <w:r>
        <w:rPr>
          <w:spacing w:val="-3"/>
          <w:sz w:val="24"/>
        </w:rPr>
        <w:t xml:space="preserve"> </w:t>
      </w:r>
      <w:r>
        <w:rPr>
          <w:sz w:val="24"/>
        </w:rPr>
        <w:t>almeno</w:t>
      </w:r>
      <w:r>
        <w:rPr>
          <w:spacing w:val="-1"/>
          <w:sz w:val="24"/>
        </w:rPr>
        <w:t xml:space="preserve"> </w:t>
      </w:r>
      <w:r>
        <w:rPr>
          <w:sz w:val="24"/>
        </w:rPr>
        <w:t>2 (due) forniture</w:t>
      </w:r>
      <w:r>
        <w:rPr>
          <w:spacing w:val="-4"/>
          <w:sz w:val="24"/>
        </w:rPr>
        <w:t xml:space="preserve"> </w:t>
      </w:r>
      <w:r>
        <w:rPr>
          <w:sz w:val="24"/>
        </w:rPr>
        <w:t>analoghe a</w:t>
      </w:r>
      <w:r>
        <w:rPr>
          <w:spacing w:val="-1"/>
          <w:sz w:val="24"/>
        </w:rPr>
        <w:t xml:space="preserve"> </w:t>
      </w:r>
      <w:r>
        <w:rPr>
          <w:sz w:val="24"/>
        </w:rPr>
        <w:t>quelle del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3"/>
          <w:sz w:val="24"/>
        </w:rPr>
        <w:t xml:space="preserve"> </w:t>
      </w:r>
      <w:r>
        <w:rPr>
          <w:sz w:val="24"/>
        </w:rPr>
        <w:t>Avviso;</w:t>
      </w:r>
    </w:p>
    <w:p w14:paraId="40BA2E79" w14:textId="77777777" w:rsidR="004F74E9" w:rsidRDefault="00CE3968">
      <w:pPr>
        <w:pStyle w:val="Paragrafoelenco"/>
        <w:numPr>
          <w:ilvl w:val="0"/>
          <w:numId w:val="3"/>
        </w:numPr>
        <w:tabs>
          <w:tab w:val="left" w:pos="353"/>
        </w:tabs>
        <w:ind w:left="352"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poter erogare</w:t>
      </w:r>
      <w:r>
        <w:rPr>
          <w:spacing w:val="-1"/>
          <w:sz w:val="24"/>
        </w:rPr>
        <w:t xml:space="preserve"> </w:t>
      </w:r>
      <w:r>
        <w:rPr>
          <w:sz w:val="24"/>
        </w:rPr>
        <w:t>i servizi</w:t>
      </w:r>
      <w:r>
        <w:rPr>
          <w:spacing w:val="-1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 2</w:t>
      </w:r>
      <w:r>
        <w:rPr>
          <w:spacing w:val="-1"/>
          <w:sz w:val="24"/>
        </w:rPr>
        <w:t xml:space="preserve"> </w:t>
      </w:r>
      <w:r>
        <w:rPr>
          <w:sz w:val="24"/>
        </w:rPr>
        <w:t>nel rispetto</w:t>
      </w:r>
      <w:r>
        <w:rPr>
          <w:spacing w:val="-1"/>
          <w:sz w:val="24"/>
        </w:rPr>
        <w:t xml:space="preserve"> </w:t>
      </w:r>
      <w:r>
        <w:rPr>
          <w:sz w:val="24"/>
        </w:rPr>
        <w:t>delle caratteristiche</w:t>
      </w:r>
      <w:r>
        <w:rPr>
          <w:spacing w:val="-1"/>
          <w:sz w:val="24"/>
        </w:rPr>
        <w:t xml:space="preserve"> </w:t>
      </w:r>
      <w:r>
        <w:rPr>
          <w:sz w:val="24"/>
        </w:rPr>
        <w:t>indicate;</w:t>
      </w:r>
    </w:p>
    <w:p w14:paraId="4195B791" w14:textId="77777777" w:rsidR="004F74E9" w:rsidRDefault="00CE3968">
      <w:pPr>
        <w:pStyle w:val="Paragrafoelenco"/>
        <w:numPr>
          <w:ilvl w:val="0"/>
          <w:numId w:val="3"/>
        </w:numPr>
        <w:tabs>
          <w:tab w:val="left" w:pos="360"/>
        </w:tabs>
        <w:spacing w:before="7"/>
        <w:ind w:left="360" w:hanging="248"/>
        <w:jc w:val="both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conoscenza</w:t>
      </w:r>
      <w:r>
        <w:rPr>
          <w:spacing w:val="8"/>
          <w:sz w:val="24"/>
        </w:rPr>
        <w:t xml:space="preserve"> </w:t>
      </w:r>
      <w:r>
        <w:rPr>
          <w:sz w:val="24"/>
        </w:rPr>
        <w:t>degli</w:t>
      </w:r>
      <w:r>
        <w:rPr>
          <w:spacing w:val="9"/>
          <w:sz w:val="24"/>
        </w:rPr>
        <w:t xml:space="preserve"> </w:t>
      </w:r>
      <w:r>
        <w:rPr>
          <w:sz w:val="24"/>
        </w:rPr>
        <w:t>obblighi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condotta</w:t>
      </w:r>
      <w:r>
        <w:rPr>
          <w:spacing w:val="6"/>
          <w:sz w:val="24"/>
        </w:rPr>
        <w:t xml:space="preserve"> </w:t>
      </w:r>
      <w:r>
        <w:rPr>
          <w:sz w:val="24"/>
        </w:rPr>
        <w:t>previsti</w:t>
      </w:r>
      <w:r>
        <w:rPr>
          <w:spacing w:val="7"/>
          <w:sz w:val="24"/>
        </w:rPr>
        <w:t xml:space="preserve"> </w:t>
      </w:r>
      <w:r>
        <w:rPr>
          <w:sz w:val="24"/>
        </w:rPr>
        <w:t>dal</w:t>
      </w:r>
      <w:r>
        <w:rPr>
          <w:spacing w:val="6"/>
          <w:sz w:val="24"/>
        </w:rPr>
        <w:t xml:space="preserve"> </w:t>
      </w:r>
      <w:r>
        <w:rPr>
          <w:sz w:val="24"/>
        </w:rPr>
        <w:t>D.P.R.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16</w:t>
      </w:r>
      <w:r>
        <w:rPr>
          <w:spacing w:val="7"/>
          <w:sz w:val="24"/>
        </w:rPr>
        <w:t xml:space="preserve"> </w:t>
      </w:r>
      <w:r>
        <w:rPr>
          <w:sz w:val="24"/>
        </w:rPr>
        <w:t>aprile</w:t>
      </w:r>
      <w:r>
        <w:rPr>
          <w:spacing w:val="7"/>
          <w:sz w:val="24"/>
        </w:rPr>
        <w:t xml:space="preserve"> </w:t>
      </w:r>
      <w:r>
        <w:rPr>
          <w:sz w:val="24"/>
        </w:rPr>
        <w:t>2013,</w:t>
      </w:r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spacing w:val="6"/>
          <w:sz w:val="24"/>
        </w:rPr>
        <w:t xml:space="preserve"> </w:t>
      </w:r>
      <w:r>
        <w:rPr>
          <w:sz w:val="24"/>
        </w:rPr>
        <w:t>62,</w:t>
      </w:r>
    </w:p>
    <w:p w14:paraId="27B006D3" w14:textId="77777777" w:rsidR="004F74E9" w:rsidRDefault="00CE3968">
      <w:pPr>
        <w:pStyle w:val="Corpotesto"/>
        <w:spacing w:before="14" w:line="254" w:lineRule="auto"/>
        <w:ind w:left="112" w:right="388"/>
        <w:jc w:val="both"/>
      </w:pPr>
      <w:r>
        <w:t>c.d. Codice di comportamento dei dipendenti pubblici, e dal Codice Etico e di Comportamento</w:t>
      </w:r>
      <w:r>
        <w:rPr>
          <w:spacing w:val="1"/>
        </w:rPr>
        <w:t xml:space="preserve"> </w:t>
      </w:r>
      <w:r>
        <w:t>emanato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Rettrice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3430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novembre</w:t>
      </w:r>
      <w:r>
        <w:rPr>
          <w:spacing w:val="-5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disponibili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sezione</w:t>
      </w:r>
      <w:r>
        <w:rPr>
          <w:spacing w:val="-58"/>
        </w:rPr>
        <w:t xml:space="preserve"> </w:t>
      </w:r>
      <w:r>
        <w:t>"Amministrazione Trasparente", che devono ritenersi estesi, per quanto compatibili, alle imprese</w:t>
      </w:r>
      <w:r>
        <w:rPr>
          <w:spacing w:val="1"/>
        </w:rPr>
        <w:t xml:space="preserve"> </w:t>
      </w:r>
      <w:r>
        <w:t>fornitrici</w:t>
      </w:r>
      <w:r>
        <w:rPr>
          <w:spacing w:val="-1"/>
        </w:rPr>
        <w:t xml:space="preserve"> </w:t>
      </w:r>
      <w:r>
        <w:t>di beni o servizi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realizzano opere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favore di Sapienza</w:t>
      </w:r>
      <w:r>
        <w:rPr>
          <w:spacing w:val="-4"/>
        </w:rPr>
        <w:t xml:space="preserve"> </w:t>
      </w:r>
      <w:r>
        <w:t>Università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Roma.</w:t>
      </w:r>
    </w:p>
    <w:p w14:paraId="27029BA1" w14:textId="77777777" w:rsidR="004F74E9" w:rsidRDefault="004F74E9">
      <w:pPr>
        <w:pStyle w:val="Corpotesto"/>
        <w:rPr>
          <w:sz w:val="26"/>
        </w:rPr>
      </w:pPr>
    </w:p>
    <w:p w14:paraId="2A193433" w14:textId="77777777" w:rsidR="004F74E9" w:rsidRDefault="004F74E9">
      <w:pPr>
        <w:pStyle w:val="Corpotesto"/>
        <w:spacing w:before="10"/>
        <w:rPr>
          <w:sz w:val="35"/>
        </w:rPr>
      </w:pPr>
    </w:p>
    <w:p w14:paraId="23F451A9" w14:textId="77777777" w:rsidR="004F74E9" w:rsidRDefault="00CE3968">
      <w:pPr>
        <w:pStyle w:val="Titolo1"/>
        <w:ind w:left="3007"/>
      </w:pPr>
      <w:r>
        <w:t>MANIFESTA LA</w:t>
      </w:r>
      <w:r>
        <w:rPr>
          <w:spacing w:val="1"/>
        </w:rPr>
        <w:t xml:space="preserve"> </w:t>
      </w:r>
      <w:r>
        <w:t>DISPONIBILITA’</w:t>
      </w:r>
    </w:p>
    <w:p w14:paraId="6EED7EA8" w14:textId="77777777" w:rsidR="004F74E9" w:rsidRDefault="004F74E9">
      <w:pPr>
        <w:pStyle w:val="Corpotesto"/>
        <w:rPr>
          <w:b/>
          <w:sz w:val="26"/>
        </w:rPr>
      </w:pPr>
    </w:p>
    <w:p w14:paraId="2820F110" w14:textId="77777777" w:rsidR="004F74E9" w:rsidRDefault="004F74E9">
      <w:pPr>
        <w:pStyle w:val="Corpotesto"/>
        <w:rPr>
          <w:b/>
          <w:sz w:val="22"/>
        </w:rPr>
      </w:pPr>
    </w:p>
    <w:p w14:paraId="12CCBA5F" w14:textId="04C152AA" w:rsidR="004F74E9" w:rsidRDefault="00CE3968">
      <w:pPr>
        <w:pStyle w:val="Corpotesto"/>
        <w:spacing w:before="1"/>
        <w:ind w:left="112" w:right="113"/>
        <w:jc w:val="both"/>
      </w:pPr>
      <w:r>
        <w:t>dell’operatore economico a partecipare alla consultazione preliminare di mercato, indetta ai sensi</w:t>
      </w:r>
      <w:r>
        <w:rPr>
          <w:spacing w:val="1"/>
        </w:rPr>
        <w:t xml:space="preserve"> </w:t>
      </w:r>
      <w:r>
        <w:t xml:space="preserve">dell'art. </w:t>
      </w:r>
      <w:r w:rsidR="00A146B9">
        <w:t>77</w:t>
      </w:r>
      <w:r w:rsidR="00A146B9">
        <w:rPr>
          <w:spacing w:val="1"/>
        </w:rPr>
        <w:t xml:space="preserve"> </w:t>
      </w:r>
      <w:r w:rsidR="00A146B9">
        <w:t>del</w:t>
      </w:r>
      <w:r w:rsidR="00A146B9">
        <w:rPr>
          <w:spacing w:val="1"/>
        </w:rPr>
        <w:t xml:space="preserve"> </w:t>
      </w:r>
      <w:r w:rsidR="00A146B9">
        <w:t>D.lgs.</w:t>
      </w:r>
      <w:r w:rsidR="00A146B9">
        <w:rPr>
          <w:spacing w:val="1"/>
        </w:rPr>
        <w:t xml:space="preserve"> </w:t>
      </w:r>
      <w:r w:rsidR="00A146B9">
        <w:t>n.</w:t>
      </w:r>
      <w:r w:rsidR="00A146B9">
        <w:rPr>
          <w:spacing w:val="1"/>
        </w:rPr>
        <w:t xml:space="preserve"> </w:t>
      </w:r>
      <w:r w:rsidR="00A146B9">
        <w:t>36/2023</w:t>
      </w:r>
      <w:r>
        <w:t>, quale fase preliminare all’avvio della procedura negoziata per il</w:t>
      </w:r>
      <w:r>
        <w:rPr>
          <w:spacing w:val="1"/>
        </w:rPr>
        <w:t xml:space="preserve"> </w:t>
      </w:r>
      <w:r>
        <w:t>reperimento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utili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predisposizione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l’affidamento</w:t>
      </w:r>
      <w:r>
        <w:rPr>
          <w:spacing w:val="-5"/>
        </w:rPr>
        <w:t xml:space="preserve"> </w:t>
      </w:r>
      <w:r>
        <w:t>dell’appalto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fornitura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strumentazioni</w:t>
      </w:r>
      <w:r>
        <w:rPr>
          <w:spacing w:val="1"/>
        </w:rPr>
        <w:t xml:space="preserve"> </w:t>
      </w:r>
      <w:r>
        <w:rPr>
          <w:i/>
        </w:rPr>
        <w:t>(indicare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strumentazione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cui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manifesta</w:t>
      </w:r>
      <w:r>
        <w:rPr>
          <w:i/>
          <w:spacing w:val="1"/>
        </w:rPr>
        <w:t xml:space="preserve"> </w:t>
      </w:r>
      <w:r>
        <w:rPr>
          <w:i/>
        </w:rPr>
        <w:t>l’interesse)</w:t>
      </w:r>
      <w:r>
        <w:t>:</w:t>
      </w:r>
    </w:p>
    <w:p w14:paraId="531693E5" w14:textId="77777777" w:rsidR="004F74E9" w:rsidRDefault="004F74E9">
      <w:pPr>
        <w:pStyle w:val="Corpotesto"/>
        <w:spacing w:before="11"/>
        <w:rPr>
          <w:sz w:val="23"/>
        </w:rPr>
      </w:pPr>
    </w:p>
    <w:p w14:paraId="243499AD" w14:textId="77777777" w:rsidR="004F74E9" w:rsidRDefault="00CE3968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line="293" w:lineRule="exact"/>
        <w:ind w:hanging="361"/>
        <w:rPr>
          <w:sz w:val="24"/>
        </w:rPr>
      </w:pPr>
      <w:r>
        <w:rPr>
          <w:sz w:val="24"/>
        </w:rPr>
        <w:t>n.1</w:t>
      </w:r>
      <w:r>
        <w:rPr>
          <w:spacing w:val="-1"/>
          <w:sz w:val="24"/>
        </w:rPr>
        <w:t xml:space="preserve"> </w:t>
      </w:r>
      <w:r>
        <w:rPr>
          <w:sz w:val="24"/>
        </w:rPr>
        <w:t>upgrade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sequenziatore</w:t>
      </w:r>
      <w:r>
        <w:rPr>
          <w:spacing w:val="1"/>
          <w:sz w:val="24"/>
        </w:rPr>
        <w:t xml:space="preserve"> </w:t>
      </w:r>
      <w:r>
        <w:rPr>
          <w:sz w:val="24"/>
        </w:rPr>
        <w:t>Ion</w:t>
      </w:r>
      <w:r>
        <w:rPr>
          <w:spacing w:val="-1"/>
          <w:sz w:val="24"/>
        </w:rPr>
        <w:t xml:space="preserve"> </w:t>
      </w:r>
      <w:r>
        <w:rPr>
          <w:sz w:val="24"/>
        </w:rPr>
        <w:t>GeneStudio</w:t>
      </w:r>
      <w:r>
        <w:rPr>
          <w:spacing w:val="1"/>
          <w:sz w:val="24"/>
        </w:rPr>
        <w:t xml:space="preserve"> </w:t>
      </w:r>
      <w:r>
        <w:rPr>
          <w:sz w:val="24"/>
        </w:rPr>
        <w:t>5S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</w:p>
    <w:p w14:paraId="10F84164" w14:textId="77777777" w:rsidR="004F74E9" w:rsidRDefault="00CE3968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line="293" w:lineRule="exact"/>
        <w:ind w:hanging="361"/>
        <w:rPr>
          <w:sz w:val="24"/>
        </w:rPr>
      </w:pPr>
      <w:r>
        <w:rPr>
          <w:sz w:val="24"/>
        </w:rPr>
        <w:t>n.1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upgrade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del sistema Quantstudio</w:t>
      </w:r>
      <w:r>
        <w:rPr>
          <w:spacing w:val="-1"/>
          <w:sz w:val="24"/>
        </w:rPr>
        <w:t xml:space="preserve"> </w:t>
      </w:r>
      <w:r>
        <w:rPr>
          <w:sz w:val="24"/>
        </w:rPr>
        <w:t>3D Digital</w:t>
      </w:r>
      <w:r>
        <w:rPr>
          <w:spacing w:val="-2"/>
          <w:sz w:val="24"/>
        </w:rPr>
        <w:t xml:space="preserve"> </w:t>
      </w:r>
      <w:r>
        <w:rPr>
          <w:sz w:val="24"/>
        </w:rPr>
        <w:t>PCR Instrument</w:t>
      </w:r>
    </w:p>
    <w:p w14:paraId="1EF14E01" w14:textId="77777777" w:rsidR="004F74E9" w:rsidRDefault="00CE3968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line="293" w:lineRule="exact"/>
        <w:ind w:hanging="361"/>
        <w:rPr>
          <w:sz w:val="24"/>
        </w:rPr>
      </w:pPr>
      <w:r>
        <w:rPr>
          <w:sz w:val="24"/>
        </w:rPr>
        <w:t>n.1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upgrade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dell’analizzatore</w:t>
      </w:r>
      <w:r>
        <w:rPr>
          <w:spacing w:val="-1"/>
          <w:sz w:val="24"/>
        </w:rPr>
        <w:t xml:space="preserve"> </w:t>
      </w:r>
      <w:r>
        <w:rPr>
          <w:sz w:val="24"/>
        </w:rPr>
        <w:t>ABI</w:t>
      </w:r>
      <w:r>
        <w:rPr>
          <w:spacing w:val="-3"/>
          <w:sz w:val="24"/>
        </w:rPr>
        <w:t xml:space="preserve"> </w:t>
      </w:r>
      <w:r>
        <w:rPr>
          <w:sz w:val="24"/>
        </w:rPr>
        <w:t>Prism 3130XL</w:t>
      </w:r>
      <w:r>
        <w:rPr>
          <w:spacing w:val="-1"/>
          <w:sz w:val="24"/>
        </w:rPr>
        <w:t xml:space="preserve"> </w:t>
      </w:r>
      <w:r>
        <w:rPr>
          <w:sz w:val="24"/>
        </w:rPr>
        <w:t>Genetic Analyzer</w:t>
      </w:r>
    </w:p>
    <w:p w14:paraId="2A4A4A71" w14:textId="77777777" w:rsidR="004F74E9" w:rsidRDefault="00CE3968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line="293" w:lineRule="exact"/>
        <w:ind w:hanging="361"/>
        <w:rPr>
          <w:sz w:val="24"/>
        </w:rPr>
      </w:pPr>
      <w:r>
        <w:rPr>
          <w:sz w:val="24"/>
        </w:rPr>
        <w:t>n.2</w:t>
      </w:r>
      <w:r>
        <w:rPr>
          <w:spacing w:val="-1"/>
          <w:sz w:val="24"/>
        </w:rPr>
        <w:t xml:space="preserve"> </w:t>
      </w:r>
      <w:r>
        <w:rPr>
          <w:sz w:val="24"/>
        </w:rPr>
        <w:t>Termociclatori conformi</w:t>
      </w:r>
      <w:r>
        <w:rPr>
          <w:spacing w:val="2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nuove linee</w:t>
      </w:r>
      <w:r>
        <w:rPr>
          <w:spacing w:val="-3"/>
          <w:sz w:val="24"/>
        </w:rPr>
        <w:t xml:space="preserve"> </w:t>
      </w:r>
      <w:r>
        <w:rPr>
          <w:sz w:val="24"/>
        </w:rPr>
        <w:t>europee</w:t>
      </w:r>
      <w:r>
        <w:rPr>
          <w:spacing w:val="-5"/>
          <w:sz w:val="24"/>
        </w:rPr>
        <w:t xml:space="preserve"> </w:t>
      </w:r>
      <w:r>
        <w:rPr>
          <w:sz w:val="24"/>
        </w:rPr>
        <w:t>(CE</w:t>
      </w:r>
      <w:r>
        <w:rPr>
          <w:spacing w:val="2"/>
          <w:sz w:val="24"/>
        </w:rPr>
        <w:t xml:space="preserve"> </w:t>
      </w:r>
      <w:r>
        <w:rPr>
          <w:sz w:val="24"/>
        </w:rPr>
        <w:t>IVDR)</w:t>
      </w:r>
    </w:p>
    <w:p w14:paraId="7F168EDD" w14:textId="77777777" w:rsidR="004F74E9" w:rsidRDefault="004F74E9">
      <w:pPr>
        <w:pStyle w:val="Corpotesto"/>
        <w:rPr>
          <w:sz w:val="28"/>
        </w:rPr>
      </w:pPr>
    </w:p>
    <w:p w14:paraId="1F73AEDF" w14:textId="77777777" w:rsidR="004F74E9" w:rsidRDefault="004F74E9">
      <w:pPr>
        <w:pStyle w:val="Corpotesto"/>
        <w:rPr>
          <w:sz w:val="28"/>
        </w:rPr>
      </w:pPr>
    </w:p>
    <w:p w14:paraId="34085AC8" w14:textId="77777777" w:rsidR="004F74E9" w:rsidRDefault="00CE3968">
      <w:pPr>
        <w:pStyle w:val="Corpotesto"/>
        <w:spacing w:before="183"/>
        <w:ind w:left="112"/>
      </w:pPr>
      <w:r>
        <w:t>A tal fine,</w:t>
      </w:r>
      <w:r>
        <w:rPr>
          <w:spacing w:val="-3"/>
        </w:rPr>
        <w:t xml:space="preserve"> </w:t>
      </w:r>
      <w:r>
        <w:t>allega</w:t>
      </w:r>
      <w:r>
        <w:rPr>
          <w:spacing w:val="2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pena</w:t>
      </w:r>
      <w:r>
        <w:rPr>
          <w:spacing w:val="2"/>
        </w:rPr>
        <w:t xml:space="preserve"> </w:t>
      </w:r>
      <w:r>
        <w:t>l'esclusione)</w:t>
      </w:r>
      <w:r>
        <w:rPr>
          <w:spacing w:val="-4"/>
        </w:rPr>
        <w:t xml:space="preserve"> </w:t>
      </w:r>
      <w:r>
        <w:t>la documentazione</w:t>
      </w:r>
      <w:r>
        <w:rPr>
          <w:spacing w:val="-3"/>
        </w:rPr>
        <w:t xml:space="preserve"> </w:t>
      </w:r>
      <w:r>
        <w:t>seguente:</w:t>
      </w:r>
    </w:p>
    <w:p w14:paraId="3F8F8638" w14:textId="77777777" w:rsidR="004F74E9" w:rsidRDefault="00CE3968">
      <w:pPr>
        <w:pStyle w:val="Paragrafoelenco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 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14:paraId="001CEAD7" w14:textId="77777777" w:rsidR="004F74E9" w:rsidRDefault="00CE3968">
      <w:pPr>
        <w:pStyle w:val="Paragrafoelenco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attestazione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idoneità professionale e</w:t>
      </w:r>
      <w:r>
        <w:rPr>
          <w:spacing w:val="-4"/>
          <w:sz w:val="24"/>
        </w:rPr>
        <w:t xml:space="preserve"> </w:t>
      </w:r>
      <w:r>
        <w:rPr>
          <w:sz w:val="24"/>
        </w:rPr>
        <w:t>di capacità</w:t>
      </w:r>
      <w:r>
        <w:rPr>
          <w:spacing w:val="-1"/>
          <w:sz w:val="24"/>
        </w:rPr>
        <w:t xml:space="preserve"> </w:t>
      </w:r>
      <w:r>
        <w:rPr>
          <w:sz w:val="24"/>
        </w:rPr>
        <w:t>economica</w:t>
      </w:r>
      <w:r>
        <w:rPr>
          <w:spacing w:val="-1"/>
          <w:sz w:val="24"/>
        </w:rPr>
        <w:t xml:space="preserve"> </w:t>
      </w:r>
      <w:r>
        <w:rPr>
          <w:sz w:val="24"/>
        </w:rPr>
        <w:t>e finanziaria:</w:t>
      </w:r>
      <w:r>
        <w:rPr>
          <w:spacing w:val="-1"/>
          <w:sz w:val="24"/>
        </w:rPr>
        <w:t xml:space="preserve"> </w:t>
      </w:r>
      <w:r>
        <w:rPr>
          <w:sz w:val="24"/>
        </w:rPr>
        <w:t>(fatturato</w:t>
      </w:r>
      <w:r>
        <w:rPr>
          <w:spacing w:val="-1"/>
          <w:sz w:val="24"/>
        </w:rPr>
        <w:t xml:space="preserve"> </w:t>
      </w:r>
      <w:r>
        <w:rPr>
          <w:sz w:val="24"/>
        </w:rPr>
        <w:t>annuale);</w:t>
      </w:r>
    </w:p>
    <w:p w14:paraId="7069DB12" w14:textId="77777777" w:rsidR="004F74E9" w:rsidRDefault="00CE3968">
      <w:pPr>
        <w:pStyle w:val="Paragrafoelenco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elenco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forniture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 punto</w:t>
      </w:r>
      <w:r>
        <w:rPr>
          <w:spacing w:val="-1"/>
          <w:sz w:val="24"/>
        </w:rPr>
        <w:t xml:space="preserve"> </w:t>
      </w:r>
      <w:r>
        <w:rPr>
          <w:sz w:val="24"/>
        </w:rPr>
        <w:t>5. della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dichiarazione;</w:t>
      </w:r>
    </w:p>
    <w:p w14:paraId="28063EBF" w14:textId="77777777" w:rsidR="004F74E9" w:rsidRDefault="00CE3968">
      <w:pPr>
        <w:pStyle w:val="Paragrafoelenco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tecnica che</w:t>
      </w:r>
      <w:r>
        <w:rPr>
          <w:spacing w:val="-1"/>
          <w:sz w:val="24"/>
        </w:rPr>
        <w:t xml:space="preserve"> </w:t>
      </w:r>
      <w:r>
        <w:rPr>
          <w:sz w:val="24"/>
        </w:rPr>
        <w:t>si intende</w:t>
      </w:r>
      <w:r>
        <w:rPr>
          <w:spacing w:val="-3"/>
          <w:sz w:val="24"/>
        </w:rPr>
        <w:t xml:space="preserve"> </w:t>
      </w:r>
      <w:r>
        <w:rPr>
          <w:sz w:val="24"/>
        </w:rPr>
        <w:t>sottoporre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finalità</w:t>
      </w:r>
      <w:r>
        <w:rPr>
          <w:spacing w:val="-1"/>
          <w:sz w:val="24"/>
        </w:rPr>
        <w:t xml:space="preserve"> </w:t>
      </w:r>
      <w:r>
        <w:rPr>
          <w:sz w:val="24"/>
        </w:rPr>
        <w:t>di cui al</w:t>
      </w:r>
      <w:r>
        <w:rPr>
          <w:spacing w:val="1"/>
          <w:sz w:val="24"/>
        </w:rPr>
        <w:t xml:space="preserve"> </w:t>
      </w:r>
      <w:r>
        <w:rPr>
          <w:sz w:val="24"/>
        </w:rPr>
        <w:t>presente avviso.</w:t>
      </w:r>
    </w:p>
    <w:p w14:paraId="12A1FB55" w14:textId="77777777" w:rsidR="004F74E9" w:rsidRDefault="004F74E9">
      <w:pPr>
        <w:pStyle w:val="Corpotesto"/>
        <w:rPr>
          <w:sz w:val="26"/>
        </w:rPr>
      </w:pPr>
    </w:p>
    <w:p w14:paraId="6B33AC77" w14:textId="77777777" w:rsidR="004F74E9" w:rsidRDefault="004F74E9">
      <w:pPr>
        <w:pStyle w:val="Corpotesto"/>
        <w:rPr>
          <w:sz w:val="26"/>
        </w:rPr>
      </w:pPr>
    </w:p>
    <w:p w14:paraId="386C4119" w14:textId="77777777" w:rsidR="004F74E9" w:rsidRDefault="00CE3968">
      <w:pPr>
        <w:pStyle w:val="Corpotesto"/>
        <w:tabs>
          <w:tab w:val="left" w:pos="5506"/>
        </w:tabs>
        <w:spacing w:before="230"/>
        <w:ind w:left="112"/>
      </w:pPr>
      <w:r>
        <w:t>Luogo</w:t>
      </w:r>
      <w:r>
        <w:rPr>
          <w:spacing w:val="-1"/>
        </w:rPr>
        <w:t xml:space="preserve"> </w:t>
      </w:r>
      <w:r>
        <w:t>e data</w:t>
      </w:r>
      <w:r>
        <w:tab/>
        <w:t>IL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p w14:paraId="2C0A3D44" w14:textId="77777777" w:rsidR="004F74E9" w:rsidRDefault="004F74E9">
      <w:pPr>
        <w:pStyle w:val="Corpotesto"/>
        <w:rPr>
          <w:sz w:val="20"/>
        </w:rPr>
      </w:pPr>
    </w:p>
    <w:p w14:paraId="1FDD23BC" w14:textId="32C58542" w:rsidR="004F74E9" w:rsidRDefault="00CE3968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9062DB" wp14:editId="2DBC7AF3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1677035" cy="1270"/>
                <wp:effectExtent l="0" t="0" r="0" b="0"/>
                <wp:wrapTopAndBottom/>
                <wp:docPr id="126889844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641"/>
                            <a:gd name="T2" fmla="+- 0 3773 1133"/>
                            <a:gd name="T3" fmla="*/ T2 w 2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1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2CE8" id="Freeform 4" o:spid="_x0000_s1026" style="position:absolute;margin-left:56.65pt;margin-top:15.9pt;width:13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2D3D4E" wp14:editId="3386DB6B">
                <wp:simplePos x="0" y="0"/>
                <wp:positionH relativeFrom="page">
                  <wp:posOffset>4018915</wp:posOffset>
                </wp:positionH>
                <wp:positionV relativeFrom="paragraph">
                  <wp:posOffset>201930</wp:posOffset>
                </wp:positionV>
                <wp:extent cx="2821305" cy="1270"/>
                <wp:effectExtent l="0" t="0" r="0" b="0"/>
                <wp:wrapTopAndBottom/>
                <wp:docPr id="110178597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305" cy="1270"/>
                        </a:xfrm>
                        <a:custGeom>
                          <a:avLst/>
                          <a:gdLst>
                            <a:gd name="T0" fmla="+- 0 6329 6329"/>
                            <a:gd name="T1" fmla="*/ T0 w 4443"/>
                            <a:gd name="T2" fmla="+- 0 8369 6329"/>
                            <a:gd name="T3" fmla="*/ T2 w 4443"/>
                            <a:gd name="T4" fmla="+- 0 8371 6329"/>
                            <a:gd name="T5" fmla="*/ T4 w 4443"/>
                            <a:gd name="T6" fmla="+- 0 10772 6329"/>
                            <a:gd name="T7" fmla="*/ T6 w 4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43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  <a:moveTo>
                                <a:pt x="2042" y="0"/>
                              </a:moveTo>
                              <a:lnTo>
                                <a:pt x="44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D430B" id="AutoShape 3" o:spid="_x0000_s1026" style="position:absolute;margin-left:316.45pt;margin-top:15.9pt;width:222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" path="m,l2040,t2,l4443,e" filled="f" strokeweight=".48pt">
                <v:path arrowok="t" o:connecttype="custom" o:connectlocs="0,0;1295400,0;1296670,0;2821305,0" o:connectangles="0,0,0,0"/>
                <w10:wrap type="topAndBottom" anchorx="page"/>
              </v:shape>
            </w:pict>
          </mc:Fallback>
        </mc:AlternateContent>
      </w:r>
    </w:p>
    <w:p w14:paraId="01B0A876" w14:textId="77777777" w:rsidR="004F74E9" w:rsidRDefault="004F74E9">
      <w:pPr>
        <w:rPr>
          <w:sz w:val="23"/>
        </w:rPr>
        <w:sectPr w:rsidR="004F74E9">
          <w:pgSz w:w="11910" w:h="16840"/>
          <w:pgMar w:top="1320" w:right="1020" w:bottom="280" w:left="1020" w:header="720" w:footer="720" w:gutter="0"/>
          <w:cols w:space="720"/>
        </w:sectPr>
      </w:pPr>
    </w:p>
    <w:p w14:paraId="713B5D14" w14:textId="77777777" w:rsidR="004F74E9" w:rsidRDefault="00CE3968">
      <w:pPr>
        <w:pStyle w:val="Corpotesto"/>
        <w:spacing w:before="76"/>
        <w:ind w:left="112" w:right="108"/>
        <w:jc w:val="both"/>
      </w:pPr>
      <w:r>
        <w:lastRenderedPageBreak/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D.lgs.</w:t>
      </w:r>
      <w:r>
        <w:rPr>
          <w:spacing w:val="-11"/>
        </w:rPr>
        <w:t xml:space="preserve"> </w:t>
      </w:r>
      <w:r>
        <w:t>30.06.2003,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196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ss.mm.ii.,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spacing w:val="-11"/>
        </w:rPr>
        <w:t xml:space="preserve"> </w:t>
      </w:r>
      <w:r>
        <w:t>autorizza</w:t>
      </w:r>
      <w:r>
        <w:rPr>
          <w:spacing w:val="-14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Dipartimento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Medicina</w:t>
      </w:r>
      <w:r>
        <w:rPr>
          <w:spacing w:val="-58"/>
        </w:rPr>
        <w:t xml:space="preserve"> </w:t>
      </w:r>
      <w:r>
        <w:t>Traslazionale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Precisione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sole</w:t>
      </w:r>
      <w:r>
        <w:rPr>
          <w:spacing w:val="-12"/>
        </w:rPr>
        <w:t xml:space="preserve"> </w:t>
      </w:r>
      <w:r>
        <w:t>finalità</w:t>
      </w:r>
      <w:r>
        <w:rPr>
          <w:spacing w:val="-15"/>
        </w:rPr>
        <w:t xml:space="preserve"> </w:t>
      </w:r>
      <w:r>
        <w:t>relative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trattamento</w:t>
      </w:r>
      <w:r>
        <w:rPr>
          <w:spacing w:val="-57"/>
        </w:rPr>
        <w:t xml:space="preserve"> </w:t>
      </w:r>
      <w:r>
        <w:t>dei dati personali nel rispetto di quanto previsto dal D.lgs. n. 196/03 Codice in materia di protezione</w:t>
      </w:r>
      <w:r>
        <w:rPr>
          <w:spacing w:val="-5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personali,</w:t>
      </w:r>
      <w:r>
        <w:rPr>
          <w:spacing w:val="-8"/>
        </w:rPr>
        <w:t xml:space="preserve"> </w:t>
      </w:r>
      <w:r>
        <w:t>così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integrato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n.101/2018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dall’informativa</w:t>
      </w:r>
      <w:r>
        <w:rPr>
          <w:spacing w:val="-8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sulla</w:t>
      </w:r>
      <w:r>
        <w:rPr>
          <w:spacing w:val="-58"/>
        </w:rPr>
        <w:t xml:space="preserve"> </w:t>
      </w:r>
      <w:r>
        <w:t>piattaforma dell’Amministrazione di cui dichiara di aver preso visione per le finalità strettamente</w:t>
      </w:r>
      <w:r>
        <w:rPr>
          <w:spacing w:val="1"/>
        </w:rPr>
        <w:t xml:space="preserve"> </w:t>
      </w:r>
      <w:r>
        <w:t>necessarie</w:t>
      </w:r>
      <w:r>
        <w:rPr>
          <w:spacing w:val="-10"/>
        </w:rPr>
        <w:t xml:space="preserve"> </w:t>
      </w:r>
      <w:r>
        <w:t>all’espletamento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connesse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“Consultazione</w:t>
      </w:r>
      <w:r>
        <w:rPr>
          <w:spacing w:val="-9"/>
        </w:rPr>
        <w:t xml:space="preserve"> </w:t>
      </w:r>
      <w:r>
        <w:t>preliminare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mercato</w:t>
      </w:r>
      <w:r>
        <w:rPr>
          <w:spacing w:val="-10"/>
        </w:rPr>
        <w:t xml:space="preserve"> </w:t>
      </w:r>
      <w:r>
        <w:t>indetta</w:t>
      </w:r>
      <w:r>
        <w:rPr>
          <w:spacing w:val="-57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</w:t>
      </w:r>
      <w:r>
        <w:t>ll'art.</w:t>
      </w:r>
      <w:r>
        <w:rPr>
          <w:spacing w:val="1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36/2023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fornitura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strumentazioni:</w:t>
      </w:r>
    </w:p>
    <w:p w14:paraId="0D6EBA89" w14:textId="77777777" w:rsidR="004F74E9" w:rsidRDefault="00CE3968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>n.1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upgrade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del sequenziatore Ion GeneStudio 5S System</w:t>
      </w:r>
    </w:p>
    <w:p w14:paraId="6BF6E452" w14:textId="77777777" w:rsidR="004F74E9" w:rsidRDefault="00CE3968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n.1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upgrade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del sistema Quantstudio</w:t>
      </w:r>
      <w:r>
        <w:rPr>
          <w:spacing w:val="-1"/>
          <w:sz w:val="24"/>
        </w:rPr>
        <w:t xml:space="preserve"> </w:t>
      </w:r>
      <w:r>
        <w:rPr>
          <w:sz w:val="24"/>
        </w:rPr>
        <w:t>3D Digital</w:t>
      </w:r>
      <w:r>
        <w:rPr>
          <w:spacing w:val="-2"/>
          <w:sz w:val="24"/>
        </w:rPr>
        <w:t xml:space="preserve"> </w:t>
      </w:r>
      <w:r>
        <w:rPr>
          <w:sz w:val="24"/>
        </w:rPr>
        <w:t>PCR Instrument</w:t>
      </w:r>
    </w:p>
    <w:p w14:paraId="79A213B9" w14:textId="77777777" w:rsidR="004F74E9" w:rsidRDefault="00CE3968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n.1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upgrade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dell’analizzatore</w:t>
      </w:r>
      <w:r>
        <w:rPr>
          <w:spacing w:val="-1"/>
          <w:sz w:val="24"/>
        </w:rPr>
        <w:t xml:space="preserve"> </w:t>
      </w:r>
      <w:r>
        <w:rPr>
          <w:sz w:val="24"/>
        </w:rPr>
        <w:t>ABI</w:t>
      </w:r>
      <w:r>
        <w:rPr>
          <w:spacing w:val="-3"/>
          <w:sz w:val="24"/>
        </w:rPr>
        <w:t xml:space="preserve"> </w:t>
      </w:r>
      <w:r>
        <w:rPr>
          <w:sz w:val="24"/>
        </w:rPr>
        <w:t>Prism 3130XL</w:t>
      </w:r>
      <w:r>
        <w:rPr>
          <w:spacing w:val="-1"/>
          <w:sz w:val="24"/>
        </w:rPr>
        <w:t xml:space="preserve"> </w:t>
      </w:r>
      <w:r>
        <w:rPr>
          <w:sz w:val="24"/>
        </w:rPr>
        <w:t>Genetic Analyzer</w:t>
      </w:r>
    </w:p>
    <w:p w14:paraId="59DB9CD0" w14:textId="77777777" w:rsidR="004F74E9" w:rsidRDefault="00CE3968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n.2</w:t>
      </w:r>
      <w:r>
        <w:rPr>
          <w:spacing w:val="-1"/>
          <w:sz w:val="24"/>
        </w:rPr>
        <w:t xml:space="preserve"> </w:t>
      </w:r>
      <w:r>
        <w:rPr>
          <w:sz w:val="24"/>
        </w:rPr>
        <w:t>Termociclatori conformi</w:t>
      </w:r>
      <w:r>
        <w:rPr>
          <w:spacing w:val="2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nuove linee</w:t>
      </w:r>
      <w:r>
        <w:rPr>
          <w:spacing w:val="-3"/>
          <w:sz w:val="24"/>
        </w:rPr>
        <w:t xml:space="preserve"> </w:t>
      </w:r>
      <w:r>
        <w:rPr>
          <w:sz w:val="24"/>
        </w:rPr>
        <w:t>europee</w:t>
      </w:r>
      <w:r>
        <w:rPr>
          <w:spacing w:val="-5"/>
          <w:sz w:val="24"/>
        </w:rPr>
        <w:t xml:space="preserve"> </w:t>
      </w:r>
      <w:r>
        <w:rPr>
          <w:sz w:val="24"/>
        </w:rPr>
        <w:t>(CE</w:t>
      </w:r>
      <w:r>
        <w:rPr>
          <w:spacing w:val="2"/>
          <w:sz w:val="24"/>
        </w:rPr>
        <w:t xml:space="preserve"> </w:t>
      </w:r>
      <w:r>
        <w:rPr>
          <w:sz w:val="24"/>
        </w:rPr>
        <w:t>IVDR)</w:t>
      </w:r>
    </w:p>
    <w:p w14:paraId="591BB419" w14:textId="77777777" w:rsidR="004F74E9" w:rsidRDefault="004F74E9">
      <w:pPr>
        <w:pStyle w:val="Corpotesto"/>
      </w:pPr>
    </w:p>
    <w:p w14:paraId="16D90970" w14:textId="77777777" w:rsidR="004F74E9" w:rsidRDefault="00CE3968">
      <w:pPr>
        <w:pStyle w:val="Corpotesto"/>
        <w:ind w:left="112" w:right="111"/>
        <w:jc w:val="both"/>
      </w:pPr>
      <w:r>
        <w:t>Il sottoscritto dichiara, altresì, di essere stato informato circa i diritti di cui agli artt. da 15 a 22 del</w:t>
      </w:r>
      <w:r>
        <w:rPr>
          <w:spacing w:val="1"/>
        </w:rPr>
        <w:t xml:space="preserve"> </w:t>
      </w:r>
      <w:r>
        <w:t>Regolamento UE n. 2016/679 e di essere a conoscenza che i dati raccolti nell’ambito della presente</w:t>
      </w:r>
      <w:r>
        <w:rPr>
          <w:spacing w:val="1"/>
        </w:rPr>
        <w:t xml:space="preserve"> </w:t>
      </w:r>
      <w:r>
        <w:t>procedura saranno trattati, anche con strumenti informatici, esclusivamente per le finalità di cui alla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1F4BC5D0" w14:textId="77777777" w:rsidR="004F74E9" w:rsidRDefault="004F74E9">
      <w:pPr>
        <w:pStyle w:val="Corpotesto"/>
        <w:rPr>
          <w:sz w:val="26"/>
        </w:rPr>
      </w:pPr>
    </w:p>
    <w:p w14:paraId="38F071EA" w14:textId="77777777" w:rsidR="004F74E9" w:rsidRDefault="004F74E9">
      <w:pPr>
        <w:pStyle w:val="Corpotesto"/>
        <w:rPr>
          <w:sz w:val="26"/>
        </w:rPr>
      </w:pPr>
    </w:p>
    <w:p w14:paraId="7B4EDE11" w14:textId="77777777" w:rsidR="004F74E9" w:rsidRDefault="00CE3968">
      <w:pPr>
        <w:pStyle w:val="Corpotesto"/>
        <w:spacing w:before="230"/>
        <w:ind w:left="112"/>
        <w:jc w:val="both"/>
      </w:pPr>
      <w:r>
        <w:t>IL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p w14:paraId="1BAA3DFF" w14:textId="77777777" w:rsidR="004F74E9" w:rsidRDefault="004F74E9">
      <w:pPr>
        <w:pStyle w:val="Corpotesto"/>
        <w:rPr>
          <w:sz w:val="20"/>
        </w:rPr>
      </w:pPr>
    </w:p>
    <w:p w14:paraId="6D191103" w14:textId="77777777" w:rsidR="004F74E9" w:rsidRDefault="004F74E9">
      <w:pPr>
        <w:pStyle w:val="Corpotesto"/>
        <w:rPr>
          <w:sz w:val="20"/>
        </w:rPr>
      </w:pPr>
    </w:p>
    <w:p w14:paraId="75AE94D3" w14:textId="2E5536F0" w:rsidR="004F74E9" w:rsidRDefault="00CE396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95B9B2" wp14:editId="390FCDC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2667635" cy="1270"/>
                <wp:effectExtent l="0" t="0" r="0" b="0"/>
                <wp:wrapTopAndBottom/>
                <wp:docPr id="10290067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1"/>
                            <a:gd name="T2" fmla="+- 0 5333 1133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62550" id="Freeform 2" o:spid="_x0000_s1026" style="position:absolute;margin-left:56.65pt;margin-top:13.45pt;width:21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sectPr w:rsidR="004F74E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245"/>
    <w:multiLevelType w:val="hybridMultilevel"/>
    <w:tmpl w:val="2652647A"/>
    <w:lvl w:ilvl="0" w:tplc="34BC7A16">
      <w:numFmt w:val="bullet"/>
      <w:lvlText w:val="□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0F8CEE0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9BAA78E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14C0D2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CC0691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D56B55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B6B280A0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FB4C62A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CF8250E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9512ED"/>
    <w:multiLevelType w:val="hybridMultilevel"/>
    <w:tmpl w:val="69D446CA"/>
    <w:lvl w:ilvl="0" w:tplc="39A6058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7DC7D6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ECF17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02463D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D66A24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47C2B3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0AC0B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C365DB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7FCF2F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2F04535"/>
    <w:multiLevelType w:val="hybridMultilevel"/>
    <w:tmpl w:val="8472856A"/>
    <w:lvl w:ilvl="0" w:tplc="9C2476D2">
      <w:start w:val="1"/>
      <w:numFmt w:val="decimal"/>
      <w:lvlText w:val="%1."/>
      <w:lvlJc w:val="left"/>
      <w:pPr>
        <w:ind w:left="11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6D8F8A2">
      <w:numFmt w:val="bullet"/>
      <w:lvlText w:val="•"/>
      <w:lvlJc w:val="left"/>
      <w:pPr>
        <w:ind w:left="1094" w:hanging="327"/>
      </w:pPr>
      <w:rPr>
        <w:rFonts w:hint="default"/>
        <w:lang w:val="it-IT" w:eastAsia="en-US" w:bidi="ar-SA"/>
      </w:rPr>
    </w:lvl>
    <w:lvl w:ilvl="2" w:tplc="065A0428">
      <w:numFmt w:val="bullet"/>
      <w:lvlText w:val="•"/>
      <w:lvlJc w:val="left"/>
      <w:pPr>
        <w:ind w:left="2069" w:hanging="327"/>
      </w:pPr>
      <w:rPr>
        <w:rFonts w:hint="default"/>
        <w:lang w:val="it-IT" w:eastAsia="en-US" w:bidi="ar-SA"/>
      </w:rPr>
    </w:lvl>
    <w:lvl w:ilvl="3" w:tplc="BB7AC096">
      <w:numFmt w:val="bullet"/>
      <w:lvlText w:val="•"/>
      <w:lvlJc w:val="left"/>
      <w:pPr>
        <w:ind w:left="3043" w:hanging="327"/>
      </w:pPr>
      <w:rPr>
        <w:rFonts w:hint="default"/>
        <w:lang w:val="it-IT" w:eastAsia="en-US" w:bidi="ar-SA"/>
      </w:rPr>
    </w:lvl>
    <w:lvl w:ilvl="4" w:tplc="C5724A26">
      <w:numFmt w:val="bullet"/>
      <w:lvlText w:val="•"/>
      <w:lvlJc w:val="left"/>
      <w:pPr>
        <w:ind w:left="4018" w:hanging="327"/>
      </w:pPr>
      <w:rPr>
        <w:rFonts w:hint="default"/>
        <w:lang w:val="it-IT" w:eastAsia="en-US" w:bidi="ar-SA"/>
      </w:rPr>
    </w:lvl>
    <w:lvl w:ilvl="5" w:tplc="1F2C31E0">
      <w:numFmt w:val="bullet"/>
      <w:lvlText w:val="•"/>
      <w:lvlJc w:val="left"/>
      <w:pPr>
        <w:ind w:left="4993" w:hanging="327"/>
      </w:pPr>
      <w:rPr>
        <w:rFonts w:hint="default"/>
        <w:lang w:val="it-IT" w:eastAsia="en-US" w:bidi="ar-SA"/>
      </w:rPr>
    </w:lvl>
    <w:lvl w:ilvl="6" w:tplc="E9CE0BB6">
      <w:numFmt w:val="bullet"/>
      <w:lvlText w:val="•"/>
      <w:lvlJc w:val="left"/>
      <w:pPr>
        <w:ind w:left="5967" w:hanging="327"/>
      </w:pPr>
      <w:rPr>
        <w:rFonts w:hint="default"/>
        <w:lang w:val="it-IT" w:eastAsia="en-US" w:bidi="ar-SA"/>
      </w:rPr>
    </w:lvl>
    <w:lvl w:ilvl="7" w:tplc="C44888C8">
      <w:numFmt w:val="bullet"/>
      <w:lvlText w:val="•"/>
      <w:lvlJc w:val="left"/>
      <w:pPr>
        <w:ind w:left="6942" w:hanging="327"/>
      </w:pPr>
      <w:rPr>
        <w:rFonts w:hint="default"/>
        <w:lang w:val="it-IT" w:eastAsia="en-US" w:bidi="ar-SA"/>
      </w:rPr>
    </w:lvl>
    <w:lvl w:ilvl="8" w:tplc="F30E1254">
      <w:numFmt w:val="bullet"/>
      <w:lvlText w:val="•"/>
      <w:lvlJc w:val="left"/>
      <w:pPr>
        <w:ind w:left="7917" w:hanging="327"/>
      </w:pPr>
      <w:rPr>
        <w:rFonts w:hint="default"/>
        <w:lang w:val="it-IT" w:eastAsia="en-US" w:bidi="ar-SA"/>
      </w:rPr>
    </w:lvl>
  </w:abstractNum>
  <w:abstractNum w:abstractNumId="3" w15:restartNumberingAfterBreak="0">
    <w:nsid w:val="4FC16657"/>
    <w:multiLevelType w:val="hybridMultilevel"/>
    <w:tmpl w:val="C2BC1E02"/>
    <w:lvl w:ilvl="0" w:tplc="8A30EF76">
      <w:start w:val="3"/>
      <w:numFmt w:val="lowerLetter"/>
      <w:lvlText w:val="%1"/>
      <w:lvlJc w:val="left"/>
      <w:pPr>
        <w:ind w:left="112" w:hanging="429"/>
        <w:jc w:val="left"/>
      </w:pPr>
      <w:rPr>
        <w:rFonts w:hint="default"/>
        <w:lang w:val="it-IT" w:eastAsia="en-US" w:bidi="ar-SA"/>
      </w:rPr>
    </w:lvl>
    <w:lvl w:ilvl="1" w:tplc="4396686C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4DC2734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048D55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B922CA7C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A236A2D8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BD8655A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97B6AB6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2E0606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840657358">
    <w:abstractNumId w:val="0"/>
  </w:num>
  <w:num w:numId="2" w16cid:durableId="1290551881">
    <w:abstractNumId w:val="3"/>
  </w:num>
  <w:num w:numId="3" w16cid:durableId="542526802">
    <w:abstractNumId w:val="2"/>
  </w:num>
  <w:num w:numId="4" w16cid:durableId="30306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E9"/>
    <w:rsid w:val="004F74E9"/>
    <w:rsid w:val="00A146B9"/>
    <w:rsid w:val="00C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1B251F"/>
  <w15:docId w15:val="{D43D1C05-44F9-44E3-86A4-83573FE8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05" w:right="30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admin@cert.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</dc:title>
  <dc:creator>Armando Pellegrino</dc:creator>
  <cp:lastModifiedBy>Armando Pellegrino</cp:lastModifiedBy>
  <cp:revision>2</cp:revision>
  <dcterms:created xsi:type="dcterms:W3CDTF">2024-02-02T09:32:00Z</dcterms:created>
  <dcterms:modified xsi:type="dcterms:W3CDTF">2024-02-02T09:32:00Z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2024-02-02T00:00:00Z</vt:filetime>
  </property>
</Properties>
</file>