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189EF" w14:textId="77777777" w:rsidR="002C493F" w:rsidRPr="002C493F" w:rsidRDefault="002C493F" w:rsidP="002C493F">
      <w:pPr>
        <w:rPr>
          <w:rFonts w:ascii="Times" w:eastAsia="Times New Roman" w:hAnsi="Times"/>
          <w:sz w:val="20"/>
          <w:lang w:val="en-GB"/>
        </w:rPr>
      </w:pPr>
    </w:p>
    <w:p w14:paraId="73157847" w14:textId="3639B40F" w:rsidR="006F6048" w:rsidRDefault="005E7576" w:rsidP="006F6048">
      <w:pPr>
        <w:rPr>
          <w:rFonts w:ascii="Helvetica" w:eastAsia="Times New Roman" w:hAnsi="Helvetica"/>
          <w:b/>
          <w:bCs/>
          <w:color w:val="333333"/>
          <w:sz w:val="20"/>
          <w:u w:val="single"/>
          <w:lang w:val="en-GB"/>
        </w:rPr>
      </w:pPr>
      <w:bookmarkStart w:id="0" w:name="_GoBack"/>
      <w:r>
        <w:rPr>
          <w:rFonts w:ascii="Helvetica" w:eastAsia="Times New Roman" w:hAnsi="Helvetica"/>
          <w:b/>
          <w:bCs/>
          <w:color w:val="333333"/>
          <w:sz w:val="20"/>
          <w:u w:val="single"/>
          <w:lang w:val="en-GB"/>
        </w:rPr>
        <w:t xml:space="preserve">CV </w:t>
      </w:r>
      <w:r w:rsidR="002C493F" w:rsidRPr="002C493F">
        <w:rPr>
          <w:rFonts w:ascii="Helvetica" w:eastAsia="Times New Roman" w:hAnsi="Helvetica"/>
          <w:b/>
          <w:bCs/>
          <w:color w:val="333333"/>
          <w:sz w:val="20"/>
          <w:u w:val="single"/>
          <w:lang w:val="en-GB"/>
        </w:rPr>
        <w:t>Inglese</w:t>
      </w:r>
    </w:p>
    <w:p w14:paraId="19B42F8F" w14:textId="19F0AC84" w:rsidR="00FC6E51" w:rsidRPr="006F6048" w:rsidRDefault="006F6048" w:rsidP="005E7576">
      <w:pPr>
        <w:jc w:val="both"/>
        <w:rPr>
          <w:rFonts w:ascii="Helvetica" w:eastAsia="Times New Roman" w:hAnsi="Helvetica"/>
          <w:b/>
          <w:bCs/>
          <w:color w:val="333333"/>
          <w:sz w:val="20"/>
          <w:u w:val="single"/>
          <w:lang w:val="en-GB"/>
        </w:rPr>
      </w:pPr>
      <w:r>
        <w:rPr>
          <w:rFonts w:asciiTheme="majorHAnsi" w:hAnsiTheme="majorHAnsi"/>
          <w:color w:val="333333"/>
          <w:sz w:val="21"/>
          <w:szCs w:val="21"/>
          <w:lang w:val="en-GB"/>
        </w:rPr>
        <w:t>Marie-Pierre Escoubas-</w:t>
      </w:r>
      <w:r w:rsidR="002C493F"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Benveniste (PhD) </w:t>
      </w:r>
      <w:r w:rsidR="005E7576">
        <w:rPr>
          <w:rFonts w:asciiTheme="majorHAnsi" w:hAnsiTheme="majorHAnsi"/>
          <w:color w:val="333333"/>
          <w:sz w:val="21"/>
          <w:szCs w:val="21"/>
          <w:lang w:val="en-GB"/>
        </w:rPr>
        <w:t>teaches</w:t>
      </w:r>
      <w:r w:rsidR="00FC6E51"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 French language for Special Purposes, Discourse Analysis of Specialized oral and written Texts in </w:t>
      </w:r>
      <w:r w:rsidR="000E222A"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Specialized </w:t>
      </w:r>
      <w:r w:rsidR="00FC6E51" w:rsidRPr="000E222A">
        <w:rPr>
          <w:rFonts w:asciiTheme="majorHAnsi" w:hAnsiTheme="majorHAnsi"/>
          <w:color w:val="333333"/>
          <w:sz w:val="21"/>
          <w:szCs w:val="21"/>
          <w:lang w:val="en-GB"/>
        </w:rPr>
        <w:t>French language in "La Sapienza" University of Rome to graduate students</w:t>
      </w:r>
      <w:r w:rsidR="000E222A"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 in Economics and Finance and to graduate students in French Language Literature and Translation</w:t>
      </w:r>
      <w:r w:rsidR="00FC6E51"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. She also teaches French Language Didactics to </w:t>
      </w:r>
      <w:r w:rsidR="000E222A">
        <w:rPr>
          <w:rFonts w:asciiTheme="majorHAnsi" w:hAnsiTheme="majorHAnsi"/>
          <w:color w:val="333333"/>
          <w:sz w:val="21"/>
          <w:szCs w:val="21"/>
          <w:lang w:val="en-GB"/>
        </w:rPr>
        <w:t>graduate students in French language and Literature</w:t>
      </w:r>
      <w:r w:rsidR="00F07D9E" w:rsidRPr="000E222A">
        <w:rPr>
          <w:rFonts w:asciiTheme="majorHAnsi" w:hAnsiTheme="majorHAnsi"/>
          <w:color w:val="333333"/>
          <w:sz w:val="21"/>
          <w:szCs w:val="21"/>
          <w:lang w:val="en-GB"/>
        </w:rPr>
        <w:t>.</w:t>
      </w:r>
      <w:r w:rsidR="000E222A"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 She held lessons, conferences and seminars in several universities</w:t>
      </w:r>
      <w:r w:rsid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 as invited speaker (i.e. in 2015 at </w:t>
      </w:r>
      <w:r w:rsidR="000E222A" w:rsidRPr="000E222A">
        <w:rPr>
          <w:rFonts w:asciiTheme="majorHAnsi" w:hAnsiTheme="majorHAnsi"/>
          <w:color w:val="333333"/>
          <w:sz w:val="21"/>
          <w:szCs w:val="21"/>
          <w:lang w:val="en-GB"/>
        </w:rPr>
        <w:t>University of Iasi, Roumania</w:t>
      </w:r>
      <w:r w:rsidR="000E222A">
        <w:rPr>
          <w:rFonts w:asciiTheme="majorHAnsi" w:hAnsiTheme="majorHAnsi"/>
          <w:color w:val="333333"/>
          <w:sz w:val="21"/>
          <w:szCs w:val="21"/>
          <w:lang w:val="en-GB"/>
        </w:rPr>
        <w:t>;</w:t>
      </w:r>
      <w:r w:rsidR="000E222A"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 </w:t>
      </w:r>
      <w:r w:rsid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Conference titles </w:t>
      </w:r>
      <w:r w:rsidR="000E222A" w:rsidRPr="000E222A">
        <w:rPr>
          <w:rFonts w:asciiTheme="majorHAnsi" w:hAnsiTheme="majorHAnsi"/>
          <w:sz w:val="20"/>
          <w:lang w:val="en-US"/>
        </w:rPr>
        <w:t>“</w:t>
      </w:r>
      <w:r w:rsidR="000E222A" w:rsidRPr="000E222A">
        <w:rPr>
          <w:rFonts w:asciiTheme="majorHAnsi" w:hAnsiTheme="majorHAnsi"/>
          <w:i/>
          <w:sz w:val="20"/>
          <w:lang w:val="en-US"/>
        </w:rPr>
        <w:t>Linguistic Aspects of IC applied to Specialized Texts</w:t>
      </w:r>
      <w:r w:rsidR="000E222A" w:rsidRPr="000E222A">
        <w:rPr>
          <w:rFonts w:asciiTheme="majorHAnsi" w:hAnsiTheme="majorHAnsi"/>
          <w:sz w:val="20"/>
          <w:lang w:val="en-US"/>
        </w:rPr>
        <w:t>” and "</w:t>
      </w:r>
      <w:r w:rsidR="000E222A" w:rsidRPr="000E222A">
        <w:rPr>
          <w:rFonts w:asciiTheme="majorHAnsi" w:hAnsiTheme="majorHAnsi"/>
          <w:i/>
          <w:sz w:val="20"/>
          <w:lang w:val="en-US"/>
        </w:rPr>
        <w:t>Metadiscoursive Skills in Action"</w:t>
      </w:r>
      <w:r w:rsidR="000E222A" w:rsidRPr="000E222A">
        <w:rPr>
          <w:rFonts w:asciiTheme="majorHAnsi" w:hAnsiTheme="majorHAnsi"/>
          <w:sz w:val="20"/>
          <w:lang w:val="en-US"/>
        </w:rPr>
        <w:t> </w:t>
      </w:r>
      <w:r w:rsidR="000E222A"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; </w:t>
      </w:r>
      <w:r w:rsidR="000E222A">
        <w:rPr>
          <w:rFonts w:asciiTheme="majorHAnsi" w:hAnsiTheme="majorHAnsi"/>
          <w:color w:val="333333"/>
          <w:sz w:val="21"/>
          <w:szCs w:val="21"/>
          <w:lang w:val="en-GB"/>
        </w:rPr>
        <w:t>in 2008, University of</w:t>
      </w:r>
      <w:r w:rsidR="000E222A"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 Roma Tre</w:t>
      </w:r>
      <w:r w:rsid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; Conference title: </w:t>
      </w:r>
      <w:r w:rsidR="000E222A">
        <w:rPr>
          <w:rFonts w:asciiTheme="majorHAnsi" w:hAnsiTheme="majorHAnsi"/>
          <w:i/>
          <w:color w:val="333333"/>
          <w:sz w:val="21"/>
          <w:szCs w:val="21"/>
          <w:lang w:val="en-GB"/>
        </w:rPr>
        <w:t>Corpora, Concordances and Language T</w:t>
      </w:r>
      <w:r w:rsidR="000E222A" w:rsidRPr="000E222A">
        <w:rPr>
          <w:rFonts w:asciiTheme="majorHAnsi" w:hAnsiTheme="majorHAnsi"/>
          <w:i/>
          <w:color w:val="333333"/>
          <w:sz w:val="21"/>
          <w:szCs w:val="21"/>
          <w:lang w:val="en-GB"/>
        </w:rPr>
        <w:t>eaching</w:t>
      </w:r>
      <w:r w:rsidR="000E222A"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). She participated to several national research projects </w:t>
      </w:r>
      <w:r w:rsidR="000E222A">
        <w:rPr>
          <w:rFonts w:asciiTheme="majorHAnsi" w:hAnsiTheme="majorHAnsi"/>
          <w:color w:val="333333"/>
          <w:sz w:val="21"/>
          <w:szCs w:val="21"/>
          <w:lang w:val="en-GB"/>
        </w:rPr>
        <w:t>(</w:t>
      </w:r>
      <w:r w:rsidR="000E222A" w:rsidRPr="000E222A">
        <w:rPr>
          <w:rFonts w:asciiTheme="majorHAnsi" w:hAnsiTheme="majorHAnsi"/>
          <w:i/>
          <w:color w:val="333333"/>
          <w:sz w:val="21"/>
          <w:szCs w:val="21"/>
          <w:lang w:val="en-GB"/>
        </w:rPr>
        <w:t>Prin, Progetti di Ateneo</w:t>
      </w:r>
      <w:r w:rsid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) </w:t>
      </w:r>
      <w:r w:rsidR="000E222A" w:rsidRPr="000E222A">
        <w:rPr>
          <w:rFonts w:asciiTheme="majorHAnsi" w:hAnsiTheme="majorHAnsi"/>
          <w:color w:val="333333"/>
          <w:sz w:val="21"/>
          <w:szCs w:val="21"/>
          <w:lang w:val="en-GB"/>
        </w:rPr>
        <w:t>and to different european research projects in romance linguistic</w:t>
      </w:r>
      <w:r w:rsidR="00D62711">
        <w:rPr>
          <w:rFonts w:asciiTheme="majorHAnsi" w:hAnsiTheme="majorHAnsi"/>
          <w:color w:val="333333"/>
          <w:sz w:val="21"/>
          <w:szCs w:val="21"/>
          <w:lang w:val="en-GB"/>
        </w:rPr>
        <w:t>s</w:t>
      </w:r>
      <w:r w:rsidR="000E222A"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 IC (</w:t>
      </w:r>
      <w:r w:rsidR="000E222A" w:rsidRPr="000E222A">
        <w:rPr>
          <w:rFonts w:asciiTheme="majorHAnsi" w:hAnsiTheme="majorHAnsi"/>
          <w:i/>
          <w:color w:val="333333"/>
          <w:sz w:val="21"/>
          <w:szCs w:val="21"/>
          <w:lang w:val="en-GB"/>
        </w:rPr>
        <w:t>Intercomprensione delle lingue romanze</w:t>
      </w:r>
      <w:r w:rsidR="000E222A">
        <w:rPr>
          <w:rFonts w:asciiTheme="majorHAnsi" w:hAnsiTheme="majorHAnsi"/>
          <w:i/>
          <w:color w:val="333333"/>
          <w:sz w:val="21"/>
          <w:szCs w:val="21"/>
          <w:lang w:val="en-GB"/>
        </w:rPr>
        <w:t>)</w:t>
      </w:r>
      <w:r w:rsidR="000E222A" w:rsidRPr="000E222A">
        <w:rPr>
          <w:rFonts w:asciiTheme="majorHAnsi" w:hAnsiTheme="majorHAnsi"/>
          <w:i/>
          <w:color w:val="333333"/>
          <w:sz w:val="21"/>
          <w:szCs w:val="21"/>
          <w:lang w:val="en-GB"/>
        </w:rPr>
        <w:t> </w:t>
      </w:r>
      <w:r w:rsidR="000E222A" w:rsidRPr="000E222A">
        <w:rPr>
          <w:rFonts w:asciiTheme="majorHAnsi" w:hAnsiTheme="majorHAnsi"/>
          <w:color w:val="333333"/>
          <w:sz w:val="21"/>
          <w:szCs w:val="21"/>
          <w:lang w:val="en-GB"/>
        </w:rPr>
        <w:t>: Euroforma, Formica, Prefic, Cinco, EVAL-IC).</w:t>
      </w:r>
    </w:p>
    <w:p w14:paraId="30914CDA" w14:textId="77777777" w:rsidR="000E222A" w:rsidRDefault="000E222A" w:rsidP="002C493F">
      <w:pPr>
        <w:jc w:val="both"/>
        <w:rPr>
          <w:rFonts w:asciiTheme="majorHAnsi" w:hAnsiTheme="majorHAnsi"/>
          <w:color w:val="333333"/>
          <w:sz w:val="21"/>
          <w:szCs w:val="21"/>
          <w:lang w:val="en-GB"/>
        </w:rPr>
      </w:pPr>
    </w:p>
    <w:p w14:paraId="513E211C" w14:textId="77777777" w:rsidR="002C493F" w:rsidRPr="000E222A" w:rsidRDefault="000E222A" w:rsidP="002C493F">
      <w:pPr>
        <w:jc w:val="both"/>
        <w:rPr>
          <w:rFonts w:asciiTheme="majorHAnsi" w:hAnsiTheme="majorHAnsi"/>
          <w:color w:val="333333"/>
          <w:sz w:val="21"/>
          <w:szCs w:val="21"/>
          <w:lang w:val="en-GB"/>
        </w:rPr>
      </w:pPr>
      <w:r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She is currently </w:t>
      </w:r>
      <w:r w:rsidR="002C493F" w:rsidRPr="000E222A">
        <w:rPr>
          <w:rFonts w:asciiTheme="majorHAnsi" w:hAnsiTheme="majorHAnsi"/>
          <w:color w:val="333333"/>
          <w:sz w:val="21"/>
          <w:szCs w:val="21"/>
          <w:lang w:val="en-GB"/>
        </w:rPr>
        <w:t>member of the</w:t>
      </w:r>
      <w:r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 DoRif (</w:t>
      </w:r>
      <w:r w:rsidRPr="000E222A">
        <w:rPr>
          <w:rFonts w:asciiTheme="majorHAnsi" w:hAnsiTheme="majorHAnsi"/>
          <w:i/>
          <w:color w:val="333333"/>
          <w:sz w:val="21"/>
          <w:szCs w:val="21"/>
          <w:lang w:val="en-GB"/>
        </w:rPr>
        <w:t>Centro di Docume</w:t>
      </w:r>
      <w:r>
        <w:rPr>
          <w:rFonts w:asciiTheme="majorHAnsi" w:hAnsiTheme="majorHAnsi"/>
          <w:i/>
          <w:color w:val="333333"/>
          <w:sz w:val="21"/>
          <w:szCs w:val="21"/>
          <w:lang w:val="en-GB"/>
        </w:rPr>
        <w:t>ntazione e di Ricerca Italiano-F</w:t>
      </w:r>
      <w:r w:rsidRPr="000E222A">
        <w:rPr>
          <w:rFonts w:asciiTheme="majorHAnsi" w:hAnsiTheme="majorHAnsi"/>
          <w:i/>
          <w:color w:val="333333"/>
          <w:sz w:val="21"/>
          <w:szCs w:val="21"/>
          <w:lang w:val="en-GB"/>
        </w:rPr>
        <w:t>rancese</w:t>
      </w:r>
      <w:r>
        <w:rPr>
          <w:rFonts w:asciiTheme="majorHAnsi" w:hAnsiTheme="majorHAnsi"/>
          <w:color w:val="333333"/>
          <w:sz w:val="21"/>
          <w:szCs w:val="21"/>
          <w:lang w:val="en-GB"/>
        </w:rPr>
        <w:t xml:space="preserve">), </w:t>
      </w:r>
      <w:r w:rsidRPr="000E222A">
        <w:rPr>
          <w:rFonts w:asciiTheme="majorHAnsi" w:hAnsiTheme="majorHAnsi"/>
          <w:color w:val="333333"/>
          <w:sz w:val="21"/>
          <w:szCs w:val="21"/>
          <w:lang w:val="en-GB"/>
        </w:rPr>
        <w:t>of SUSLLF (</w:t>
      </w:r>
      <w:r w:rsidRPr="000E222A">
        <w:rPr>
          <w:rFonts w:asciiTheme="majorHAnsi" w:hAnsiTheme="majorHAnsi"/>
          <w:i/>
          <w:color w:val="333333"/>
          <w:sz w:val="21"/>
          <w:szCs w:val="21"/>
          <w:lang w:val="en-GB"/>
        </w:rPr>
        <w:t>Società Universitaria per gli Studi di Lingua e Letteratura Francese</w:t>
      </w:r>
      <w:r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) and </w:t>
      </w:r>
      <w:r>
        <w:rPr>
          <w:rFonts w:asciiTheme="majorHAnsi" w:hAnsiTheme="majorHAnsi"/>
          <w:color w:val="333333"/>
          <w:sz w:val="21"/>
          <w:szCs w:val="21"/>
          <w:lang w:val="en-GB"/>
        </w:rPr>
        <w:t xml:space="preserve">of </w:t>
      </w:r>
      <w:r w:rsidRPr="000E222A">
        <w:rPr>
          <w:rFonts w:asciiTheme="majorHAnsi" w:hAnsiTheme="majorHAnsi"/>
          <w:color w:val="333333"/>
          <w:sz w:val="21"/>
          <w:szCs w:val="21"/>
          <w:lang w:val="en-GB"/>
        </w:rPr>
        <w:t>AITLA (</w:t>
      </w:r>
      <w:r w:rsidRPr="000E222A">
        <w:rPr>
          <w:rFonts w:asciiTheme="majorHAnsi" w:hAnsiTheme="majorHAnsi"/>
          <w:i/>
          <w:color w:val="333333"/>
          <w:sz w:val="21"/>
          <w:szCs w:val="21"/>
          <w:lang w:val="en-GB"/>
        </w:rPr>
        <w:t>Associazione italiana di Linguistica applicata</w:t>
      </w:r>
      <w:r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). </w:t>
      </w:r>
      <w:r w:rsidR="002C493F"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Her main research interests lie at the </w:t>
      </w:r>
      <w:r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intersection between </w:t>
      </w:r>
      <w:r w:rsidR="002C493F"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linguistics and </w:t>
      </w:r>
      <w:r w:rsidRPr="000E222A">
        <w:rPr>
          <w:rFonts w:asciiTheme="majorHAnsi" w:hAnsiTheme="majorHAnsi"/>
          <w:color w:val="333333"/>
          <w:sz w:val="21"/>
          <w:szCs w:val="21"/>
          <w:lang w:val="en-GB"/>
        </w:rPr>
        <w:t>its application particularly to contrastive lexicology, to terminography viewed as a branch of lexicography</w:t>
      </w:r>
      <w:r>
        <w:rPr>
          <w:rFonts w:asciiTheme="majorHAnsi" w:hAnsiTheme="majorHAnsi"/>
          <w:color w:val="333333"/>
          <w:sz w:val="21"/>
          <w:szCs w:val="21"/>
          <w:lang w:val="en-GB"/>
        </w:rPr>
        <w:t xml:space="preserve"> and also </w:t>
      </w:r>
      <w:r w:rsidRPr="000E222A">
        <w:rPr>
          <w:rFonts w:asciiTheme="majorHAnsi" w:hAnsiTheme="majorHAnsi"/>
          <w:color w:val="333333"/>
          <w:sz w:val="21"/>
          <w:szCs w:val="21"/>
          <w:lang w:val="en-GB"/>
        </w:rPr>
        <w:t>to teacher training and teaching</w:t>
      </w:r>
      <w:r>
        <w:rPr>
          <w:rFonts w:asciiTheme="majorHAnsi" w:hAnsiTheme="majorHAnsi"/>
          <w:color w:val="333333"/>
          <w:sz w:val="21"/>
          <w:szCs w:val="21"/>
          <w:lang w:val="en-GB"/>
        </w:rPr>
        <w:t xml:space="preserve"> (reading and writing skills).</w:t>
      </w:r>
      <w:r w:rsidR="002C493F"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 Presently she is concerned</w:t>
      </w:r>
      <w:r>
        <w:rPr>
          <w:rFonts w:asciiTheme="majorHAnsi" w:hAnsiTheme="majorHAnsi"/>
          <w:color w:val="333333"/>
          <w:sz w:val="21"/>
          <w:szCs w:val="21"/>
          <w:lang w:val="en-GB"/>
        </w:rPr>
        <w:t>,</w:t>
      </w:r>
      <w:r w:rsidR="002C493F"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 </w:t>
      </w:r>
      <w:r>
        <w:rPr>
          <w:rFonts w:asciiTheme="majorHAnsi" w:hAnsiTheme="majorHAnsi"/>
          <w:color w:val="333333"/>
          <w:sz w:val="21"/>
          <w:szCs w:val="21"/>
          <w:lang w:val="en-GB"/>
        </w:rPr>
        <w:t>primarily</w:t>
      </w:r>
      <w:r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 </w:t>
      </w:r>
      <w:r w:rsidR="002C493F"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with </w:t>
      </w:r>
      <w:r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corpus linguistics </w:t>
      </w:r>
      <w:r>
        <w:rPr>
          <w:rFonts w:asciiTheme="majorHAnsi" w:hAnsiTheme="majorHAnsi"/>
          <w:color w:val="333333"/>
          <w:sz w:val="21"/>
          <w:szCs w:val="21"/>
          <w:lang w:val="en-GB"/>
        </w:rPr>
        <w:t>methodology and theories applied to</w:t>
      </w:r>
      <w:r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 italian-french comparative analysis</w:t>
      </w:r>
      <w:r w:rsidR="002C493F"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 </w:t>
      </w:r>
      <w:r w:rsidRPr="000E222A">
        <w:rPr>
          <w:rFonts w:asciiTheme="majorHAnsi" w:hAnsiTheme="majorHAnsi"/>
          <w:color w:val="333333"/>
          <w:sz w:val="21"/>
          <w:szCs w:val="21"/>
          <w:lang w:val="en-GB"/>
        </w:rPr>
        <w:t>and</w:t>
      </w:r>
      <w:r>
        <w:rPr>
          <w:rFonts w:asciiTheme="majorHAnsi" w:hAnsiTheme="majorHAnsi"/>
          <w:color w:val="333333"/>
          <w:sz w:val="21"/>
          <w:szCs w:val="21"/>
          <w:lang w:val="en-GB"/>
        </w:rPr>
        <w:t>,</w:t>
      </w:r>
      <w:r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 secondly</w:t>
      </w:r>
      <w:r>
        <w:rPr>
          <w:rFonts w:asciiTheme="majorHAnsi" w:hAnsiTheme="majorHAnsi"/>
          <w:color w:val="333333"/>
          <w:sz w:val="21"/>
          <w:szCs w:val="21"/>
          <w:lang w:val="en-GB"/>
        </w:rPr>
        <w:t>,</w:t>
      </w:r>
      <w:r w:rsidRPr="000E222A">
        <w:rPr>
          <w:rFonts w:asciiTheme="majorHAnsi" w:hAnsiTheme="majorHAnsi"/>
          <w:color w:val="333333"/>
          <w:sz w:val="21"/>
          <w:szCs w:val="21"/>
          <w:lang w:val="en-GB"/>
        </w:rPr>
        <w:t xml:space="preserve"> with IC methodology applied to language </w:t>
      </w:r>
      <w:r>
        <w:rPr>
          <w:rFonts w:asciiTheme="majorHAnsi" w:hAnsiTheme="majorHAnsi"/>
          <w:color w:val="333333"/>
          <w:sz w:val="21"/>
          <w:szCs w:val="21"/>
          <w:lang w:val="en-GB"/>
        </w:rPr>
        <w:t>learning/teaching</w:t>
      </w:r>
      <w:r w:rsidRPr="000E222A">
        <w:rPr>
          <w:rFonts w:asciiTheme="majorHAnsi" w:hAnsiTheme="majorHAnsi"/>
          <w:color w:val="333333"/>
          <w:sz w:val="21"/>
          <w:szCs w:val="21"/>
          <w:lang w:val="en-GB"/>
        </w:rPr>
        <w:t>.</w:t>
      </w:r>
    </w:p>
    <w:p w14:paraId="0233BCAD" w14:textId="16C643DC" w:rsidR="00D62711" w:rsidRDefault="002C493F" w:rsidP="000E222A">
      <w:pPr>
        <w:jc w:val="both"/>
        <w:rPr>
          <w:rFonts w:ascii="Helvetica" w:hAnsi="Helvetica"/>
          <w:color w:val="333333"/>
          <w:sz w:val="21"/>
          <w:szCs w:val="21"/>
          <w:lang w:val="en-GB"/>
        </w:rPr>
      </w:pPr>
      <w:r w:rsidRPr="002C493F">
        <w:rPr>
          <w:rFonts w:ascii="Helvetica" w:hAnsi="Helvetica"/>
          <w:color w:val="333333"/>
          <w:sz w:val="21"/>
          <w:szCs w:val="21"/>
          <w:lang w:val="en-GB"/>
        </w:rPr>
        <w:t> </w:t>
      </w:r>
    </w:p>
    <w:bookmarkEnd w:id="0"/>
    <w:p w14:paraId="34D1B263" w14:textId="77777777" w:rsidR="005E7576" w:rsidRPr="002C493F" w:rsidRDefault="005E7576" w:rsidP="005E7576">
      <w:pPr>
        <w:rPr>
          <w:rFonts w:ascii="Helvetica" w:eastAsia="Times New Roman" w:hAnsi="Helvetica"/>
          <w:b/>
          <w:bCs/>
          <w:color w:val="333333"/>
          <w:sz w:val="20"/>
          <w:u w:val="single"/>
          <w:lang w:val="en-GB"/>
        </w:rPr>
      </w:pPr>
      <w:r>
        <w:rPr>
          <w:rFonts w:ascii="Helvetica" w:eastAsia="Times New Roman" w:hAnsi="Helvetica"/>
          <w:b/>
          <w:bCs/>
          <w:color w:val="333333"/>
          <w:sz w:val="20"/>
          <w:u w:val="single"/>
          <w:lang w:val="en-GB"/>
        </w:rPr>
        <w:t xml:space="preserve">CV </w:t>
      </w:r>
      <w:r w:rsidRPr="002C493F">
        <w:rPr>
          <w:rFonts w:ascii="Helvetica" w:eastAsia="Times New Roman" w:hAnsi="Helvetica"/>
          <w:b/>
          <w:bCs/>
          <w:color w:val="333333"/>
          <w:sz w:val="20"/>
          <w:u w:val="single"/>
          <w:lang w:val="en-GB"/>
        </w:rPr>
        <w:t>Italiano</w:t>
      </w:r>
    </w:p>
    <w:p w14:paraId="6BB55BC0" w14:textId="1673B569" w:rsidR="005E7576" w:rsidRPr="000E222A" w:rsidRDefault="005E7576" w:rsidP="005E7576">
      <w:pPr>
        <w:jc w:val="both"/>
        <w:rPr>
          <w:rFonts w:asciiTheme="majorHAnsi" w:hAnsiTheme="majorHAnsi"/>
          <w:color w:val="333333"/>
          <w:sz w:val="20"/>
          <w:szCs w:val="20"/>
          <w:lang w:val="en-GB"/>
        </w:rPr>
      </w:pPr>
      <w:r w:rsidRPr="000E222A">
        <w:rPr>
          <w:rFonts w:asciiTheme="majorHAnsi" w:hAnsiTheme="majorHAnsi"/>
          <w:color w:val="333333"/>
          <w:sz w:val="20"/>
          <w:szCs w:val="20"/>
          <w:lang w:val="en-GB"/>
        </w:rPr>
        <w:t>Ricercatrice di Lingua e Traduzione - Lingua francese (L-LIN04) dall'a.a. 2007-2008 presso il Dipartimento Metodi e Modelli per l'Economia, il Territorio e la Finanza (Università Sapienza di Roma). Presso l'università Toulouse2-Le Mirail, ha conseguito una Laurea quadriennale di Scienze del Linguaggio (</w:t>
      </w:r>
      <w:r w:rsidRPr="000E222A">
        <w:rPr>
          <w:rFonts w:asciiTheme="majorHAnsi" w:hAnsiTheme="majorHAnsi"/>
          <w:i/>
          <w:color w:val="333333"/>
          <w:sz w:val="20"/>
          <w:szCs w:val="20"/>
          <w:lang w:val="en-GB"/>
        </w:rPr>
        <w:t>Maîtrise de Sciences du Langage</w:t>
      </w:r>
      <w:r w:rsidRPr="000E222A">
        <w:rPr>
          <w:rFonts w:asciiTheme="majorHAnsi" w:hAnsiTheme="majorHAnsi"/>
          <w:color w:val="333333"/>
          <w:sz w:val="20"/>
          <w:szCs w:val="20"/>
          <w:lang w:val="en-GB"/>
        </w:rPr>
        <w:t>) e un Master di avviamento alla ricerca (Diplôme d’Etudes Approfondies (D.E.A.) en Scienze del linguaggio (ERSS-</w:t>
      </w:r>
      <w:r w:rsidRPr="000E222A">
        <w:rPr>
          <w:rFonts w:asciiTheme="majorHAnsi" w:hAnsiTheme="majorHAnsi"/>
          <w:i/>
          <w:color w:val="333333"/>
          <w:sz w:val="20"/>
          <w:szCs w:val="20"/>
          <w:lang w:val="en-GB"/>
        </w:rPr>
        <w:t>Laboratoire Lordat</w:t>
      </w:r>
      <w:r w:rsidRPr="000E222A">
        <w:rPr>
          <w:rFonts w:asciiTheme="majorHAnsi" w:hAnsiTheme="majorHAnsi"/>
          <w:color w:val="333333"/>
          <w:sz w:val="20"/>
          <w:szCs w:val="20"/>
          <w:lang w:val="en-GB"/>
        </w:rPr>
        <w:t xml:space="preserve">) negli a.a. 1992-1994. Consegue il dottorato di ricerca in Lingua e Traduzione - Lingua francese (Università Cattolica - Brescia) nell'a.a. 2005-2006. Dal 1989 al 1992 collabora con diverse </w:t>
      </w:r>
      <w:r>
        <w:rPr>
          <w:rFonts w:asciiTheme="majorHAnsi" w:hAnsiTheme="majorHAnsi"/>
          <w:color w:val="333333"/>
          <w:sz w:val="20"/>
          <w:szCs w:val="20"/>
          <w:lang w:val="en-GB"/>
        </w:rPr>
        <w:t>organi</w:t>
      </w:r>
      <w:r w:rsidRPr="000E222A">
        <w:rPr>
          <w:rFonts w:asciiTheme="majorHAnsi" w:hAnsiTheme="majorHAnsi"/>
          <w:color w:val="333333"/>
          <w:sz w:val="20"/>
          <w:szCs w:val="20"/>
          <w:lang w:val="en-GB"/>
        </w:rPr>
        <w:t>, in Francia (</w:t>
      </w:r>
      <w:r w:rsidRPr="000E222A">
        <w:rPr>
          <w:rFonts w:asciiTheme="majorHAnsi" w:hAnsiTheme="majorHAnsi"/>
          <w:i/>
          <w:color w:val="333333"/>
          <w:sz w:val="20"/>
          <w:szCs w:val="20"/>
          <w:lang w:val="en-GB"/>
        </w:rPr>
        <w:t>Institut National de Sciences Appliquées</w:t>
      </w:r>
      <w:r w:rsidRPr="000E222A">
        <w:rPr>
          <w:rFonts w:asciiTheme="majorHAnsi" w:hAnsiTheme="majorHAnsi"/>
          <w:color w:val="333333"/>
          <w:sz w:val="20"/>
          <w:szCs w:val="20"/>
          <w:lang w:val="en-GB"/>
        </w:rPr>
        <w:t>) e negli Stati Uniti (</w:t>
      </w:r>
      <w:r w:rsidRPr="000E222A">
        <w:rPr>
          <w:rFonts w:asciiTheme="majorHAnsi" w:hAnsiTheme="majorHAnsi"/>
          <w:i/>
          <w:color w:val="333333"/>
          <w:sz w:val="20"/>
          <w:szCs w:val="20"/>
          <w:lang w:val="en-GB"/>
        </w:rPr>
        <w:t>Boston University</w:t>
      </w:r>
      <w:r w:rsidRPr="000E222A">
        <w:rPr>
          <w:rFonts w:asciiTheme="majorHAnsi" w:hAnsiTheme="majorHAnsi"/>
          <w:color w:val="333333"/>
          <w:sz w:val="20"/>
          <w:szCs w:val="20"/>
          <w:lang w:val="en-GB"/>
        </w:rPr>
        <w:t xml:space="preserve">, </w:t>
      </w:r>
      <w:r w:rsidRPr="000E222A">
        <w:rPr>
          <w:rFonts w:asciiTheme="majorHAnsi" w:hAnsiTheme="majorHAnsi"/>
          <w:i/>
          <w:color w:val="333333"/>
          <w:sz w:val="20"/>
          <w:szCs w:val="20"/>
          <w:lang w:val="en-GB"/>
        </w:rPr>
        <w:t>Mass. Institute of Technology</w:t>
      </w:r>
      <w:r w:rsidRPr="000E222A">
        <w:rPr>
          <w:rFonts w:asciiTheme="majorHAnsi" w:hAnsiTheme="majorHAnsi"/>
          <w:color w:val="333333"/>
          <w:sz w:val="20"/>
          <w:szCs w:val="20"/>
          <w:lang w:val="en-GB"/>
        </w:rPr>
        <w:t xml:space="preserve">, </w:t>
      </w:r>
      <w:r w:rsidRPr="000E222A">
        <w:rPr>
          <w:rFonts w:asciiTheme="majorHAnsi" w:hAnsiTheme="majorHAnsi"/>
          <w:i/>
          <w:color w:val="333333"/>
          <w:sz w:val="20"/>
          <w:szCs w:val="20"/>
          <w:lang w:val="en-GB"/>
        </w:rPr>
        <w:t>Alliance française</w:t>
      </w:r>
      <w:r w:rsidRPr="000E222A">
        <w:rPr>
          <w:rFonts w:asciiTheme="majorHAnsi" w:hAnsiTheme="majorHAnsi"/>
          <w:color w:val="333333"/>
          <w:sz w:val="20"/>
          <w:szCs w:val="20"/>
          <w:lang w:val="en-GB"/>
        </w:rPr>
        <w:t xml:space="preserve"> di Boston, </w:t>
      </w:r>
      <w:r w:rsidRPr="000E222A">
        <w:rPr>
          <w:rFonts w:asciiTheme="majorHAnsi" w:hAnsiTheme="majorHAnsi"/>
          <w:i/>
          <w:color w:val="333333"/>
          <w:sz w:val="20"/>
          <w:szCs w:val="20"/>
          <w:lang w:val="en-GB"/>
        </w:rPr>
        <w:t>Cambridge Center for Adult Education</w:t>
      </w:r>
      <w:r w:rsidRPr="000E222A">
        <w:rPr>
          <w:rFonts w:asciiTheme="majorHAnsi" w:hAnsiTheme="majorHAnsi"/>
          <w:color w:val="333333"/>
          <w:sz w:val="20"/>
          <w:szCs w:val="20"/>
          <w:lang w:val="en-GB"/>
        </w:rPr>
        <w:t xml:space="preserve">). Dal 1992 al 2008 è </w:t>
      </w:r>
      <w:r>
        <w:rPr>
          <w:rFonts w:asciiTheme="majorHAnsi" w:hAnsiTheme="majorHAnsi"/>
          <w:color w:val="333333"/>
          <w:sz w:val="20"/>
          <w:szCs w:val="20"/>
          <w:lang w:val="en-GB"/>
        </w:rPr>
        <w:t xml:space="preserve">stata </w:t>
      </w:r>
      <w:r>
        <w:rPr>
          <w:rFonts w:asciiTheme="majorHAnsi" w:hAnsiTheme="majorHAnsi"/>
          <w:color w:val="333333"/>
          <w:sz w:val="20"/>
          <w:szCs w:val="20"/>
          <w:lang w:val="en-GB"/>
        </w:rPr>
        <w:t>professore</w:t>
      </w:r>
      <w:r w:rsidRPr="000E222A">
        <w:rPr>
          <w:rFonts w:asciiTheme="majorHAnsi" w:hAnsiTheme="majorHAnsi"/>
          <w:color w:val="333333"/>
          <w:sz w:val="20"/>
          <w:szCs w:val="20"/>
          <w:lang w:val="en-GB"/>
        </w:rPr>
        <w:t xml:space="preserve"> a contratto </w:t>
      </w:r>
      <w:r>
        <w:rPr>
          <w:rFonts w:asciiTheme="majorHAnsi" w:hAnsiTheme="majorHAnsi"/>
          <w:color w:val="333333"/>
          <w:sz w:val="20"/>
          <w:szCs w:val="20"/>
          <w:lang w:val="en-GB"/>
        </w:rPr>
        <w:t>presso</w:t>
      </w:r>
      <w:r w:rsidRPr="000E222A">
        <w:rPr>
          <w:rFonts w:asciiTheme="majorHAnsi" w:hAnsiTheme="majorHAnsi"/>
          <w:color w:val="333333"/>
          <w:sz w:val="20"/>
          <w:szCs w:val="20"/>
          <w:lang w:val="en-GB"/>
        </w:rPr>
        <w:t xml:space="preserve"> diverse </w:t>
      </w:r>
      <w:r>
        <w:rPr>
          <w:rFonts w:asciiTheme="majorHAnsi" w:hAnsiTheme="majorHAnsi"/>
          <w:color w:val="333333"/>
          <w:sz w:val="20"/>
          <w:szCs w:val="20"/>
          <w:lang w:val="en-GB"/>
        </w:rPr>
        <w:t xml:space="preserve">Facoltà uanistiche di varie </w:t>
      </w:r>
      <w:r w:rsidRPr="000E222A">
        <w:rPr>
          <w:rFonts w:asciiTheme="majorHAnsi" w:hAnsiTheme="majorHAnsi"/>
          <w:color w:val="333333"/>
          <w:sz w:val="20"/>
          <w:szCs w:val="20"/>
          <w:lang w:val="en-GB"/>
        </w:rPr>
        <w:t>università</w:t>
      </w:r>
      <w:r>
        <w:rPr>
          <w:rFonts w:asciiTheme="majorHAnsi" w:hAnsiTheme="majorHAnsi"/>
          <w:color w:val="333333"/>
          <w:sz w:val="20"/>
          <w:szCs w:val="20"/>
          <w:lang w:val="en-GB"/>
        </w:rPr>
        <w:t xml:space="preserve"> e istituti italiani</w:t>
      </w:r>
      <w:r w:rsidRPr="000E222A">
        <w:rPr>
          <w:rFonts w:asciiTheme="majorHAnsi" w:hAnsiTheme="majorHAnsi"/>
          <w:color w:val="333333"/>
          <w:sz w:val="20"/>
          <w:szCs w:val="20"/>
          <w:lang w:val="en-GB"/>
        </w:rPr>
        <w:t xml:space="preserve"> (LUMSA, Università di Cassino, Università di Viterbo, Università di Roma Due, Università di Roma Tre - SISS Lazio). </w:t>
      </w:r>
    </w:p>
    <w:p w14:paraId="5A7E2802" w14:textId="77777777" w:rsidR="005E7576" w:rsidRPr="000E222A" w:rsidRDefault="005E7576" w:rsidP="000E222A">
      <w:pPr>
        <w:jc w:val="both"/>
        <w:rPr>
          <w:rFonts w:ascii="Helvetica" w:hAnsi="Helvetica"/>
          <w:color w:val="333333"/>
          <w:sz w:val="21"/>
          <w:szCs w:val="21"/>
          <w:lang w:val="en-GB"/>
        </w:rPr>
      </w:pPr>
    </w:p>
    <w:sectPr w:rsidR="005E7576" w:rsidRPr="000E222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3F"/>
    <w:rsid w:val="000E222A"/>
    <w:rsid w:val="000E2531"/>
    <w:rsid w:val="002C493F"/>
    <w:rsid w:val="005E7576"/>
    <w:rsid w:val="006F6048"/>
    <w:rsid w:val="00D62711"/>
    <w:rsid w:val="00F07D9E"/>
    <w:rsid w:val="00F14B86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EA3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93F"/>
    <w:pPr>
      <w:spacing w:before="100" w:beforeAutospacing="1" w:after="100" w:afterAutospacing="1"/>
    </w:pPr>
    <w:rPr>
      <w:rFonts w:ascii="Times" w:hAnsi="Times"/>
      <w:sz w:val="20"/>
      <w:lang w:val="en-GB"/>
    </w:rPr>
  </w:style>
  <w:style w:type="character" w:customStyle="1" w:styleId="apple-converted-space">
    <w:name w:val="apple-converted-space"/>
    <w:basedOn w:val="DefaultParagraphFont"/>
    <w:rsid w:val="002C493F"/>
  </w:style>
  <w:style w:type="character" w:styleId="Strong">
    <w:name w:val="Strong"/>
    <w:basedOn w:val="DefaultParagraphFont"/>
    <w:uiPriority w:val="22"/>
    <w:qFormat/>
    <w:rsid w:val="002C493F"/>
    <w:rPr>
      <w:b/>
      <w:bCs/>
    </w:rPr>
  </w:style>
  <w:style w:type="character" w:styleId="Emphasis">
    <w:name w:val="Emphasis"/>
    <w:basedOn w:val="DefaultParagraphFont"/>
    <w:uiPriority w:val="20"/>
    <w:qFormat/>
    <w:rsid w:val="002C493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9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76"/>
    <w:rPr>
      <w:rFonts w:ascii="Lucida Grande" w:hAnsi="Lucida Grande" w:cs="Lucida Grande"/>
      <w:sz w:val="18"/>
      <w:szCs w:val="18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93F"/>
    <w:pPr>
      <w:spacing w:before="100" w:beforeAutospacing="1" w:after="100" w:afterAutospacing="1"/>
    </w:pPr>
    <w:rPr>
      <w:rFonts w:ascii="Times" w:hAnsi="Times"/>
      <w:sz w:val="20"/>
      <w:lang w:val="en-GB"/>
    </w:rPr>
  </w:style>
  <w:style w:type="character" w:customStyle="1" w:styleId="apple-converted-space">
    <w:name w:val="apple-converted-space"/>
    <w:basedOn w:val="DefaultParagraphFont"/>
    <w:rsid w:val="002C493F"/>
  </w:style>
  <w:style w:type="character" w:styleId="Strong">
    <w:name w:val="Strong"/>
    <w:basedOn w:val="DefaultParagraphFont"/>
    <w:uiPriority w:val="22"/>
    <w:qFormat/>
    <w:rsid w:val="002C493F"/>
    <w:rPr>
      <w:b/>
      <w:bCs/>
    </w:rPr>
  </w:style>
  <w:style w:type="character" w:styleId="Emphasis">
    <w:name w:val="Emphasis"/>
    <w:basedOn w:val="DefaultParagraphFont"/>
    <w:uiPriority w:val="20"/>
    <w:qFormat/>
    <w:rsid w:val="002C493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9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76"/>
    <w:rPr>
      <w:rFonts w:ascii="Lucida Grande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  <w:div w:id="9135169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3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808080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488</Words>
  <Characters>2353</Characters>
  <Application>Microsoft Macintosh Word</Application>
  <DocSecurity>0</DocSecurity>
  <Lines>63</Lines>
  <Paragraphs>24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2019-03-14T14:57:00Z</dcterms:created>
  <dcterms:modified xsi:type="dcterms:W3CDTF">2019-09-18T09:26:00Z</dcterms:modified>
</cp:coreProperties>
</file>