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4B8BC" w14:textId="09607777" w:rsidR="007710AF" w:rsidRPr="00843E55" w:rsidRDefault="007710AF" w:rsidP="00AD2F37">
      <w:pPr>
        <w:autoSpaceDE w:val="0"/>
        <w:autoSpaceDN w:val="0"/>
        <w:adjustRightInd w:val="0"/>
        <w:ind w:right="49"/>
        <w:jc w:val="both"/>
        <w:rPr>
          <w:rFonts w:cstheme="minorHAnsi"/>
          <w:sz w:val="22"/>
          <w:szCs w:val="22"/>
        </w:rPr>
      </w:pPr>
      <w:r w:rsidRPr="00843E55">
        <w:rPr>
          <w:rFonts w:cstheme="minorHAnsi"/>
          <w:sz w:val="22"/>
          <w:szCs w:val="22"/>
        </w:rPr>
        <w:t>ALLEGATO 2/B</w:t>
      </w:r>
      <w:r w:rsidR="00C425C9">
        <w:rPr>
          <w:rFonts w:cstheme="minorHAnsi"/>
          <w:sz w:val="22"/>
          <w:szCs w:val="22"/>
        </w:rPr>
        <w:t xml:space="preserve"> – al verbale 2</w:t>
      </w:r>
    </w:p>
    <w:p w14:paraId="455FC64F" w14:textId="77777777" w:rsidR="007710AF" w:rsidRPr="00843E55" w:rsidRDefault="007710AF" w:rsidP="00AD2F37">
      <w:pPr>
        <w:autoSpaceDE w:val="0"/>
        <w:autoSpaceDN w:val="0"/>
        <w:adjustRightInd w:val="0"/>
        <w:ind w:right="49"/>
        <w:jc w:val="both"/>
        <w:rPr>
          <w:rFonts w:cstheme="minorHAnsi"/>
          <w:sz w:val="22"/>
          <w:szCs w:val="22"/>
          <w:u w:val="single"/>
        </w:rPr>
      </w:pPr>
      <w:r w:rsidRPr="00843E55">
        <w:rPr>
          <w:rFonts w:cstheme="minorHAnsi"/>
          <w:sz w:val="22"/>
          <w:szCs w:val="22"/>
          <w:u w:val="single"/>
        </w:rPr>
        <w:t>GIUDIZI INDIVIDUALI E COLLEGIALI</w:t>
      </w:r>
    </w:p>
    <w:p w14:paraId="06479F84" w14:textId="77777777" w:rsidR="007710AF" w:rsidRPr="00843E55" w:rsidRDefault="007710AF" w:rsidP="00AD2F37">
      <w:pPr>
        <w:autoSpaceDE w:val="0"/>
        <w:autoSpaceDN w:val="0"/>
        <w:adjustRightInd w:val="0"/>
        <w:ind w:right="49" w:firstLine="851"/>
        <w:jc w:val="both"/>
        <w:rPr>
          <w:rFonts w:cstheme="minorHAnsi"/>
          <w:sz w:val="22"/>
          <w:szCs w:val="22"/>
        </w:rPr>
      </w:pPr>
    </w:p>
    <w:p w14:paraId="04BF4421" w14:textId="77777777" w:rsidR="007710AF" w:rsidRPr="00843E55" w:rsidRDefault="007710AF" w:rsidP="00AD2F37">
      <w:pPr>
        <w:autoSpaceDE w:val="0"/>
        <w:autoSpaceDN w:val="0"/>
        <w:adjustRightInd w:val="0"/>
        <w:ind w:right="-93"/>
        <w:jc w:val="both"/>
        <w:rPr>
          <w:rFonts w:cstheme="minorHAnsi"/>
          <w:b/>
          <w:bCs/>
          <w:sz w:val="22"/>
          <w:szCs w:val="22"/>
        </w:rPr>
      </w:pPr>
      <w:r w:rsidRPr="00843E55">
        <w:rPr>
          <w:rFonts w:cstheme="minorHAnsi"/>
          <w:b/>
          <w:bCs/>
          <w:sz w:val="22"/>
          <w:szCs w:val="22"/>
        </w:rPr>
        <w:t>PROCEDURA SELETTIVA PER IL RECLUTAMENTO DI N. 1 RICERCATORE A TEMPO DETERMINATO DI TIPOLOGIA A PER IL SETTORE CONCORSUALE 08/D1- SETTORE SCIENTIFICO-DISCIPLINARE ICAR 14 - PRESSO IL DIPARTIMENTO DI ARCHITETTURA E PROGETTO DELL’UNIVERSITÀ DEGLI STUDI DI ROMA “LA SAPIENZA” BANDITA CON D.D. N. 295 – Rep. 22 DEL 28 febbraio 2017</w:t>
      </w:r>
    </w:p>
    <w:p w14:paraId="38A549CE" w14:textId="77777777" w:rsidR="007710AF" w:rsidRPr="00843E55" w:rsidRDefault="007710AF" w:rsidP="00AD2F37">
      <w:pPr>
        <w:autoSpaceDE w:val="0"/>
        <w:autoSpaceDN w:val="0"/>
        <w:adjustRightInd w:val="0"/>
        <w:ind w:right="49"/>
        <w:jc w:val="both"/>
        <w:rPr>
          <w:rFonts w:cstheme="minorHAnsi"/>
          <w:sz w:val="22"/>
          <w:szCs w:val="22"/>
        </w:rPr>
      </w:pPr>
    </w:p>
    <w:p w14:paraId="380D36EF" w14:textId="74CF5741" w:rsidR="007710AF" w:rsidRPr="00843E55" w:rsidRDefault="007710AF" w:rsidP="00AD2F37">
      <w:pPr>
        <w:widowControl w:val="0"/>
        <w:autoSpaceDE w:val="0"/>
        <w:autoSpaceDN w:val="0"/>
        <w:adjustRightInd w:val="0"/>
        <w:jc w:val="both"/>
        <w:rPr>
          <w:rFonts w:cstheme="minorHAnsi"/>
          <w:bCs/>
          <w:sz w:val="22"/>
          <w:szCs w:val="22"/>
        </w:rPr>
      </w:pPr>
      <w:r w:rsidRPr="00843E55">
        <w:rPr>
          <w:rFonts w:cstheme="minorHAnsi"/>
          <w:sz w:val="22"/>
          <w:szCs w:val="22"/>
        </w:rPr>
        <w:t xml:space="preserve">L’anno 2018, </w:t>
      </w:r>
      <w:r w:rsidR="00A457C1" w:rsidRPr="00843E55">
        <w:rPr>
          <w:rFonts w:cstheme="minorHAnsi"/>
          <w:sz w:val="22"/>
          <w:szCs w:val="22"/>
        </w:rPr>
        <w:t xml:space="preserve">il giorno </w:t>
      </w:r>
      <w:r w:rsidR="00B520EF">
        <w:rPr>
          <w:rFonts w:cstheme="minorHAnsi"/>
          <w:sz w:val="22"/>
          <w:szCs w:val="22"/>
        </w:rPr>
        <w:t>12</w:t>
      </w:r>
      <w:r w:rsidR="00A457C1" w:rsidRPr="00843E55">
        <w:rPr>
          <w:rFonts w:cstheme="minorHAnsi"/>
          <w:sz w:val="22"/>
          <w:szCs w:val="22"/>
        </w:rPr>
        <w:t xml:space="preserve"> del mes</w:t>
      </w:r>
      <w:r w:rsidR="00B520EF">
        <w:rPr>
          <w:rFonts w:cstheme="minorHAnsi"/>
          <w:sz w:val="22"/>
          <w:szCs w:val="22"/>
        </w:rPr>
        <w:t>e</w:t>
      </w:r>
      <w:r w:rsidR="00A457C1" w:rsidRPr="00843E55">
        <w:rPr>
          <w:rFonts w:cstheme="minorHAnsi"/>
          <w:sz w:val="22"/>
          <w:szCs w:val="22"/>
        </w:rPr>
        <w:t xml:space="preserve"> di </w:t>
      </w:r>
      <w:r w:rsidR="00B520EF">
        <w:rPr>
          <w:rFonts w:cstheme="minorHAnsi"/>
          <w:sz w:val="22"/>
          <w:szCs w:val="22"/>
        </w:rPr>
        <w:t>aprile</w:t>
      </w:r>
      <w:r w:rsidRPr="00843E55">
        <w:rPr>
          <w:rFonts w:cstheme="minorHAnsi"/>
          <w:sz w:val="22"/>
          <w:szCs w:val="22"/>
        </w:rPr>
        <w:t xml:space="preserve"> in Roma si è riunita nei locali del Dipartimento di Architettura e Progetto la Commissione giudicatrice della procedura selettiva per il reclutamento di n. 1 Ricercatore a tempo determinato di tipologia A per il Settore concorsuale 08/D1 – Settore scientifico-disciplinare ICAR 14 - presso il Dipartimento di Architettura e Progetto dell’Università degli Studi di Roma “La Sapienza”, nominata con D.D. n. 2 del </w:t>
      </w:r>
      <w:r w:rsidRPr="00843E55">
        <w:rPr>
          <w:rFonts w:cstheme="minorHAnsi"/>
          <w:bCs/>
          <w:sz w:val="22"/>
          <w:szCs w:val="22"/>
        </w:rPr>
        <w:t xml:space="preserve">25/01/2018 </w:t>
      </w:r>
    </w:p>
    <w:p w14:paraId="6E013328" w14:textId="77777777" w:rsidR="007710AF" w:rsidRPr="00843E55" w:rsidRDefault="007710AF" w:rsidP="00AD2F37">
      <w:pPr>
        <w:widowControl w:val="0"/>
        <w:autoSpaceDE w:val="0"/>
        <w:autoSpaceDN w:val="0"/>
        <w:adjustRightInd w:val="0"/>
        <w:jc w:val="both"/>
        <w:rPr>
          <w:rFonts w:cstheme="minorHAnsi"/>
          <w:sz w:val="22"/>
          <w:szCs w:val="22"/>
        </w:rPr>
      </w:pPr>
    </w:p>
    <w:p w14:paraId="3F14788C" w14:textId="77777777" w:rsidR="007710AF" w:rsidRPr="00843E55" w:rsidRDefault="007710AF" w:rsidP="00AD2F37">
      <w:pPr>
        <w:autoSpaceDE w:val="0"/>
        <w:autoSpaceDN w:val="0"/>
        <w:adjustRightInd w:val="0"/>
        <w:ind w:right="-93"/>
        <w:jc w:val="both"/>
        <w:rPr>
          <w:rFonts w:cstheme="minorHAnsi"/>
          <w:sz w:val="22"/>
          <w:szCs w:val="22"/>
        </w:rPr>
      </w:pPr>
      <w:r w:rsidRPr="00843E55">
        <w:rPr>
          <w:rFonts w:cstheme="minorHAnsi"/>
          <w:sz w:val="22"/>
          <w:szCs w:val="22"/>
        </w:rPr>
        <w:t>e composta da</w:t>
      </w:r>
    </w:p>
    <w:p w14:paraId="0F6165CF" w14:textId="77777777" w:rsidR="007710AF" w:rsidRPr="00843E55" w:rsidRDefault="007710AF" w:rsidP="00AD2F37">
      <w:pPr>
        <w:autoSpaceDE w:val="0"/>
        <w:autoSpaceDN w:val="0"/>
        <w:adjustRightInd w:val="0"/>
        <w:ind w:right="-93"/>
        <w:jc w:val="both"/>
        <w:rPr>
          <w:rFonts w:cstheme="minorHAnsi"/>
          <w:sz w:val="22"/>
          <w:szCs w:val="22"/>
        </w:rPr>
      </w:pPr>
    </w:p>
    <w:p w14:paraId="268B6C99" w14:textId="77777777" w:rsidR="007710AF" w:rsidRPr="00843E55" w:rsidRDefault="007710AF" w:rsidP="00AD2F37">
      <w:pPr>
        <w:pStyle w:val="Paragrafoelenco"/>
        <w:widowControl w:val="0"/>
        <w:numPr>
          <w:ilvl w:val="0"/>
          <w:numId w:val="1"/>
        </w:numPr>
        <w:autoSpaceDE w:val="0"/>
        <w:autoSpaceDN w:val="0"/>
        <w:adjustRightInd w:val="0"/>
        <w:spacing w:line="276" w:lineRule="auto"/>
        <w:jc w:val="both"/>
        <w:rPr>
          <w:rFonts w:cstheme="minorHAnsi"/>
          <w:sz w:val="22"/>
          <w:szCs w:val="22"/>
          <w:lang w:eastAsia="ja-JP"/>
        </w:rPr>
      </w:pPr>
      <w:r w:rsidRPr="00843E55">
        <w:rPr>
          <w:rFonts w:cstheme="minorHAnsi"/>
          <w:sz w:val="22"/>
          <w:szCs w:val="22"/>
          <w:lang w:eastAsia="ja-JP"/>
        </w:rPr>
        <w:t xml:space="preserve">Prof. Orazio CARPENZANO – professore ordinario presso il Dipartimento di Architettura e Progetto dell’Università degli Studi di Roma La Sapienza </w:t>
      </w:r>
      <w:r w:rsidRPr="00843E55">
        <w:rPr>
          <w:rFonts w:cstheme="minorHAnsi"/>
          <w:sz w:val="22"/>
          <w:szCs w:val="22"/>
        </w:rPr>
        <w:t>(Presidente);</w:t>
      </w:r>
    </w:p>
    <w:p w14:paraId="4DD1FE7A" w14:textId="77777777" w:rsidR="007710AF" w:rsidRPr="00843E55" w:rsidRDefault="007710AF" w:rsidP="00AD2F37">
      <w:pPr>
        <w:pStyle w:val="Paragrafoelenco"/>
        <w:numPr>
          <w:ilvl w:val="0"/>
          <w:numId w:val="1"/>
        </w:numPr>
        <w:spacing w:line="276" w:lineRule="auto"/>
        <w:jc w:val="both"/>
        <w:rPr>
          <w:rFonts w:eastAsia="Times New Roman" w:cstheme="minorHAnsi"/>
          <w:sz w:val="22"/>
          <w:szCs w:val="22"/>
        </w:rPr>
      </w:pPr>
      <w:r w:rsidRPr="00843E55">
        <w:rPr>
          <w:rFonts w:cstheme="minorHAnsi"/>
          <w:sz w:val="22"/>
          <w:szCs w:val="22"/>
          <w:lang w:eastAsia="ja-JP"/>
        </w:rPr>
        <w:t>Prof. Adalberto DEL BO – professore ordinario presso il Dipartimento di</w:t>
      </w:r>
      <w:r w:rsidRPr="00843E55">
        <w:rPr>
          <w:rFonts w:eastAsia="Times New Roman" w:cstheme="minorHAnsi"/>
          <w:color w:val="545454"/>
          <w:sz w:val="22"/>
          <w:szCs w:val="22"/>
          <w:shd w:val="clear" w:color="auto" w:fill="FFFFFF"/>
        </w:rPr>
        <w:t> </w:t>
      </w:r>
      <w:r w:rsidRPr="00843E55">
        <w:rPr>
          <w:rFonts w:eastAsia="Times New Roman" w:cstheme="minorHAnsi"/>
          <w:sz w:val="22"/>
          <w:szCs w:val="22"/>
          <w:shd w:val="clear" w:color="auto" w:fill="FFFFFF"/>
        </w:rPr>
        <w:t>Architettura, Ingegneria delle Costruzioni e Ambiente Costruito</w:t>
      </w:r>
      <w:r w:rsidRPr="00843E55">
        <w:rPr>
          <w:rFonts w:eastAsia="Times New Roman" w:cstheme="minorHAnsi"/>
          <w:sz w:val="22"/>
          <w:szCs w:val="22"/>
        </w:rPr>
        <w:t xml:space="preserve"> </w:t>
      </w:r>
      <w:r w:rsidRPr="00843E55">
        <w:rPr>
          <w:rFonts w:cstheme="minorHAnsi"/>
          <w:sz w:val="22"/>
          <w:szCs w:val="22"/>
          <w:lang w:eastAsia="ja-JP"/>
        </w:rPr>
        <w:t xml:space="preserve">del Politecnico di Milano </w:t>
      </w:r>
      <w:r w:rsidRPr="00843E55">
        <w:rPr>
          <w:rFonts w:cstheme="minorHAnsi"/>
          <w:sz w:val="22"/>
          <w:szCs w:val="22"/>
        </w:rPr>
        <w:t>(componente);</w:t>
      </w:r>
    </w:p>
    <w:p w14:paraId="0C1C6072" w14:textId="77777777" w:rsidR="007710AF" w:rsidRPr="00843E55" w:rsidRDefault="007710AF" w:rsidP="00AD2F37">
      <w:pPr>
        <w:pStyle w:val="Paragrafoelenco"/>
        <w:widowControl w:val="0"/>
        <w:numPr>
          <w:ilvl w:val="0"/>
          <w:numId w:val="1"/>
        </w:numPr>
        <w:autoSpaceDE w:val="0"/>
        <w:autoSpaceDN w:val="0"/>
        <w:adjustRightInd w:val="0"/>
        <w:spacing w:line="276" w:lineRule="auto"/>
        <w:jc w:val="both"/>
        <w:rPr>
          <w:rFonts w:cstheme="minorHAnsi"/>
          <w:sz w:val="22"/>
          <w:szCs w:val="22"/>
          <w:lang w:eastAsia="ja-JP"/>
        </w:rPr>
      </w:pPr>
      <w:r w:rsidRPr="00843E55">
        <w:rPr>
          <w:rFonts w:cstheme="minorHAnsi"/>
          <w:sz w:val="22"/>
          <w:szCs w:val="22"/>
          <w:lang w:eastAsia="ja-JP"/>
        </w:rPr>
        <w:t>Prof. Carlo MOCCIA – professore ordinario presso il Dipartimento di Scienze dell’Ingegneria Civile e dell’A</w:t>
      </w:r>
      <w:r w:rsidR="00B1023D" w:rsidRPr="00843E55">
        <w:rPr>
          <w:rFonts w:cstheme="minorHAnsi"/>
          <w:sz w:val="22"/>
          <w:szCs w:val="22"/>
          <w:lang w:eastAsia="ja-JP"/>
        </w:rPr>
        <w:t xml:space="preserve">rchitettura del Politecnico di </w:t>
      </w:r>
      <w:r w:rsidRPr="00843E55">
        <w:rPr>
          <w:rFonts w:cstheme="minorHAnsi"/>
          <w:sz w:val="22"/>
          <w:szCs w:val="22"/>
          <w:lang w:eastAsia="ja-JP"/>
        </w:rPr>
        <w:t xml:space="preserve">Bari </w:t>
      </w:r>
      <w:r w:rsidRPr="00843E55">
        <w:rPr>
          <w:rFonts w:cstheme="minorHAnsi"/>
          <w:sz w:val="22"/>
          <w:szCs w:val="22"/>
        </w:rPr>
        <w:t>(Segretario).</w:t>
      </w:r>
    </w:p>
    <w:p w14:paraId="37ACABE3" w14:textId="77777777" w:rsidR="007710AF" w:rsidRPr="00843E55" w:rsidRDefault="007710AF" w:rsidP="00AD2F37">
      <w:pPr>
        <w:autoSpaceDE w:val="0"/>
        <w:autoSpaceDN w:val="0"/>
        <w:adjustRightInd w:val="0"/>
        <w:ind w:right="-93"/>
        <w:jc w:val="both"/>
        <w:rPr>
          <w:rFonts w:cstheme="minorHAnsi"/>
          <w:sz w:val="22"/>
          <w:szCs w:val="22"/>
        </w:rPr>
      </w:pPr>
    </w:p>
    <w:p w14:paraId="764AFF53" w14:textId="77777777" w:rsidR="007710AF" w:rsidRPr="00843E55" w:rsidRDefault="007710AF" w:rsidP="00AD2F37">
      <w:pPr>
        <w:autoSpaceDE w:val="0"/>
        <w:autoSpaceDN w:val="0"/>
        <w:adjustRightInd w:val="0"/>
        <w:ind w:right="-93"/>
        <w:jc w:val="both"/>
        <w:rPr>
          <w:rFonts w:cstheme="minorHAnsi"/>
          <w:sz w:val="22"/>
          <w:szCs w:val="22"/>
        </w:rPr>
      </w:pPr>
      <w:r w:rsidRPr="00843E55">
        <w:rPr>
          <w:rFonts w:cstheme="minorHAnsi"/>
          <w:sz w:val="22"/>
          <w:szCs w:val="22"/>
        </w:rPr>
        <w:t>Tutti i componenti della Commis</w:t>
      </w:r>
      <w:r w:rsidR="0096348B" w:rsidRPr="00843E55">
        <w:rPr>
          <w:rFonts w:cstheme="minorHAnsi"/>
          <w:sz w:val="22"/>
          <w:szCs w:val="22"/>
        </w:rPr>
        <w:t>sione sono fisicamente presenti</w:t>
      </w:r>
      <w:r w:rsidRPr="00843E55">
        <w:rPr>
          <w:rFonts w:cstheme="minorHAnsi"/>
          <w:sz w:val="22"/>
          <w:szCs w:val="22"/>
        </w:rPr>
        <w:t>.</w:t>
      </w:r>
    </w:p>
    <w:p w14:paraId="36320784" w14:textId="77777777" w:rsidR="007710AF" w:rsidRPr="00843E55" w:rsidRDefault="007710AF" w:rsidP="00AD2F37">
      <w:pPr>
        <w:autoSpaceDE w:val="0"/>
        <w:autoSpaceDN w:val="0"/>
        <w:adjustRightInd w:val="0"/>
        <w:ind w:right="49"/>
        <w:jc w:val="both"/>
        <w:rPr>
          <w:rFonts w:cstheme="minorHAnsi"/>
          <w:sz w:val="22"/>
          <w:szCs w:val="22"/>
        </w:rPr>
      </w:pPr>
    </w:p>
    <w:p w14:paraId="3857303D" w14:textId="77777777" w:rsidR="007710AF" w:rsidRPr="00843E55" w:rsidRDefault="007710AF" w:rsidP="00AD2F37">
      <w:pPr>
        <w:autoSpaceDE w:val="0"/>
        <w:autoSpaceDN w:val="0"/>
        <w:adjustRightInd w:val="0"/>
        <w:ind w:right="134"/>
        <w:jc w:val="both"/>
        <w:rPr>
          <w:rFonts w:cstheme="minorHAnsi"/>
          <w:sz w:val="22"/>
          <w:szCs w:val="22"/>
        </w:rPr>
      </w:pPr>
    </w:p>
    <w:p w14:paraId="03E27379" w14:textId="039A71A9" w:rsidR="007710AF" w:rsidRPr="00843E55" w:rsidRDefault="007710AF" w:rsidP="00AD2F37">
      <w:pPr>
        <w:autoSpaceDE w:val="0"/>
        <w:autoSpaceDN w:val="0"/>
        <w:adjustRightInd w:val="0"/>
        <w:ind w:right="134"/>
        <w:jc w:val="both"/>
        <w:rPr>
          <w:rFonts w:cstheme="minorHAnsi"/>
          <w:sz w:val="22"/>
          <w:szCs w:val="22"/>
        </w:rPr>
      </w:pPr>
      <w:r w:rsidRPr="00843E55">
        <w:rPr>
          <w:rFonts w:cstheme="minorHAnsi"/>
          <w:sz w:val="22"/>
          <w:szCs w:val="22"/>
        </w:rPr>
        <w:t>La Commissione iniz</w:t>
      </w:r>
      <w:r w:rsidR="00433A83" w:rsidRPr="00843E55">
        <w:rPr>
          <w:rFonts w:cstheme="minorHAnsi"/>
          <w:sz w:val="22"/>
          <w:szCs w:val="22"/>
        </w:rPr>
        <w:t xml:space="preserve">ia i propri lavori alle ore </w:t>
      </w:r>
      <w:r w:rsidR="00B520EF">
        <w:rPr>
          <w:rFonts w:cstheme="minorHAnsi"/>
          <w:sz w:val="22"/>
          <w:szCs w:val="22"/>
        </w:rPr>
        <w:t>8</w:t>
      </w:r>
      <w:r w:rsidR="00433A83" w:rsidRPr="00843E55">
        <w:rPr>
          <w:rFonts w:cstheme="minorHAnsi"/>
          <w:sz w:val="22"/>
          <w:szCs w:val="22"/>
        </w:rPr>
        <w:t>,30</w:t>
      </w:r>
      <w:r w:rsidRPr="00843E55">
        <w:rPr>
          <w:rFonts w:cstheme="minorHAnsi"/>
          <w:sz w:val="22"/>
          <w:szCs w:val="22"/>
        </w:rPr>
        <w:t xml:space="preserve"> e procede ad elaborare la valutazione individuale e collegiale dei titoli e de</w:t>
      </w:r>
      <w:r w:rsidR="00133F64" w:rsidRPr="00843E55">
        <w:rPr>
          <w:rFonts w:cstheme="minorHAnsi"/>
          <w:sz w:val="22"/>
          <w:szCs w:val="22"/>
        </w:rPr>
        <w:t>lle pubblicazioni dei candidati, seguendo i criteri sottoesposti:</w:t>
      </w:r>
    </w:p>
    <w:p w14:paraId="21749E3C" w14:textId="77777777" w:rsidR="00133F64" w:rsidRPr="00843E55" w:rsidRDefault="00133F64" w:rsidP="00AD2F37">
      <w:pPr>
        <w:autoSpaceDE w:val="0"/>
        <w:autoSpaceDN w:val="0"/>
        <w:adjustRightInd w:val="0"/>
        <w:ind w:right="134"/>
        <w:jc w:val="both"/>
        <w:rPr>
          <w:rFonts w:cstheme="minorHAnsi"/>
          <w:color w:val="000000" w:themeColor="text1"/>
          <w:sz w:val="22"/>
          <w:szCs w:val="22"/>
        </w:rPr>
      </w:pPr>
    </w:p>
    <w:p w14:paraId="1AC760A2" w14:textId="31AAE55F" w:rsidR="000A26A3" w:rsidRPr="00843E55" w:rsidRDefault="004431CC" w:rsidP="00AD2F37">
      <w:pPr>
        <w:autoSpaceDE w:val="0"/>
        <w:autoSpaceDN w:val="0"/>
        <w:adjustRightInd w:val="0"/>
        <w:ind w:right="134"/>
        <w:jc w:val="both"/>
        <w:rPr>
          <w:rFonts w:cstheme="minorHAnsi"/>
          <w:color w:val="000000" w:themeColor="text1"/>
          <w:sz w:val="22"/>
          <w:szCs w:val="22"/>
        </w:rPr>
      </w:pPr>
      <w:r w:rsidRPr="00843E55">
        <w:rPr>
          <w:rFonts w:cstheme="minorHAnsi"/>
          <w:b/>
          <w:color w:val="000000" w:themeColor="text1"/>
          <w:sz w:val="22"/>
          <w:szCs w:val="22"/>
        </w:rPr>
        <w:t>criterio a)</w:t>
      </w:r>
      <w:r w:rsidRPr="00843E55">
        <w:rPr>
          <w:rFonts w:cstheme="minorHAnsi"/>
          <w:color w:val="000000" w:themeColor="text1"/>
          <w:sz w:val="22"/>
          <w:szCs w:val="22"/>
        </w:rPr>
        <w:t xml:space="preserve"> originalità e innovatività della pubblicazione</w:t>
      </w:r>
    </w:p>
    <w:p w14:paraId="7B66CBF1" w14:textId="21E22E79" w:rsidR="004431CC" w:rsidRPr="00843E55" w:rsidRDefault="004431CC" w:rsidP="00AD2F37">
      <w:pPr>
        <w:autoSpaceDE w:val="0"/>
        <w:autoSpaceDN w:val="0"/>
        <w:adjustRightInd w:val="0"/>
        <w:ind w:right="134"/>
        <w:jc w:val="both"/>
        <w:rPr>
          <w:rFonts w:cstheme="minorHAnsi"/>
          <w:color w:val="000000" w:themeColor="text1"/>
          <w:sz w:val="22"/>
          <w:szCs w:val="22"/>
        </w:rPr>
      </w:pPr>
      <w:r w:rsidRPr="00843E55">
        <w:rPr>
          <w:rFonts w:cstheme="minorHAnsi"/>
          <w:b/>
          <w:color w:val="000000" w:themeColor="text1"/>
          <w:sz w:val="22"/>
          <w:szCs w:val="22"/>
        </w:rPr>
        <w:t>criterio b)</w:t>
      </w:r>
      <w:r w:rsidRPr="00843E55">
        <w:rPr>
          <w:rFonts w:cstheme="minorHAnsi"/>
          <w:color w:val="000000" w:themeColor="text1"/>
          <w:sz w:val="22"/>
          <w:szCs w:val="22"/>
        </w:rPr>
        <w:t xml:space="preserve"> interesse scientifico e congruenza con il settore concorsuale </w:t>
      </w:r>
    </w:p>
    <w:p w14:paraId="7C9CAE93" w14:textId="1E89A890" w:rsidR="004431CC" w:rsidRPr="00843E55" w:rsidRDefault="004431CC" w:rsidP="00AD2F37">
      <w:pPr>
        <w:autoSpaceDE w:val="0"/>
        <w:autoSpaceDN w:val="0"/>
        <w:adjustRightInd w:val="0"/>
        <w:ind w:right="134"/>
        <w:jc w:val="both"/>
        <w:rPr>
          <w:rFonts w:cstheme="minorHAnsi"/>
          <w:color w:val="000000" w:themeColor="text1"/>
          <w:sz w:val="22"/>
          <w:szCs w:val="22"/>
        </w:rPr>
      </w:pPr>
      <w:r w:rsidRPr="00843E55">
        <w:rPr>
          <w:rFonts w:cstheme="minorHAnsi"/>
          <w:b/>
          <w:color w:val="000000" w:themeColor="text1"/>
          <w:sz w:val="22"/>
          <w:szCs w:val="22"/>
        </w:rPr>
        <w:t>criterio c)</w:t>
      </w:r>
      <w:r w:rsidRPr="00843E55">
        <w:rPr>
          <w:rFonts w:cstheme="minorHAnsi"/>
          <w:color w:val="000000" w:themeColor="text1"/>
          <w:sz w:val="22"/>
          <w:szCs w:val="22"/>
        </w:rPr>
        <w:t xml:space="preserve"> impatto e riconoscibilità della casa editrice</w:t>
      </w:r>
    </w:p>
    <w:p w14:paraId="720AAC87" w14:textId="0221EE1E" w:rsidR="004431CC" w:rsidRPr="00843E55" w:rsidRDefault="004431CC" w:rsidP="00AD2F37">
      <w:pPr>
        <w:autoSpaceDE w:val="0"/>
        <w:autoSpaceDN w:val="0"/>
        <w:adjustRightInd w:val="0"/>
        <w:ind w:right="134"/>
        <w:jc w:val="both"/>
        <w:rPr>
          <w:rFonts w:cstheme="minorHAnsi"/>
          <w:color w:val="000000" w:themeColor="text1"/>
          <w:sz w:val="22"/>
          <w:szCs w:val="22"/>
        </w:rPr>
      </w:pPr>
      <w:r w:rsidRPr="00843E55">
        <w:rPr>
          <w:rFonts w:cstheme="minorHAnsi"/>
          <w:b/>
          <w:color w:val="000000" w:themeColor="text1"/>
          <w:sz w:val="22"/>
          <w:szCs w:val="22"/>
        </w:rPr>
        <w:t>criterio d)</w:t>
      </w:r>
      <w:r w:rsidRPr="00843E55">
        <w:rPr>
          <w:rFonts w:cstheme="minorHAnsi"/>
          <w:color w:val="000000" w:themeColor="text1"/>
          <w:sz w:val="22"/>
          <w:szCs w:val="22"/>
        </w:rPr>
        <w:t xml:space="preserve"> riconoscibilità del contributo dell’autore</w:t>
      </w:r>
    </w:p>
    <w:p w14:paraId="718BC9BE" w14:textId="77777777" w:rsidR="000A26A3" w:rsidRPr="00843E55" w:rsidRDefault="000A26A3" w:rsidP="00AD2F37">
      <w:pPr>
        <w:autoSpaceDE w:val="0"/>
        <w:autoSpaceDN w:val="0"/>
        <w:adjustRightInd w:val="0"/>
        <w:ind w:right="134"/>
        <w:jc w:val="both"/>
        <w:rPr>
          <w:rFonts w:cstheme="minorHAnsi"/>
          <w:sz w:val="22"/>
          <w:szCs w:val="22"/>
        </w:rPr>
      </w:pPr>
    </w:p>
    <w:p w14:paraId="11E71CE5" w14:textId="4B0326D2" w:rsidR="00133F64" w:rsidRPr="00843E55" w:rsidRDefault="004431CC" w:rsidP="00AD2F37">
      <w:pPr>
        <w:pStyle w:val="Default"/>
        <w:jc w:val="both"/>
        <w:rPr>
          <w:rFonts w:asciiTheme="minorHAnsi" w:hAnsiTheme="minorHAnsi" w:cstheme="minorHAnsi"/>
          <w:b/>
          <w:color w:val="auto"/>
          <w:sz w:val="22"/>
          <w:szCs w:val="22"/>
        </w:rPr>
      </w:pPr>
      <w:r w:rsidRPr="00843E55">
        <w:rPr>
          <w:rFonts w:asciiTheme="minorHAnsi" w:hAnsiTheme="minorHAnsi" w:cstheme="minorHAnsi"/>
          <w:b/>
          <w:color w:val="auto"/>
          <w:sz w:val="22"/>
          <w:szCs w:val="22"/>
        </w:rPr>
        <w:t>definizione analitica dei criteri</w:t>
      </w:r>
      <w:r w:rsidR="00133F64" w:rsidRPr="00843E55">
        <w:rPr>
          <w:rFonts w:asciiTheme="minorHAnsi" w:hAnsiTheme="minorHAnsi" w:cstheme="minorHAnsi"/>
          <w:b/>
          <w:color w:val="auto"/>
          <w:sz w:val="22"/>
          <w:szCs w:val="22"/>
        </w:rPr>
        <w:t xml:space="preserve"> adottati per la valutazione analitica delle pubblicazioni presentate </w:t>
      </w:r>
    </w:p>
    <w:p w14:paraId="6A4C4066" w14:textId="61215FD5" w:rsidR="00133F64" w:rsidRPr="00843E55" w:rsidRDefault="00133F64" w:rsidP="00AD2F37">
      <w:pPr>
        <w:pStyle w:val="Default"/>
        <w:jc w:val="both"/>
        <w:rPr>
          <w:rFonts w:asciiTheme="minorHAnsi" w:hAnsiTheme="minorHAnsi" w:cstheme="minorHAnsi"/>
          <w:color w:val="auto"/>
          <w:sz w:val="22"/>
          <w:szCs w:val="22"/>
        </w:rPr>
      </w:pPr>
      <w:r w:rsidRPr="00843E55">
        <w:rPr>
          <w:rFonts w:asciiTheme="minorHAnsi" w:hAnsiTheme="minorHAnsi" w:cstheme="minorHAnsi"/>
          <w:color w:val="auto"/>
          <w:sz w:val="22"/>
          <w:szCs w:val="22"/>
        </w:rPr>
        <w:t xml:space="preserve">Prima di procedere alla valutazione dei singoli parametri in cui sono articolati i giudizi delle voci a), b), c), d) di seguito specificati, la commissione, in accordo con i criteri </w:t>
      </w:r>
      <w:r w:rsidR="004431CC" w:rsidRPr="00843E55">
        <w:rPr>
          <w:rFonts w:asciiTheme="minorHAnsi" w:hAnsiTheme="minorHAnsi" w:cstheme="minorHAnsi"/>
          <w:color w:val="auto"/>
          <w:sz w:val="22"/>
          <w:szCs w:val="22"/>
        </w:rPr>
        <w:t>sopra richiamati</w:t>
      </w:r>
      <w:r w:rsidRPr="00843E55">
        <w:rPr>
          <w:rFonts w:asciiTheme="minorHAnsi" w:hAnsiTheme="minorHAnsi" w:cstheme="minorHAnsi"/>
          <w:color w:val="auto"/>
          <w:sz w:val="22"/>
          <w:szCs w:val="22"/>
        </w:rPr>
        <w:t xml:space="preserve">, concorda di sintetizzare il giudizio in: ottimo, molto buono, buono, discreto, sufficiente. Pertanto, la commissione stabilisce che: </w:t>
      </w:r>
      <w:r w:rsidRPr="00843E55">
        <w:rPr>
          <w:rFonts w:asciiTheme="minorHAnsi" w:hAnsiTheme="minorHAnsi" w:cstheme="minorHAnsi"/>
          <w:b/>
          <w:color w:val="auto"/>
          <w:sz w:val="22"/>
          <w:szCs w:val="22"/>
        </w:rPr>
        <w:t>Ottimo (Valore = 6)</w:t>
      </w:r>
      <w:r w:rsidRPr="00843E55">
        <w:rPr>
          <w:rFonts w:asciiTheme="minorHAnsi" w:hAnsiTheme="minorHAnsi" w:cstheme="minorHAnsi"/>
          <w:color w:val="auto"/>
          <w:sz w:val="22"/>
          <w:szCs w:val="22"/>
        </w:rPr>
        <w:t xml:space="preserve"> - per la voce a), viene usato solo in relazione a monografie rilevanti e originali; </w:t>
      </w:r>
      <w:r w:rsidR="00AD2F37" w:rsidRPr="00843E55">
        <w:rPr>
          <w:rFonts w:asciiTheme="minorHAnsi" w:hAnsiTheme="minorHAnsi" w:cstheme="minorHAnsi"/>
          <w:color w:val="auto"/>
          <w:sz w:val="22"/>
          <w:szCs w:val="22"/>
        </w:rPr>
        <w:t xml:space="preserve">per la </w:t>
      </w:r>
      <w:r w:rsidRPr="00843E55">
        <w:rPr>
          <w:rFonts w:asciiTheme="minorHAnsi" w:hAnsiTheme="minorHAnsi" w:cstheme="minorHAnsi"/>
          <w:color w:val="auto"/>
          <w:sz w:val="22"/>
          <w:szCs w:val="22"/>
        </w:rPr>
        <w:t xml:space="preserve">voce b), viene usato in relazione all'interesse scientifico fortemente riferito ai settori ICAR 14; </w:t>
      </w:r>
      <w:r w:rsidR="00AD2F37" w:rsidRPr="00843E55">
        <w:rPr>
          <w:rFonts w:asciiTheme="minorHAnsi" w:hAnsiTheme="minorHAnsi" w:cstheme="minorHAnsi"/>
          <w:color w:val="auto"/>
          <w:sz w:val="22"/>
          <w:szCs w:val="22"/>
        </w:rPr>
        <w:t xml:space="preserve">per la voce </w:t>
      </w:r>
      <w:r w:rsidRPr="00843E55">
        <w:rPr>
          <w:rFonts w:asciiTheme="minorHAnsi" w:hAnsiTheme="minorHAnsi" w:cstheme="minorHAnsi"/>
          <w:color w:val="auto"/>
          <w:sz w:val="22"/>
          <w:szCs w:val="22"/>
        </w:rPr>
        <w:t xml:space="preserve">c) </w:t>
      </w:r>
      <w:r w:rsidR="00AD2F37" w:rsidRPr="00843E55">
        <w:rPr>
          <w:rFonts w:asciiTheme="minorHAnsi" w:hAnsiTheme="minorHAnsi" w:cstheme="minorHAnsi"/>
          <w:color w:val="auto"/>
          <w:sz w:val="22"/>
          <w:szCs w:val="22"/>
        </w:rPr>
        <w:t xml:space="preserve">viene usato in relazione a </w:t>
      </w:r>
      <w:r w:rsidRPr="00843E55">
        <w:rPr>
          <w:rFonts w:asciiTheme="minorHAnsi" w:hAnsiTheme="minorHAnsi" w:cstheme="minorHAnsi"/>
          <w:color w:val="auto"/>
          <w:sz w:val="22"/>
          <w:szCs w:val="22"/>
        </w:rPr>
        <w:t xml:space="preserve">pubblicazioni stampate e distribuite da riconosciute case editrici di livello nazionale ed internazionale (nel caso di co-edizioni in lingua straniera, ne viene data particolare menzione); </w:t>
      </w:r>
      <w:r w:rsidR="00AD2F37" w:rsidRPr="00843E55">
        <w:rPr>
          <w:rFonts w:asciiTheme="minorHAnsi" w:hAnsiTheme="minorHAnsi" w:cstheme="minorHAnsi"/>
          <w:color w:val="auto"/>
          <w:sz w:val="22"/>
          <w:szCs w:val="22"/>
        </w:rPr>
        <w:t xml:space="preserve">per la voce </w:t>
      </w:r>
      <w:r w:rsidRPr="00843E55">
        <w:rPr>
          <w:rFonts w:asciiTheme="minorHAnsi" w:hAnsiTheme="minorHAnsi" w:cstheme="minorHAnsi"/>
          <w:color w:val="auto"/>
          <w:sz w:val="22"/>
          <w:szCs w:val="22"/>
        </w:rPr>
        <w:t xml:space="preserve">d) </w:t>
      </w:r>
      <w:r w:rsidR="00AD2F37" w:rsidRPr="00843E55">
        <w:rPr>
          <w:rFonts w:asciiTheme="minorHAnsi" w:hAnsiTheme="minorHAnsi" w:cstheme="minorHAnsi"/>
          <w:color w:val="auto"/>
          <w:sz w:val="22"/>
          <w:szCs w:val="22"/>
        </w:rPr>
        <w:t xml:space="preserve">viene usato riguardo a pubblicazioni </w:t>
      </w:r>
      <w:r w:rsidRPr="00843E55">
        <w:rPr>
          <w:rFonts w:asciiTheme="minorHAnsi" w:hAnsiTheme="minorHAnsi" w:cstheme="minorHAnsi"/>
          <w:color w:val="auto"/>
          <w:sz w:val="22"/>
          <w:szCs w:val="22"/>
        </w:rPr>
        <w:t xml:space="preserve">riferite al solo candidato-autore; </w:t>
      </w:r>
      <w:r w:rsidRPr="00843E55">
        <w:rPr>
          <w:rFonts w:asciiTheme="minorHAnsi" w:hAnsiTheme="minorHAnsi" w:cstheme="minorHAnsi"/>
          <w:b/>
          <w:color w:val="auto"/>
          <w:sz w:val="22"/>
          <w:szCs w:val="22"/>
        </w:rPr>
        <w:t>Molto buono ( Valore = 5</w:t>
      </w:r>
      <w:r w:rsidRPr="00843E55">
        <w:rPr>
          <w:rFonts w:asciiTheme="minorHAnsi" w:hAnsiTheme="minorHAnsi" w:cstheme="minorHAnsi"/>
          <w:color w:val="auto"/>
          <w:sz w:val="22"/>
          <w:szCs w:val="22"/>
        </w:rPr>
        <w:t xml:space="preserve">) - per la voce a), viene usato solo in relazione a contributi a stampa (saggi, capitoli di libro, articoli, ecc.) di consistenza superiore alle 5 pagine; </w:t>
      </w:r>
      <w:r w:rsidR="00AD2F37" w:rsidRPr="00843E55">
        <w:rPr>
          <w:rFonts w:asciiTheme="minorHAnsi" w:hAnsiTheme="minorHAnsi" w:cstheme="minorHAnsi"/>
          <w:color w:val="auto"/>
          <w:sz w:val="22"/>
          <w:szCs w:val="22"/>
        </w:rPr>
        <w:t xml:space="preserve">per la </w:t>
      </w:r>
      <w:r w:rsidRPr="00843E55">
        <w:rPr>
          <w:rFonts w:asciiTheme="minorHAnsi" w:hAnsiTheme="minorHAnsi" w:cstheme="minorHAnsi"/>
          <w:color w:val="auto"/>
          <w:sz w:val="22"/>
          <w:szCs w:val="22"/>
        </w:rPr>
        <w:t xml:space="preserve">voce b): viene usato in relazione all'interesse scientifico relativo ai settori ICAR 14; </w:t>
      </w:r>
      <w:r w:rsidR="00AD2F37" w:rsidRPr="00843E55">
        <w:rPr>
          <w:rFonts w:asciiTheme="minorHAnsi" w:hAnsiTheme="minorHAnsi" w:cstheme="minorHAnsi"/>
          <w:color w:val="auto"/>
          <w:sz w:val="22"/>
          <w:szCs w:val="22"/>
        </w:rPr>
        <w:t xml:space="preserve">per la voce </w:t>
      </w:r>
      <w:r w:rsidRPr="00843E55">
        <w:rPr>
          <w:rFonts w:asciiTheme="minorHAnsi" w:hAnsiTheme="minorHAnsi" w:cstheme="minorHAnsi"/>
          <w:color w:val="auto"/>
          <w:sz w:val="22"/>
          <w:szCs w:val="22"/>
        </w:rPr>
        <w:t xml:space="preserve">c) </w:t>
      </w:r>
      <w:r w:rsidR="00AD2F37" w:rsidRPr="00843E55">
        <w:rPr>
          <w:rFonts w:asciiTheme="minorHAnsi" w:hAnsiTheme="minorHAnsi" w:cstheme="minorHAnsi"/>
          <w:color w:val="auto"/>
          <w:sz w:val="22"/>
          <w:szCs w:val="22"/>
        </w:rPr>
        <w:t xml:space="preserve">riguarda </w:t>
      </w:r>
      <w:r w:rsidRPr="00843E55">
        <w:rPr>
          <w:rFonts w:asciiTheme="minorHAnsi" w:hAnsiTheme="minorHAnsi" w:cstheme="minorHAnsi"/>
          <w:color w:val="auto"/>
          <w:sz w:val="22"/>
          <w:szCs w:val="22"/>
        </w:rPr>
        <w:t xml:space="preserve">pubblicazioni stampate e distribuite da riconosciute case editrici di livello nazionale e/o particolarmente mirate con collane o simili al settore </w:t>
      </w:r>
      <w:r w:rsidR="00D10ED6" w:rsidRPr="00843E55">
        <w:rPr>
          <w:rFonts w:asciiTheme="minorHAnsi" w:hAnsiTheme="minorHAnsi" w:cstheme="minorHAnsi"/>
          <w:color w:val="auto"/>
          <w:sz w:val="22"/>
          <w:szCs w:val="22"/>
        </w:rPr>
        <w:t>della progettazione architettonica e urbana</w:t>
      </w:r>
      <w:r w:rsidRPr="00843E55">
        <w:rPr>
          <w:rFonts w:asciiTheme="minorHAnsi" w:hAnsiTheme="minorHAnsi" w:cstheme="minorHAnsi"/>
          <w:color w:val="auto"/>
          <w:sz w:val="22"/>
          <w:szCs w:val="22"/>
        </w:rPr>
        <w:t xml:space="preserve">; </w:t>
      </w:r>
      <w:r w:rsidR="00AD2F37" w:rsidRPr="00843E55">
        <w:rPr>
          <w:rFonts w:asciiTheme="minorHAnsi" w:hAnsiTheme="minorHAnsi" w:cstheme="minorHAnsi"/>
          <w:color w:val="auto"/>
          <w:sz w:val="22"/>
          <w:szCs w:val="22"/>
        </w:rPr>
        <w:t xml:space="preserve">per la voce </w:t>
      </w:r>
      <w:r w:rsidRPr="00843E55">
        <w:rPr>
          <w:rFonts w:asciiTheme="minorHAnsi" w:hAnsiTheme="minorHAnsi" w:cstheme="minorHAnsi"/>
          <w:color w:val="auto"/>
          <w:sz w:val="22"/>
          <w:szCs w:val="22"/>
        </w:rPr>
        <w:t xml:space="preserve">d) </w:t>
      </w:r>
      <w:r w:rsidR="00AD2F37" w:rsidRPr="00843E55">
        <w:rPr>
          <w:rFonts w:asciiTheme="minorHAnsi" w:hAnsiTheme="minorHAnsi" w:cstheme="minorHAnsi"/>
          <w:color w:val="auto"/>
          <w:sz w:val="22"/>
          <w:szCs w:val="22"/>
        </w:rPr>
        <w:t xml:space="preserve">viene usato riguardo a pubblicazioni riferite </w:t>
      </w:r>
      <w:r w:rsidRPr="00843E55">
        <w:rPr>
          <w:rFonts w:asciiTheme="minorHAnsi" w:hAnsiTheme="minorHAnsi" w:cstheme="minorHAnsi"/>
          <w:color w:val="auto"/>
          <w:sz w:val="22"/>
          <w:szCs w:val="22"/>
        </w:rPr>
        <w:t xml:space="preserve">al solo candidato-autore; </w:t>
      </w:r>
      <w:r w:rsidRPr="00843E55">
        <w:rPr>
          <w:rFonts w:asciiTheme="minorHAnsi" w:hAnsiTheme="minorHAnsi" w:cstheme="minorHAnsi"/>
          <w:b/>
          <w:color w:val="auto"/>
          <w:sz w:val="22"/>
          <w:szCs w:val="22"/>
        </w:rPr>
        <w:t xml:space="preserve">Buono (Valore =4) </w:t>
      </w:r>
      <w:r w:rsidRPr="00843E55">
        <w:rPr>
          <w:rFonts w:asciiTheme="minorHAnsi" w:hAnsiTheme="minorHAnsi" w:cstheme="minorHAnsi"/>
          <w:color w:val="auto"/>
          <w:sz w:val="22"/>
          <w:szCs w:val="22"/>
        </w:rPr>
        <w:t xml:space="preserve">– per la voce a) viene attribuito ai contributi a stampa (saggi, capitoli di libro, articoli ecc.) di consistenza superiore alle 3 pagine; </w:t>
      </w:r>
      <w:r w:rsidR="00AD2F37" w:rsidRPr="00843E55">
        <w:rPr>
          <w:rFonts w:asciiTheme="minorHAnsi" w:hAnsiTheme="minorHAnsi" w:cstheme="minorHAnsi"/>
          <w:color w:val="auto"/>
          <w:sz w:val="22"/>
          <w:szCs w:val="22"/>
        </w:rPr>
        <w:t xml:space="preserve">per la voce </w:t>
      </w:r>
      <w:r w:rsidRPr="00843E55">
        <w:rPr>
          <w:rFonts w:asciiTheme="minorHAnsi" w:hAnsiTheme="minorHAnsi" w:cstheme="minorHAnsi"/>
          <w:color w:val="auto"/>
          <w:sz w:val="22"/>
          <w:szCs w:val="22"/>
        </w:rPr>
        <w:t xml:space="preserve">b) viene usato in relazione all'interesse scientifico, tecnico, informativo e/o divulgativo in relazione ai settori ICAR 14; </w:t>
      </w:r>
      <w:r w:rsidR="00AD2F37" w:rsidRPr="00843E55">
        <w:rPr>
          <w:rFonts w:asciiTheme="minorHAnsi" w:hAnsiTheme="minorHAnsi" w:cstheme="minorHAnsi"/>
          <w:color w:val="auto"/>
          <w:sz w:val="22"/>
          <w:szCs w:val="22"/>
        </w:rPr>
        <w:t xml:space="preserve">per la </w:t>
      </w:r>
      <w:r w:rsidRPr="00843E55">
        <w:rPr>
          <w:rFonts w:asciiTheme="minorHAnsi" w:hAnsiTheme="minorHAnsi" w:cstheme="minorHAnsi"/>
          <w:color w:val="auto"/>
          <w:sz w:val="22"/>
          <w:szCs w:val="22"/>
        </w:rPr>
        <w:t xml:space="preserve">voce c) </w:t>
      </w:r>
      <w:r w:rsidR="00BB27C9" w:rsidRPr="00843E55">
        <w:rPr>
          <w:rFonts w:asciiTheme="minorHAnsi" w:hAnsiTheme="minorHAnsi" w:cstheme="minorHAnsi"/>
          <w:color w:val="auto"/>
          <w:sz w:val="22"/>
          <w:szCs w:val="22"/>
        </w:rPr>
        <w:t xml:space="preserve">riguarda </w:t>
      </w:r>
      <w:r w:rsidRPr="00843E55">
        <w:rPr>
          <w:rFonts w:asciiTheme="minorHAnsi" w:hAnsiTheme="minorHAnsi" w:cstheme="minorHAnsi"/>
          <w:color w:val="auto"/>
          <w:sz w:val="22"/>
          <w:szCs w:val="22"/>
        </w:rPr>
        <w:t xml:space="preserve">pubblicazioni stampate e distribuite da riconosciute case </w:t>
      </w:r>
      <w:r w:rsidRPr="00843E55">
        <w:rPr>
          <w:rFonts w:asciiTheme="minorHAnsi" w:hAnsiTheme="minorHAnsi" w:cstheme="minorHAnsi"/>
          <w:color w:val="auto"/>
          <w:sz w:val="22"/>
          <w:szCs w:val="22"/>
        </w:rPr>
        <w:lastRenderedPageBreak/>
        <w:t xml:space="preserve">editrici di livello nazionale; </w:t>
      </w:r>
      <w:r w:rsidR="00BB27C9" w:rsidRPr="00843E55">
        <w:rPr>
          <w:rFonts w:asciiTheme="minorHAnsi" w:hAnsiTheme="minorHAnsi" w:cstheme="minorHAnsi"/>
          <w:color w:val="auto"/>
          <w:sz w:val="22"/>
          <w:szCs w:val="22"/>
        </w:rPr>
        <w:t xml:space="preserve">per la </w:t>
      </w:r>
      <w:r w:rsidRPr="00843E55">
        <w:rPr>
          <w:rFonts w:asciiTheme="minorHAnsi" w:hAnsiTheme="minorHAnsi" w:cstheme="minorHAnsi"/>
          <w:color w:val="auto"/>
          <w:sz w:val="22"/>
          <w:szCs w:val="22"/>
        </w:rPr>
        <w:t xml:space="preserve">voce d) </w:t>
      </w:r>
      <w:r w:rsidR="00BB27C9" w:rsidRPr="00843E55">
        <w:rPr>
          <w:rFonts w:asciiTheme="minorHAnsi" w:hAnsiTheme="minorHAnsi" w:cstheme="minorHAnsi"/>
          <w:color w:val="auto"/>
          <w:sz w:val="22"/>
          <w:szCs w:val="22"/>
        </w:rPr>
        <w:t>segnala l’</w:t>
      </w:r>
      <w:r w:rsidRPr="00843E55">
        <w:rPr>
          <w:rFonts w:asciiTheme="minorHAnsi" w:hAnsiTheme="minorHAnsi" w:cstheme="minorHAnsi"/>
          <w:color w:val="auto"/>
          <w:sz w:val="22"/>
          <w:szCs w:val="22"/>
        </w:rPr>
        <w:t xml:space="preserve">apporto individuale e </w:t>
      </w:r>
      <w:r w:rsidR="00BB27C9" w:rsidRPr="00843E55">
        <w:rPr>
          <w:rFonts w:asciiTheme="minorHAnsi" w:hAnsiTheme="minorHAnsi" w:cstheme="minorHAnsi"/>
          <w:color w:val="auto"/>
          <w:sz w:val="22"/>
          <w:szCs w:val="22"/>
        </w:rPr>
        <w:t xml:space="preserve">la </w:t>
      </w:r>
      <w:r w:rsidRPr="00843E55">
        <w:rPr>
          <w:rFonts w:asciiTheme="minorHAnsi" w:hAnsiTheme="minorHAnsi" w:cstheme="minorHAnsi"/>
          <w:color w:val="auto"/>
          <w:sz w:val="22"/>
          <w:szCs w:val="22"/>
        </w:rPr>
        <w:t>riconoscibilità del contributo del candi</w:t>
      </w:r>
      <w:r w:rsidR="00BB27C9" w:rsidRPr="00843E55">
        <w:rPr>
          <w:rFonts w:asciiTheme="minorHAnsi" w:hAnsiTheme="minorHAnsi" w:cstheme="minorHAnsi"/>
          <w:color w:val="auto"/>
          <w:sz w:val="22"/>
          <w:szCs w:val="22"/>
        </w:rPr>
        <w:t>d</w:t>
      </w:r>
      <w:r w:rsidRPr="00843E55">
        <w:rPr>
          <w:rFonts w:asciiTheme="minorHAnsi" w:hAnsiTheme="minorHAnsi" w:cstheme="minorHAnsi"/>
          <w:color w:val="auto"/>
          <w:sz w:val="22"/>
          <w:szCs w:val="22"/>
        </w:rPr>
        <w:t xml:space="preserve">ato-autore; </w:t>
      </w:r>
      <w:r w:rsidRPr="00843E55">
        <w:rPr>
          <w:rFonts w:asciiTheme="minorHAnsi" w:hAnsiTheme="minorHAnsi" w:cstheme="minorHAnsi"/>
          <w:b/>
          <w:color w:val="auto"/>
          <w:sz w:val="22"/>
          <w:szCs w:val="22"/>
        </w:rPr>
        <w:t>Discreto (Valore =3)</w:t>
      </w:r>
      <w:r w:rsidRPr="00843E55">
        <w:rPr>
          <w:rFonts w:asciiTheme="minorHAnsi" w:hAnsiTheme="minorHAnsi" w:cstheme="minorHAnsi"/>
          <w:color w:val="auto"/>
          <w:sz w:val="22"/>
          <w:szCs w:val="22"/>
        </w:rPr>
        <w:t xml:space="preserve"> - per la voce a) viene attribuito ai contributi a stampa o su web (articoli, saggi, note e </w:t>
      </w:r>
      <w:proofErr w:type="spellStart"/>
      <w:r w:rsidRPr="00843E55">
        <w:rPr>
          <w:rFonts w:asciiTheme="minorHAnsi" w:hAnsiTheme="minorHAnsi" w:cstheme="minorHAnsi"/>
          <w:color w:val="auto"/>
          <w:sz w:val="22"/>
          <w:szCs w:val="22"/>
        </w:rPr>
        <w:t>all</w:t>
      </w:r>
      <w:proofErr w:type="spellEnd"/>
      <w:r w:rsidRPr="00843E55">
        <w:rPr>
          <w:rFonts w:asciiTheme="minorHAnsi" w:hAnsiTheme="minorHAnsi" w:cstheme="minorHAnsi"/>
          <w:color w:val="auto"/>
          <w:sz w:val="22"/>
          <w:szCs w:val="22"/>
        </w:rPr>
        <w:t xml:space="preserve">.) con contenuto divulgativo o su argomenti già ampiamente trattati in altre pubblicazioni presentate al concorso; </w:t>
      </w:r>
      <w:r w:rsidR="00BB27C9" w:rsidRPr="00843E55">
        <w:rPr>
          <w:rFonts w:asciiTheme="minorHAnsi" w:hAnsiTheme="minorHAnsi" w:cstheme="minorHAnsi"/>
          <w:color w:val="auto"/>
          <w:sz w:val="22"/>
          <w:szCs w:val="22"/>
        </w:rPr>
        <w:t xml:space="preserve">per la voce </w:t>
      </w:r>
      <w:r w:rsidRPr="00843E55">
        <w:rPr>
          <w:rFonts w:asciiTheme="minorHAnsi" w:hAnsiTheme="minorHAnsi" w:cstheme="minorHAnsi"/>
          <w:color w:val="auto"/>
          <w:sz w:val="22"/>
          <w:szCs w:val="22"/>
        </w:rPr>
        <w:t xml:space="preserve">b) viene usato in relazione all'interesse scientifico, tecnico, informativo e/o divulgativo in relazione ai settori ICAR 14; </w:t>
      </w:r>
      <w:r w:rsidR="00796462" w:rsidRPr="00843E55">
        <w:rPr>
          <w:rFonts w:asciiTheme="minorHAnsi" w:hAnsiTheme="minorHAnsi" w:cstheme="minorHAnsi"/>
          <w:color w:val="auto"/>
          <w:sz w:val="22"/>
          <w:szCs w:val="22"/>
        </w:rPr>
        <w:t xml:space="preserve">per la voce c) riguarda pubblicazioni stampate e distribuite da case editrici di medio impatto; </w:t>
      </w:r>
      <w:r w:rsidR="00BB27C9" w:rsidRPr="00843E55">
        <w:rPr>
          <w:rFonts w:asciiTheme="minorHAnsi" w:hAnsiTheme="minorHAnsi" w:cstheme="minorHAnsi"/>
          <w:color w:val="auto"/>
          <w:sz w:val="22"/>
          <w:szCs w:val="22"/>
        </w:rPr>
        <w:t xml:space="preserve">per la </w:t>
      </w:r>
      <w:r w:rsidRPr="00843E55">
        <w:rPr>
          <w:rFonts w:asciiTheme="minorHAnsi" w:hAnsiTheme="minorHAnsi" w:cstheme="minorHAnsi"/>
          <w:color w:val="auto"/>
          <w:sz w:val="22"/>
          <w:szCs w:val="22"/>
        </w:rPr>
        <w:t xml:space="preserve">voce d) </w:t>
      </w:r>
      <w:r w:rsidR="00BB27C9" w:rsidRPr="00843E55">
        <w:rPr>
          <w:rFonts w:asciiTheme="minorHAnsi" w:hAnsiTheme="minorHAnsi" w:cstheme="minorHAnsi"/>
          <w:color w:val="auto"/>
          <w:sz w:val="22"/>
          <w:szCs w:val="22"/>
        </w:rPr>
        <w:t xml:space="preserve">si usa </w:t>
      </w:r>
      <w:r w:rsidRPr="00843E55">
        <w:rPr>
          <w:rFonts w:asciiTheme="minorHAnsi" w:hAnsiTheme="minorHAnsi" w:cstheme="minorHAnsi"/>
          <w:color w:val="auto"/>
          <w:sz w:val="22"/>
          <w:szCs w:val="22"/>
        </w:rPr>
        <w:t xml:space="preserve">quando l'apporto individuale e </w:t>
      </w:r>
      <w:r w:rsidR="00BB27C9" w:rsidRPr="00843E55">
        <w:rPr>
          <w:rFonts w:asciiTheme="minorHAnsi" w:hAnsiTheme="minorHAnsi" w:cstheme="minorHAnsi"/>
          <w:color w:val="auto"/>
          <w:sz w:val="22"/>
          <w:szCs w:val="22"/>
        </w:rPr>
        <w:t xml:space="preserve">la </w:t>
      </w:r>
      <w:r w:rsidRPr="00843E55">
        <w:rPr>
          <w:rFonts w:asciiTheme="minorHAnsi" w:hAnsiTheme="minorHAnsi" w:cstheme="minorHAnsi"/>
          <w:color w:val="auto"/>
          <w:sz w:val="22"/>
          <w:szCs w:val="22"/>
        </w:rPr>
        <w:t xml:space="preserve">riconoscibilità del contributo del candidato-autore sia solo in parte individuabile; </w:t>
      </w:r>
      <w:r w:rsidRPr="00843E55">
        <w:rPr>
          <w:rFonts w:asciiTheme="minorHAnsi" w:hAnsiTheme="minorHAnsi" w:cstheme="minorHAnsi"/>
          <w:b/>
          <w:color w:val="auto"/>
          <w:sz w:val="22"/>
          <w:szCs w:val="22"/>
        </w:rPr>
        <w:t>Sufficiente (Valore =2)</w:t>
      </w:r>
      <w:r w:rsidRPr="00843E55">
        <w:rPr>
          <w:rFonts w:asciiTheme="minorHAnsi" w:hAnsiTheme="minorHAnsi" w:cstheme="minorHAnsi"/>
          <w:color w:val="auto"/>
          <w:sz w:val="22"/>
          <w:szCs w:val="22"/>
        </w:rPr>
        <w:t xml:space="preserve"> – per la voce a) </w:t>
      </w:r>
      <w:r w:rsidR="00BB27C9" w:rsidRPr="00843E55">
        <w:rPr>
          <w:rFonts w:asciiTheme="minorHAnsi" w:hAnsiTheme="minorHAnsi" w:cstheme="minorHAnsi"/>
          <w:color w:val="auto"/>
          <w:sz w:val="22"/>
          <w:szCs w:val="22"/>
        </w:rPr>
        <w:t xml:space="preserve">viene </w:t>
      </w:r>
      <w:r w:rsidRPr="00843E55">
        <w:rPr>
          <w:rFonts w:asciiTheme="minorHAnsi" w:hAnsiTheme="minorHAnsi" w:cstheme="minorHAnsi"/>
          <w:color w:val="auto"/>
          <w:sz w:val="22"/>
          <w:szCs w:val="22"/>
        </w:rPr>
        <w:t>attribu</w:t>
      </w:r>
      <w:r w:rsidR="00BB27C9" w:rsidRPr="00843E55">
        <w:rPr>
          <w:rFonts w:asciiTheme="minorHAnsi" w:hAnsiTheme="minorHAnsi" w:cstheme="minorHAnsi"/>
          <w:color w:val="auto"/>
          <w:sz w:val="22"/>
          <w:szCs w:val="22"/>
        </w:rPr>
        <w:t>i</w:t>
      </w:r>
      <w:r w:rsidRPr="00843E55">
        <w:rPr>
          <w:rFonts w:asciiTheme="minorHAnsi" w:hAnsiTheme="minorHAnsi" w:cstheme="minorHAnsi"/>
          <w:color w:val="auto"/>
          <w:sz w:val="22"/>
          <w:szCs w:val="22"/>
        </w:rPr>
        <w:t>to a contributi brevi a carattere informativo e/o divulgativo; per la voce b) viene usato in relazione a</w:t>
      </w:r>
      <w:r w:rsidR="00BB27C9" w:rsidRPr="00843E55">
        <w:rPr>
          <w:rFonts w:asciiTheme="minorHAnsi" w:hAnsiTheme="minorHAnsi" w:cstheme="minorHAnsi"/>
          <w:color w:val="auto"/>
          <w:sz w:val="22"/>
          <w:szCs w:val="22"/>
        </w:rPr>
        <w:t>l</w:t>
      </w:r>
      <w:r w:rsidRPr="00843E55">
        <w:rPr>
          <w:rFonts w:asciiTheme="minorHAnsi" w:hAnsiTheme="minorHAnsi" w:cstheme="minorHAnsi"/>
          <w:color w:val="auto"/>
          <w:sz w:val="22"/>
          <w:szCs w:val="22"/>
        </w:rPr>
        <w:t xml:space="preserve"> moderato interesse scientifico, tecnico, informativo </w:t>
      </w:r>
      <w:r w:rsidR="00BB27C9" w:rsidRPr="00843E55">
        <w:rPr>
          <w:rFonts w:asciiTheme="minorHAnsi" w:hAnsiTheme="minorHAnsi" w:cstheme="minorHAnsi"/>
          <w:color w:val="auto"/>
          <w:sz w:val="22"/>
          <w:szCs w:val="22"/>
        </w:rPr>
        <w:t>e/o divulgativo in relazione al settore</w:t>
      </w:r>
      <w:r w:rsidRPr="00843E55">
        <w:rPr>
          <w:rFonts w:asciiTheme="minorHAnsi" w:hAnsiTheme="minorHAnsi" w:cstheme="minorHAnsi"/>
          <w:color w:val="auto"/>
          <w:sz w:val="22"/>
          <w:szCs w:val="22"/>
        </w:rPr>
        <w:t xml:space="preserve"> </w:t>
      </w:r>
      <w:r w:rsidR="00BB27C9" w:rsidRPr="00843E55">
        <w:rPr>
          <w:rFonts w:asciiTheme="minorHAnsi" w:hAnsiTheme="minorHAnsi" w:cstheme="minorHAnsi"/>
          <w:color w:val="auto"/>
          <w:sz w:val="22"/>
          <w:szCs w:val="22"/>
        </w:rPr>
        <w:t xml:space="preserve">ICAR </w:t>
      </w:r>
      <w:r w:rsidRPr="00843E55">
        <w:rPr>
          <w:rFonts w:asciiTheme="minorHAnsi" w:hAnsiTheme="minorHAnsi" w:cstheme="minorHAnsi"/>
          <w:color w:val="auto"/>
          <w:sz w:val="22"/>
          <w:szCs w:val="22"/>
        </w:rPr>
        <w:t xml:space="preserve">14; </w:t>
      </w:r>
      <w:r w:rsidR="002D0CE9" w:rsidRPr="00843E55">
        <w:rPr>
          <w:rFonts w:asciiTheme="minorHAnsi" w:hAnsiTheme="minorHAnsi" w:cstheme="minorHAnsi"/>
          <w:color w:val="auto"/>
          <w:sz w:val="22"/>
          <w:szCs w:val="22"/>
        </w:rPr>
        <w:t xml:space="preserve">per la voce c) riguarda pubblicazioni stampate e distribuite da case editrici di limitato impatto; </w:t>
      </w:r>
      <w:r w:rsidR="00BB27C9" w:rsidRPr="00843E55">
        <w:rPr>
          <w:rFonts w:asciiTheme="minorHAnsi" w:hAnsiTheme="minorHAnsi" w:cstheme="minorHAnsi"/>
          <w:color w:val="auto"/>
          <w:sz w:val="22"/>
          <w:szCs w:val="22"/>
        </w:rPr>
        <w:t xml:space="preserve">per la </w:t>
      </w:r>
      <w:r w:rsidRPr="00843E55">
        <w:rPr>
          <w:rFonts w:asciiTheme="minorHAnsi" w:hAnsiTheme="minorHAnsi" w:cstheme="minorHAnsi"/>
          <w:color w:val="auto"/>
          <w:sz w:val="22"/>
          <w:szCs w:val="22"/>
        </w:rPr>
        <w:t xml:space="preserve">voce d) </w:t>
      </w:r>
      <w:r w:rsidR="00BB27C9" w:rsidRPr="00843E55">
        <w:rPr>
          <w:rFonts w:asciiTheme="minorHAnsi" w:hAnsiTheme="minorHAnsi" w:cstheme="minorHAnsi"/>
          <w:color w:val="auto"/>
          <w:sz w:val="22"/>
          <w:szCs w:val="22"/>
        </w:rPr>
        <w:t xml:space="preserve">si usa </w:t>
      </w:r>
      <w:r w:rsidRPr="00843E55">
        <w:rPr>
          <w:rFonts w:asciiTheme="minorHAnsi" w:hAnsiTheme="minorHAnsi" w:cstheme="minorHAnsi"/>
          <w:color w:val="auto"/>
          <w:sz w:val="22"/>
          <w:szCs w:val="22"/>
        </w:rPr>
        <w:t xml:space="preserve">quando l'apporto individuale e la riconoscibilità del contributo del candidato-autore sia difficilmente individuabile (ad esempio nelle curatele); </w:t>
      </w:r>
      <w:r w:rsidRPr="00843E55">
        <w:rPr>
          <w:rFonts w:asciiTheme="minorHAnsi" w:hAnsiTheme="minorHAnsi" w:cstheme="minorHAnsi"/>
          <w:b/>
          <w:color w:val="auto"/>
          <w:sz w:val="22"/>
          <w:szCs w:val="22"/>
        </w:rPr>
        <w:t>Insufficiente (Valore =1)</w:t>
      </w:r>
      <w:r w:rsidRPr="00843E55">
        <w:rPr>
          <w:rFonts w:asciiTheme="minorHAnsi" w:hAnsiTheme="minorHAnsi" w:cstheme="minorHAnsi"/>
          <w:color w:val="auto"/>
          <w:sz w:val="22"/>
          <w:szCs w:val="22"/>
        </w:rPr>
        <w:t xml:space="preserve"> - per la voce a) </w:t>
      </w:r>
      <w:r w:rsidR="00EA1689" w:rsidRPr="00843E55">
        <w:rPr>
          <w:rFonts w:asciiTheme="minorHAnsi" w:hAnsiTheme="minorHAnsi" w:cstheme="minorHAnsi"/>
          <w:color w:val="auto"/>
          <w:sz w:val="22"/>
          <w:szCs w:val="22"/>
        </w:rPr>
        <w:t xml:space="preserve">viene </w:t>
      </w:r>
      <w:r w:rsidRPr="00843E55">
        <w:rPr>
          <w:rFonts w:asciiTheme="minorHAnsi" w:hAnsiTheme="minorHAnsi" w:cstheme="minorHAnsi"/>
          <w:color w:val="auto"/>
          <w:sz w:val="22"/>
          <w:szCs w:val="22"/>
        </w:rPr>
        <w:t>attribu</w:t>
      </w:r>
      <w:r w:rsidR="00EA1689" w:rsidRPr="00843E55">
        <w:rPr>
          <w:rFonts w:asciiTheme="minorHAnsi" w:hAnsiTheme="minorHAnsi" w:cstheme="minorHAnsi"/>
          <w:color w:val="auto"/>
          <w:sz w:val="22"/>
          <w:szCs w:val="22"/>
        </w:rPr>
        <w:t>i</w:t>
      </w:r>
      <w:r w:rsidRPr="00843E55">
        <w:rPr>
          <w:rFonts w:asciiTheme="minorHAnsi" w:hAnsiTheme="minorHAnsi" w:cstheme="minorHAnsi"/>
          <w:color w:val="auto"/>
          <w:sz w:val="22"/>
          <w:szCs w:val="22"/>
        </w:rPr>
        <w:t xml:space="preserve">to a contributi non rilevanti neppure a carattere informativo e/o divulgativo; per la voce b) viene usato in relazione ad un interesse scientifico, tecnico, informativo e/o divulgativo in relazione ai settori ICAR 14 pressoché nullo rispetto ai temi di paesaggio; </w:t>
      </w:r>
      <w:r w:rsidR="002D0CE9" w:rsidRPr="00843E55">
        <w:rPr>
          <w:rFonts w:asciiTheme="minorHAnsi" w:hAnsiTheme="minorHAnsi" w:cstheme="minorHAnsi"/>
          <w:color w:val="auto"/>
          <w:sz w:val="22"/>
          <w:szCs w:val="22"/>
        </w:rPr>
        <w:t xml:space="preserve">per la voce c) riguarda pubblicazioni stampate e distribuite da case editrici di scarso impatto o da </w:t>
      </w:r>
      <w:proofErr w:type="spellStart"/>
      <w:r w:rsidR="002D0CE9" w:rsidRPr="00843E55">
        <w:rPr>
          <w:rFonts w:asciiTheme="minorHAnsi" w:hAnsiTheme="minorHAnsi" w:cstheme="minorHAnsi"/>
          <w:i/>
          <w:color w:val="auto"/>
          <w:sz w:val="22"/>
          <w:szCs w:val="22"/>
        </w:rPr>
        <w:t>print</w:t>
      </w:r>
      <w:proofErr w:type="spellEnd"/>
      <w:r w:rsidR="002D0CE9" w:rsidRPr="00843E55">
        <w:rPr>
          <w:rFonts w:asciiTheme="minorHAnsi" w:hAnsiTheme="minorHAnsi" w:cstheme="minorHAnsi"/>
          <w:i/>
          <w:color w:val="auto"/>
          <w:sz w:val="22"/>
          <w:szCs w:val="22"/>
        </w:rPr>
        <w:t xml:space="preserve"> on </w:t>
      </w:r>
      <w:proofErr w:type="spellStart"/>
      <w:r w:rsidR="002D0CE9" w:rsidRPr="00843E55">
        <w:rPr>
          <w:rFonts w:asciiTheme="minorHAnsi" w:hAnsiTheme="minorHAnsi" w:cstheme="minorHAnsi"/>
          <w:i/>
          <w:color w:val="auto"/>
          <w:sz w:val="22"/>
          <w:szCs w:val="22"/>
        </w:rPr>
        <w:t>demand</w:t>
      </w:r>
      <w:proofErr w:type="spellEnd"/>
      <w:r w:rsidR="002D0CE9" w:rsidRPr="00843E55">
        <w:rPr>
          <w:rFonts w:asciiTheme="minorHAnsi" w:hAnsiTheme="minorHAnsi" w:cstheme="minorHAnsi"/>
          <w:color w:val="auto"/>
          <w:sz w:val="22"/>
          <w:szCs w:val="22"/>
        </w:rPr>
        <w:t xml:space="preserve">; </w:t>
      </w:r>
      <w:r w:rsidR="00826E11" w:rsidRPr="00843E55">
        <w:rPr>
          <w:rFonts w:asciiTheme="minorHAnsi" w:hAnsiTheme="minorHAnsi" w:cstheme="minorHAnsi"/>
          <w:color w:val="auto"/>
          <w:sz w:val="22"/>
          <w:szCs w:val="22"/>
        </w:rPr>
        <w:t xml:space="preserve">per la </w:t>
      </w:r>
      <w:r w:rsidRPr="00843E55">
        <w:rPr>
          <w:rFonts w:asciiTheme="minorHAnsi" w:hAnsiTheme="minorHAnsi" w:cstheme="minorHAnsi"/>
          <w:color w:val="auto"/>
          <w:sz w:val="22"/>
          <w:szCs w:val="22"/>
        </w:rPr>
        <w:t xml:space="preserve">voce d) </w:t>
      </w:r>
      <w:r w:rsidR="00F76BC3" w:rsidRPr="00843E55">
        <w:rPr>
          <w:rFonts w:asciiTheme="minorHAnsi" w:hAnsiTheme="minorHAnsi" w:cstheme="minorHAnsi"/>
          <w:color w:val="auto"/>
          <w:sz w:val="22"/>
          <w:szCs w:val="22"/>
        </w:rPr>
        <w:t xml:space="preserve">riguarda un </w:t>
      </w:r>
      <w:r w:rsidRPr="00843E55">
        <w:rPr>
          <w:rFonts w:asciiTheme="minorHAnsi" w:hAnsiTheme="minorHAnsi" w:cstheme="minorHAnsi"/>
          <w:color w:val="auto"/>
          <w:sz w:val="22"/>
          <w:szCs w:val="22"/>
        </w:rPr>
        <w:t xml:space="preserve">apporto individuale e </w:t>
      </w:r>
      <w:r w:rsidR="002856EA" w:rsidRPr="00843E55">
        <w:rPr>
          <w:rFonts w:asciiTheme="minorHAnsi" w:hAnsiTheme="minorHAnsi" w:cstheme="minorHAnsi"/>
          <w:color w:val="auto"/>
          <w:sz w:val="22"/>
          <w:szCs w:val="22"/>
        </w:rPr>
        <w:t xml:space="preserve">una </w:t>
      </w:r>
      <w:r w:rsidRPr="00843E55">
        <w:rPr>
          <w:rFonts w:asciiTheme="minorHAnsi" w:hAnsiTheme="minorHAnsi" w:cstheme="minorHAnsi"/>
          <w:color w:val="auto"/>
          <w:sz w:val="22"/>
          <w:szCs w:val="22"/>
        </w:rPr>
        <w:t xml:space="preserve">riconoscibilità del contributo del candidato-autore non assolutamente individuabile. </w:t>
      </w:r>
    </w:p>
    <w:p w14:paraId="5630E437" w14:textId="77777777" w:rsidR="0096348B" w:rsidRPr="00843E55" w:rsidRDefault="0096348B" w:rsidP="00AD2F37">
      <w:pPr>
        <w:jc w:val="both"/>
        <w:rPr>
          <w:rFonts w:cstheme="minorHAnsi"/>
          <w:sz w:val="22"/>
          <w:szCs w:val="22"/>
        </w:rPr>
      </w:pPr>
    </w:p>
    <w:p w14:paraId="74B5B7F6" w14:textId="5B3D1A15" w:rsidR="00D10ED6" w:rsidRPr="00843E55" w:rsidRDefault="0099681E" w:rsidP="00D10ED6">
      <w:pPr>
        <w:jc w:val="both"/>
        <w:rPr>
          <w:rFonts w:cstheme="minorHAnsi"/>
          <w:sz w:val="22"/>
          <w:szCs w:val="22"/>
        </w:rPr>
      </w:pPr>
      <w:r w:rsidRPr="00843E55">
        <w:rPr>
          <w:rFonts w:cstheme="minorHAnsi"/>
          <w:b/>
          <w:sz w:val="22"/>
          <w:szCs w:val="22"/>
          <w:u w:val="single"/>
        </w:rPr>
        <w:t xml:space="preserve">Anna Rita Donatella Amato </w:t>
      </w:r>
      <w:r w:rsidRPr="00843E55">
        <w:rPr>
          <w:rFonts w:cstheme="minorHAnsi"/>
          <w:sz w:val="22"/>
          <w:szCs w:val="22"/>
        </w:rPr>
        <w:t>(</w:t>
      </w:r>
      <w:r w:rsidR="006D59F0" w:rsidRPr="00843E55">
        <w:rPr>
          <w:rFonts w:cstheme="minorHAnsi"/>
          <w:sz w:val="22"/>
          <w:szCs w:val="22"/>
        </w:rPr>
        <w:t xml:space="preserve">Altamura, </w:t>
      </w:r>
      <w:r w:rsidRPr="00843E55">
        <w:rPr>
          <w:rFonts w:cstheme="minorHAnsi"/>
          <w:sz w:val="22"/>
          <w:szCs w:val="22"/>
        </w:rPr>
        <w:t>1985)</w:t>
      </w:r>
    </w:p>
    <w:p w14:paraId="2D5E563F" w14:textId="77777777" w:rsidR="00645462" w:rsidRPr="00843E55" w:rsidRDefault="00645462" w:rsidP="00D10ED6">
      <w:pPr>
        <w:jc w:val="both"/>
        <w:rPr>
          <w:rFonts w:cstheme="minorHAnsi"/>
          <w:sz w:val="22"/>
          <w:szCs w:val="22"/>
        </w:rPr>
      </w:pPr>
    </w:p>
    <w:p w14:paraId="171F7C97" w14:textId="07F29A95" w:rsidR="00645462" w:rsidRPr="00843E55" w:rsidRDefault="00645462" w:rsidP="00645462">
      <w:pPr>
        <w:jc w:val="both"/>
        <w:rPr>
          <w:rFonts w:cstheme="minorHAnsi"/>
          <w:b/>
          <w:sz w:val="22"/>
          <w:szCs w:val="22"/>
        </w:rPr>
      </w:pPr>
      <w:r w:rsidRPr="00843E55">
        <w:rPr>
          <w:rFonts w:cstheme="minorHAnsi"/>
          <w:b/>
          <w:sz w:val="22"/>
          <w:szCs w:val="22"/>
        </w:rPr>
        <w:t>1.          Profilo curriculare</w:t>
      </w:r>
    </w:p>
    <w:p w14:paraId="5D3949CD" w14:textId="77777777" w:rsidR="00645462" w:rsidRPr="00843E55" w:rsidRDefault="00645462" w:rsidP="00645462">
      <w:pPr>
        <w:ind w:left="700" w:hanging="700"/>
        <w:jc w:val="both"/>
        <w:rPr>
          <w:rFonts w:cstheme="minorHAnsi"/>
          <w:sz w:val="22"/>
          <w:szCs w:val="22"/>
        </w:rPr>
      </w:pPr>
      <w:r w:rsidRPr="00843E55">
        <w:rPr>
          <w:rFonts w:cstheme="minorHAnsi"/>
          <w:sz w:val="22"/>
          <w:szCs w:val="22"/>
        </w:rPr>
        <w:t>2007, Laurea triennale in Scienze dell’Architettura e della Città, Sapienza Università di Roma, 110/110</w:t>
      </w:r>
    </w:p>
    <w:p w14:paraId="79D126E5" w14:textId="77777777" w:rsidR="00645462" w:rsidRPr="00843E55" w:rsidRDefault="00645462" w:rsidP="00645462">
      <w:pPr>
        <w:ind w:left="700" w:hanging="700"/>
        <w:jc w:val="both"/>
        <w:rPr>
          <w:rFonts w:cstheme="minorHAnsi"/>
          <w:sz w:val="22"/>
          <w:szCs w:val="22"/>
        </w:rPr>
      </w:pPr>
      <w:r w:rsidRPr="00843E55">
        <w:rPr>
          <w:rFonts w:cstheme="minorHAnsi"/>
          <w:sz w:val="22"/>
          <w:szCs w:val="22"/>
        </w:rPr>
        <w:t>2010, Laurea specialistica in Architettura (Restauro), Sapienza Università di Roma, 110/110 e lode e dignità di stampa</w:t>
      </w:r>
    </w:p>
    <w:p w14:paraId="67CE0ED5" w14:textId="77777777" w:rsidR="00645462" w:rsidRPr="00843E55" w:rsidRDefault="00645462" w:rsidP="00645462">
      <w:pPr>
        <w:ind w:firstLine="9"/>
        <w:jc w:val="both"/>
        <w:rPr>
          <w:rFonts w:cstheme="minorHAnsi"/>
          <w:sz w:val="22"/>
          <w:szCs w:val="22"/>
        </w:rPr>
      </w:pPr>
      <w:r w:rsidRPr="00843E55">
        <w:rPr>
          <w:rFonts w:cstheme="minorHAnsi"/>
          <w:sz w:val="22"/>
          <w:szCs w:val="22"/>
        </w:rPr>
        <w:t xml:space="preserve">2013/14, Incarico di ricerca </w:t>
      </w:r>
      <w:proofErr w:type="spellStart"/>
      <w:r w:rsidRPr="00843E55">
        <w:rPr>
          <w:rFonts w:cstheme="minorHAnsi"/>
          <w:sz w:val="22"/>
          <w:szCs w:val="22"/>
        </w:rPr>
        <w:t>DiAP</w:t>
      </w:r>
      <w:proofErr w:type="spellEnd"/>
      <w:r w:rsidRPr="00843E55">
        <w:rPr>
          <w:rFonts w:cstheme="minorHAnsi"/>
          <w:sz w:val="22"/>
          <w:szCs w:val="22"/>
        </w:rPr>
        <w:t>, “Metodi di progettazione dei tessuti storici: processo formativo e ipotesi di trasformazione del Carcere di Regina Coeli” (</w:t>
      </w:r>
      <w:proofErr w:type="spellStart"/>
      <w:r w:rsidRPr="00843E55">
        <w:rPr>
          <w:rFonts w:cstheme="minorHAnsi"/>
          <w:sz w:val="22"/>
          <w:szCs w:val="22"/>
        </w:rPr>
        <w:t>coord</w:t>
      </w:r>
      <w:proofErr w:type="spellEnd"/>
      <w:r w:rsidRPr="00843E55">
        <w:rPr>
          <w:rFonts w:cstheme="minorHAnsi"/>
          <w:sz w:val="22"/>
          <w:szCs w:val="22"/>
        </w:rPr>
        <w:t>. G. Strappa)</w:t>
      </w:r>
    </w:p>
    <w:p w14:paraId="671BF418" w14:textId="77777777" w:rsidR="00645462" w:rsidRPr="00843E55" w:rsidRDefault="00645462" w:rsidP="00645462">
      <w:pPr>
        <w:jc w:val="both"/>
        <w:rPr>
          <w:rFonts w:cstheme="minorHAnsi"/>
          <w:sz w:val="22"/>
          <w:szCs w:val="22"/>
        </w:rPr>
      </w:pPr>
      <w:r w:rsidRPr="00843E55">
        <w:rPr>
          <w:rFonts w:cstheme="minorHAnsi"/>
          <w:sz w:val="22"/>
          <w:szCs w:val="22"/>
        </w:rPr>
        <w:t>2014, Dottorato di Ricerca in Architettura e Costruzione, Sapienza Università di Roma, giudizio finale “Eccellente”</w:t>
      </w:r>
    </w:p>
    <w:p w14:paraId="36701A15" w14:textId="77777777" w:rsidR="00645462" w:rsidRPr="00843E55" w:rsidRDefault="00645462" w:rsidP="00645462">
      <w:pPr>
        <w:jc w:val="both"/>
        <w:rPr>
          <w:rFonts w:cstheme="minorHAnsi"/>
          <w:sz w:val="22"/>
          <w:szCs w:val="22"/>
        </w:rPr>
      </w:pPr>
      <w:r w:rsidRPr="00843E55">
        <w:rPr>
          <w:rFonts w:cstheme="minorHAnsi"/>
          <w:sz w:val="22"/>
          <w:szCs w:val="22"/>
        </w:rPr>
        <w:t>2015, Titolo di cultore della materia “Progettazione Architettonica”, Sapienza Università di Roma</w:t>
      </w:r>
    </w:p>
    <w:p w14:paraId="05A5578C" w14:textId="77777777" w:rsidR="00645462" w:rsidRPr="00843E55" w:rsidRDefault="00645462" w:rsidP="00645462">
      <w:pPr>
        <w:jc w:val="both"/>
        <w:rPr>
          <w:rFonts w:cstheme="minorHAnsi"/>
          <w:sz w:val="22"/>
          <w:szCs w:val="22"/>
        </w:rPr>
      </w:pPr>
      <w:r w:rsidRPr="00843E55">
        <w:rPr>
          <w:rFonts w:cstheme="minorHAnsi"/>
          <w:sz w:val="22"/>
          <w:szCs w:val="22"/>
        </w:rPr>
        <w:t xml:space="preserve">2015, Assegno di Ricerca </w:t>
      </w:r>
      <w:proofErr w:type="spellStart"/>
      <w:r w:rsidRPr="00843E55">
        <w:rPr>
          <w:rFonts w:cstheme="minorHAnsi"/>
          <w:sz w:val="22"/>
          <w:szCs w:val="22"/>
        </w:rPr>
        <w:t>DiAP</w:t>
      </w:r>
      <w:proofErr w:type="spellEnd"/>
      <w:r w:rsidRPr="00843E55">
        <w:rPr>
          <w:rFonts w:cstheme="minorHAnsi"/>
          <w:sz w:val="22"/>
          <w:szCs w:val="22"/>
        </w:rPr>
        <w:t xml:space="preserve"> “La nozione di fringe </w:t>
      </w:r>
      <w:proofErr w:type="spellStart"/>
      <w:r w:rsidRPr="00843E55">
        <w:rPr>
          <w:rFonts w:cstheme="minorHAnsi"/>
          <w:sz w:val="22"/>
          <w:szCs w:val="22"/>
        </w:rPr>
        <w:t>belt</w:t>
      </w:r>
      <w:proofErr w:type="spellEnd"/>
      <w:r w:rsidRPr="00843E55">
        <w:rPr>
          <w:rFonts w:cstheme="minorHAnsi"/>
          <w:sz w:val="22"/>
          <w:szCs w:val="22"/>
        </w:rPr>
        <w:t xml:space="preserve"> nella città contemporanea, Analisi e verifica” </w:t>
      </w:r>
    </w:p>
    <w:p w14:paraId="331C4703" w14:textId="77777777" w:rsidR="00645462" w:rsidRPr="00843E55" w:rsidRDefault="00645462" w:rsidP="00645462">
      <w:pPr>
        <w:jc w:val="both"/>
        <w:rPr>
          <w:rFonts w:cstheme="minorHAnsi"/>
          <w:sz w:val="22"/>
          <w:szCs w:val="22"/>
        </w:rPr>
      </w:pPr>
      <w:r w:rsidRPr="00843E55">
        <w:rPr>
          <w:rFonts w:cstheme="minorHAnsi"/>
          <w:sz w:val="22"/>
          <w:szCs w:val="22"/>
        </w:rPr>
        <w:t xml:space="preserve">2016, Assegno di Ricerca </w:t>
      </w:r>
      <w:proofErr w:type="spellStart"/>
      <w:r w:rsidRPr="00843E55">
        <w:rPr>
          <w:rFonts w:cstheme="minorHAnsi"/>
          <w:sz w:val="22"/>
          <w:szCs w:val="22"/>
        </w:rPr>
        <w:t>DiAP</w:t>
      </w:r>
      <w:proofErr w:type="spellEnd"/>
      <w:r w:rsidRPr="00843E55">
        <w:rPr>
          <w:rFonts w:cstheme="minorHAnsi"/>
          <w:sz w:val="22"/>
          <w:szCs w:val="22"/>
        </w:rPr>
        <w:t xml:space="preserve"> “Progettazione per i tessuti storici. Metodi di analisi e indicatori di intervento” </w:t>
      </w:r>
    </w:p>
    <w:p w14:paraId="5EDD1DEC" w14:textId="77777777" w:rsidR="00645462" w:rsidRPr="00843E55" w:rsidRDefault="00645462" w:rsidP="00645462">
      <w:pPr>
        <w:ind w:firstLine="9"/>
        <w:jc w:val="both"/>
        <w:rPr>
          <w:rFonts w:cstheme="minorHAnsi"/>
          <w:sz w:val="22"/>
          <w:szCs w:val="22"/>
        </w:rPr>
      </w:pPr>
      <w:r w:rsidRPr="00843E55">
        <w:rPr>
          <w:rFonts w:cstheme="minorHAnsi"/>
          <w:sz w:val="22"/>
          <w:szCs w:val="22"/>
        </w:rPr>
        <w:t xml:space="preserve">2015 /17, Docente a contratto di “Caratteri dell'architettura e dell'ambiente” (modulo I Lab. </w:t>
      </w:r>
      <w:proofErr w:type="spellStart"/>
      <w:r w:rsidRPr="00843E55">
        <w:rPr>
          <w:rFonts w:cstheme="minorHAnsi"/>
          <w:sz w:val="22"/>
          <w:szCs w:val="22"/>
        </w:rPr>
        <w:t>Prog.II</w:t>
      </w:r>
      <w:proofErr w:type="spellEnd"/>
      <w:r w:rsidRPr="00843E55">
        <w:rPr>
          <w:rFonts w:cstheme="minorHAnsi"/>
          <w:sz w:val="22"/>
          <w:szCs w:val="22"/>
        </w:rPr>
        <w:t xml:space="preserve">) Sapienza Università di Roma, </w:t>
      </w:r>
      <w:proofErr w:type="spellStart"/>
      <w:r w:rsidRPr="00843E55">
        <w:rPr>
          <w:rFonts w:cstheme="minorHAnsi"/>
          <w:sz w:val="22"/>
          <w:szCs w:val="22"/>
        </w:rPr>
        <w:t>CdL</w:t>
      </w:r>
      <w:proofErr w:type="spellEnd"/>
      <w:r w:rsidRPr="00843E55">
        <w:rPr>
          <w:rFonts w:cstheme="minorHAnsi"/>
          <w:sz w:val="22"/>
          <w:szCs w:val="22"/>
        </w:rPr>
        <w:t xml:space="preserve"> triennale in Scienze dell’Architettura</w:t>
      </w:r>
    </w:p>
    <w:p w14:paraId="63D1CCC9" w14:textId="77777777" w:rsidR="00645462" w:rsidRPr="00843E55" w:rsidRDefault="00645462" w:rsidP="00645462">
      <w:pPr>
        <w:ind w:firstLine="9"/>
        <w:jc w:val="both"/>
        <w:rPr>
          <w:rFonts w:cstheme="minorHAnsi"/>
          <w:sz w:val="22"/>
          <w:szCs w:val="22"/>
        </w:rPr>
      </w:pPr>
    </w:p>
    <w:p w14:paraId="5F56E3DB" w14:textId="58919F2E" w:rsidR="00645462" w:rsidRPr="00843E55" w:rsidRDefault="00645462" w:rsidP="00645462">
      <w:pPr>
        <w:pStyle w:val="Paragrafoelenco"/>
        <w:ind w:left="0"/>
        <w:jc w:val="both"/>
        <w:rPr>
          <w:rFonts w:cstheme="minorHAnsi"/>
          <w:b/>
          <w:sz w:val="22"/>
          <w:szCs w:val="22"/>
        </w:rPr>
      </w:pPr>
      <w:r w:rsidRPr="00843E55">
        <w:rPr>
          <w:rFonts w:cstheme="minorHAnsi"/>
          <w:b/>
          <w:sz w:val="22"/>
          <w:szCs w:val="22"/>
        </w:rPr>
        <w:t>2.         Pubblicazioni presentate</w:t>
      </w:r>
    </w:p>
    <w:p w14:paraId="65948033" w14:textId="43649C1B" w:rsidR="00645462" w:rsidRPr="00843E55" w:rsidRDefault="00645462" w:rsidP="00645462">
      <w:pPr>
        <w:pStyle w:val="Paragrafoelenco"/>
        <w:ind w:left="0"/>
        <w:jc w:val="both"/>
        <w:rPr>
          <w:rFonts w:cstheme="minorHAnsi"/>
          <w:sz w:val="22"/>
          <w:szCs w:val="22"/>
        </w:rPr>
      </w:pPr>
      <w:r w:rsidRPr="00843E55">
        <w:rPr>
          <w:rFonts w:cstheme="minorHAnsi"/>
          <w:sz w:val="22"/>
          <w:szCs w:val="22"/>
        </w:rPr>
        <w:t xml:space="preserve">presenta le seguenti </w:t>
      </w:r>
      <w:r w:rsidRPr="00843E55">
        <w:rPr>
          <w:rFonts w:cstheme="minorHAnsi"/>
          <w:sz w:val="22"/>
          <w:szCs w:val="22"/>
          <w:u w:val="single"/>
        </w:rPr>
        <w:t>12 pubblicazioni</w:t>
      </w:r>
      <w:r w:rsidRPr="00843E55">
        <w:rPr>
          <w:rFonts w:cstheme="minorHAnsi"/>
          <w:sz w:val="22"/>
          <w:szCs w:val="22"/>
        </w:rPr>
        <w:t xml:space="preserve">: </w:t>
      </w:r>
    </w:p>
    <w:p w14:paraId="59636292" w14:textId="77777777" w:rsidR="00645462" w:rsidRPr="00843E55" w:rsidRDefault="00645462" w:rsidP="00964C31">
      <w:pPr>
        <w:pStyle w:val="Paragrafoelenco"/>
        <w:numPr>
          <w:ilvl w:val="0"/>
          <w:numId w:val="15"/>
        </w:numPr>
        <w:jc w:val="both"/>
        <w:rPr>
          <w:rFonts w:cstheme="minorHAnsi"/>
          <w:sz w:val="22"/>
          <w:szCs w:val="22"/>
        </w:rPr>
      </w:pPr>
      <w:r w:rsidRPr="00843E55">
        <w:rPr>
          <w:rFonts w:cstheme="minorHAnsi"/>
          <w:sz w:val="22"/>
          <w:szCs w:val="22"/>
        </w:rPr>
        <w:t>1 monografia (tratta dalla ricerca di dottorato)</w:t>
      </w:r>
    </w:p>
    <w:p w14:paraId="54C96091" w14:textId="77777777" w:rsidR="00645462" w:rsidRPr="00843E55" w:rsidRDefault="00645462" w:rsidP="00964C31">
      <w:pPr>
        <w:pStyle w:val="Paragrafoelenco"/>
        <w:numPr>
          <w:ilvl w:val="0"/>
          <w:numId w:val="15"/>
        </w:numPr>
        <w:jc w:val="both"/>
        <w:rPr>
          <w:rFonts w:cstheme="minorHAnsi"/>
          <w:sz w:val="22"/>
          <w:szCs w:val="22"/>
        </w:rPr>
      </w:pPr>
      <w:r w:rsidRPr="00843E55">
        <w:rPr>
          <w:rFonts w:cstheme="minorHAnsi"/>
          <w:sz w:val="22"/>
          <w:szCs w:val="22"/>
        </w:rPr>
        <w:t xml:space="preserve">1 volume in curatela (Atti “22nd ISUF conference 2015”) </w:t>
      </w:r>
    </w:p>
    <w:p w14:paraId="4C8A793C" w14:textId="77777777" w:rsidR="00645462" w:rsidRPr="00843E55" w:rsidRDefault="00645462" w:rsidP="00964C31">
      <w:pPr>
        <w:pStyle w:val="Paragrafoelenco"/>
        <w:numPr>
          <w:ilvl w:val="0"/>
          <w:numId w:val="15"/>
        </w:numPr>
        <w:jc w:val="both"/>
        <w:rPr>
          <w:rFonts w:cstheme="minorHAnsi"/>
          <w:sz w:val="22"/>
          <w:szCs w:val="22"/>
        </w:rPr>
      </w:pPr>
      <w:r w:rsidRPr="00843E55">
        <w:rPr>
          <w:rFonts w:cstheme="minorHAnsi"/>
          <w:sz w:val="22"/>
          <w:szCs w:val="22"/>
        </w:rPr>
        <w:t xml:space="preserve">1 contributo su volume </w:t>
      </w:r>
    </w:p>
    <w:p w14:paraId="7759D579" w14:textId="77777777" w:rsidR="00645462" w:rsidRPr="00843E55" w:rsidRDefault="00645462" w:rsidP="00964C31">
      <w:pPr>
        <w:pStyle w:val="Paragrafoelenco"/>
        <w:numPr>
          <w:ilvl w:val="0"/>
          <w:numId w:val="15"/>
        </w:numPr>
        <w:jc w:val="both"/>
        <w:rPr>
          <w:rFonts w:cstheme="minorHAnsi"/>
          <w:sz w:val="22"/>
          <w:szCs w:val="22"/>
        </w:rPr>
      </w:pPr>
      <w:r w:rsidRPr="00843E55">
        <w:rPr>
          <w:rFonts w:cstheme="minorHAnsi"/>
          <w:sz w:val="22"/>
          <w:szCs w:val="22"/>
        </w:rPr>
        <w:t>5 articoli su rivista</w:t>
      </w:r>
    </w:p>
    <w:p w14:paraId="4C5F8BA0" w14:textId="77777777" w:rsidR="00645462" w:rsidRPr="00843E55" w:rsidRDefault="00645462" w:rsidP="00964C31">
      <w:pPr>
        <w:pStyle w:val="Paragrafoelenco"/>
        <w:numPr>
          <w:ilvl w:val="0"/>
          <w:numId w:val="15"/>
        </w:numPr>
        <w:jc w:val="both"/>
        <w:rPr>
          <w:rFonts w:cstheme="minorHAnsi"/>
          <w:sz w:val="22"/>
          <w:szCs w:val="22"/>
        </w:rPr>
      </w:pPr>
      <w:r w:rsidRPr="00843E55">
        <w:rPr>
          <w:rFonts w:cstheme="minorHAnsi"/>
          <w:sz w:val="22"/>
          <w:szCs w:val="22"/>
        </w:rPr>
        <w:t>3 atti di convegno</w:t>
      </w:r>
    </w:p>
    <w:p w14:paraId="3AF79AA3" w14:textId="261BF68E" w:rsidR="00645462" w:rsidRPr="00843E55" w:rsidRDefault="00645462" w:rsidP="00964C31">
      <w:pPr>
        <w:pStyle w:val="Paragrafoelenco"/>
        <w:numPr>
          <w:ilvl w:val="0"/>
          <w:numId w:val="15"/>
        </w:numPr>
        <w:jc w:val="both"/>
        <w:rPr>
          <w:rFonts w:cstheme="minorHAnsi"/>
          <w:sz w:val="22"/>
          <w:szCs w:val="22"/>
        </w:rPr>
      </w:pPr>
      <w:r w:rsidRPr="00843E55">
        <w:rPr>
          <w:rFonts w:cstheme="minorHAnsi"/>
          <w:sz w:val="22"/>
          <w:szCs w:val="22"/>
        </w:rPr>
        <w:softHyphen/>
      </w:r>
      <w:r w:rsidRPr="00843E55">
        <w:rPr>
          <w:rFonts w:cstheme="minorHAnsi"/>
          <w:sz w:val="22"/>
          <w:szCs w:val="22"/>
        </w:rPr>
        <w:softHyphen/>
        <w:t>1 pubblicazione di progetto</w:t>
      </w:r>
    </w:p>
    <w:p w14:paraId="19CE6E32" w14:textId="77777777" w:rsidR="00645462" w:rsidRPr="00843E55" w:rsidRDefault="00645462" w:rsidP="00645462">
      <w:pPr>
        <w:jc w:val="both"/>
        <w:rPr>
          <w:rFonts w:cstheme="minorHAnsi"/>
          <w:sz w:val="22"/>
          <w:szCs w:val="22"/>
        </w:rPr>
      </w:pPr>
    </w:p>
    <w:p w14:paraId="7382665D" w14:textId="6C9DE808" w:rsidR="00645462" w:rsidRPr="00843E55" w:rsidRDefault="00645462" w:rsidP="00645462">
      <w:pPr>
        <w:jc w:val="both"/>
        <w:rPr>
          <w:rFonts w:cstheme="minorHAnsi"/>
          <w:b/>
          <w:sz w:val="22"/>
          <w:szCs w:val="22"/>
        </w:rPr>
      </w:pPr>
      <w:r w:rsidRPr="00843E55">
        <w:rPr>
          <w:rFonts w:cstheme="minorHAnsi"/>
          <w:b/>
          <w:sz w:val="22"/>
          <w:szCs w:val="22"/>
        </w:rPr>
        <w:t>3.         Valutazione titoli</w:t>
      </w:r>
    </w:p>
    <w:p w14:paraId="0659FBAB" w14:textId="77777777" w:rsidR="00645462" w:rsidRPr="00843E55" w:rsidRDefault="00645462" w:rsidP="00645462">
      <w:pPr>
        <w:pStyle w:val="Paragrafoelenco"/>
        <w:ind w:left="0"/>
        <w:jc w:val="both"/>
        <w:rPr>
          <w:rFonts w:cstheme="minorHAnsi"/>
          <w:sz w:val="22"/>
          <w:szCs w:val="22"/>
        </w:rPr>
      </w:pPr>
      <w:r w:rsidRPr="00843E55">
        <w:rPr>
          <w:rFonts w:cstheme="minorHAnsi"/>
          <w:sz w:val="22"/>
          <w:szCs w:val="22"/>
        </w:rPr>
        <w:t>La candidata è stata titolare di due assegni di ricerca. In entrambi i casi il nucleo della ricerca ha riguardato la lettura dei processi di formazione dei tessuti edilizi, ambito tematico indagato anche nel lavoro di tesi di dottorato.</w:t>
      </w:r>
    </w:p>
    <w:p w14:paraId="4518890A" w14:textId="77777777" w:rsidR="00645462" w:rsidRPr="00843E55" w:rsidRDefault="00645462" w:rsidP="00645462">
      <w:pPr>
        <w:pStyle w:val="Paragrafoelenco"/>
        <w:ind w:left="0"/>
        <w:jc w:val="both"/>
        <w:rPr>
          <w:rFonts w:cstheme="minorHAnsi"/>
          <w:sz w:val="22"/>
          <w:szCs w:val="22"/>
        </w:rPr>
      </w:pPr>
      <w:r w:rsidRPr="00843E55">
        <w:rPr>
          <w:rFonts w:cstheme="minorHAnsi"/>
          <w:sz w:val="22"/>
          <w:szCs w:val="22"/>
        </w:rPr>
        <w:t xml:space="preserve">Ha partecipato al Workshop internazionale “La città della politica” dell’Università di Laval in </w:t>
      </w:r>
      <w:proofErr w:type="spellStart"/>
      <w:r w:rsidRPr="00843E55">
        <w:rPr>
          <w:rFonts w:cstheme="minorHAnsi"/>
          <w:sz w:val="22"/>
          <w:szCs w:val="22"/>
        </w:rPr>
        <w:t>Quebec</w:t>
      </w:r>
      <w:proofErr w:type="spellEnd"/>
      <w:r w:rsidRPr="00843E55">
        <w:rPr>
          <w:rFonts w:cstheme="minorHAnsi"/>
          <w:sz w:val="22"/>
          <w:szCs w:val="22"/>
        </w:rPr>
        <w:t xml:space="preserve"> in qualità di tutor; molto attiva nella partecipazione a convegni, anche internazionali; due riconoscimenti in concorsi di progettazione (di cui un primo premio).</w:t>
      </w:r>
    </w:p>
    <w:p w14:paraId="594E2E21" w14:textId="77777777" w:rsidR="00645462" w:rsidRPr="00843E55" w:rsidRDefault="00645462" w:rsidP="00645462">
      <w:pPr>
        <w:ind w:firstLine="9"/>
        <w:jc w:val="both"/>
        <w:rPr>
          <w:rFonts w:cstheme="minorHAnsi"/>
          <w:sz w:val="22"/>
          <w:szCs w:val="22"/>
        </w:rPr>
      </w:pPr>
      <w:r w:rsidRPr="00843E55">
        <w:rPr>
          <w:rFonts w:cstheme="minorHAnsi"/>
          <w:sz w:val="22"/>
          <w:szCs w:val="22"/>
        </w:rPr>
        <w:t xml:space="preserve">Dal 2015 al 2017 è docente a contratto di “Caratteri dell'architettura e dell'ambiente”, Sapienza Università di Roma, </w:t>
      </w:r>
      <w:proofErr w:type="spellStart"/>
      <w:r w:rsidRPr="00843E55">
        <w:rPr>
          <w:rFonts w:cstheme="minorHAnsi"/>
          <w:sz w:val="22"/>
          <w:szCs w:val="22"/>
        </w:rPr>
        <w:t>CdL</w:t>
      </w:r>
      <w:proofErr w:type="spellEnd"/>
      <w:r w:rsidRPr="00843E55">
        <w:rPr>
          <w:rFonts w:cstheme="minorHAnsi"/>
          <w:sz w:val="22"/>
          <w:szCs w:val="22"/>
        </w:rPr>
        <w:t xml:space="preserve"> triennale in Scienze dell’Architettura; dal 2009 al 2016 svolge anche attività seminariale nei </w:t>
      </w:r>
      <w:r w:rsidRPr="00843E55">
        <w:rPr>
          <w:rFonts w:cstheme="minorHAnsi"/>
          <w:sz w:val="22"/>
          <w:szCs w:val="22"/>
        </w:rPr>
        <w:lastRenderedPageBreak/>
        <w:t xml:space="preserve">corsi dei proff. Alessandro Franchetti Pardo, Marco Maretto e Giuseppe Strappa, ed è correlatrice di alcune tesi di laurea nei </w:t>
      </w:r>
      <w:proofErr w:type="spellStart"/>
      <w:r w:rsidRPr="00843E55">
        <w:rPr>
          <w:rFonts w:cstheme="minorHAnsi"/>
          <w:sz w:val="22"/>
          <w:szCs w:val="22"/>
        </w:rPr>
        <w:t>CdL</w:t>
      </w:r>
      <w:proofErr w:type="spellEnd"/>
      <w:r w:rsidRPr="00843E55">
        <w:rPr>
          <w:rFonts w:cstheme="minorHAnsi"/>
          <w:sz w:val="22"/>
          <w:szCs w:val="22"/>
        </w:rPr>
        <w:t xml:space="preserve"> UE e SAC.</w:t>
      </w:r>
    </w:p>
    <w:p w14:paraId="274C9E9A" w14:textId="77777777" w:rsidR="00645462" w:rsidRPr="00843E55" w:rsidRDefault="00645462" w:rsidP="00645462">
      <w:pPr>
        <w:jc w:val="both"/>
        <w:rPr>
          <w:rFonts w:cstheme="minorHAnsi"/>
          <w:sz w:val="22"/>
          <w:szCs w:val="22"/>
        </w:rPr>
      </w:pPr>
      <w:r w:rsidRPr="00843E55">
        <w:rPr>
          <w:rFonts w:cstheme="minorHAnsi"/>
          <w:sz w:val="22"/>
          <w:szCs w:val="22"/>
        </w:rPr>
        <w:t xml:space="preserve">L’attività progettuale, documentata in un portfolio illustrato allegato alla domanda, si svolge con regolarità attraverso lo strumento del concorso di progettazione, in collaborazione professionale con lo studio Franchetti Pardo. Dall’anno 2012 diviene socia dello “studio FA”, con Alessandro Franchetti Pardo. I lavori recenti riguardano la scala dell’allestimento e la ristrutturazione edilizia. Si segnala, nell’anno 2009, la collaborazione alla direzione lavori per la ristrutturazione della sede ONG di </w:t>
      </w:r>
      <w:proofErr w:type="spellStart"/>
      <w:r w:rsidRPr="00843E55">
        <w:rPr>
          <w:rFonts w:cstheme="minorHAnsi"/>
          <w:sz w:val="22"/>
          <w:szCs w:val="22"/>
        </w:rPr>
        <w:t>Caraguatà</w:t>
      </w:r>
      <w:proofErr w:type="spellEnd"/>
      <w:r w:rsidRPr="00843E55">
        <w:rPr>
          <w:rFonts w:cstheme="minorHAnsi"/>
          <w:sz w:val="22"/>
          <w:szCs w:val="22"/>
        </w:rPr>
        <w:t xml:space="preserve"> a Buenos Aires. </w:t>
      </w:r>
    </w:p>
    <w:p w14:paraId="1667F7E4" w14:textId="77777777" w:rsidR="00D0694B" w:rsidRPr="00843E55" w:rsidRDefault="00D0694B" w:rsidP="00645462">
      <w:pPr>
        <w:jc w:val="both"/>
        <w:rPr>
          <w:rFonts w:cstheme="minorHAnsi"/>
          <w:sz w:val="22"/>
          <w:szCs w:val="22"/>
        </w:rPr>
      </w:pPr>
    </w:p>
    <w:p w14:paraId="110F4285" w14:textId="393ADEE4" w:rsidR="00D0694B" w:rsidRDefault="00D0694B" w:rsidP="00D0694B">
      <w:pPr>
        <w:pStyle w:val="Default"/>
        <w:jc w:val="both"/>
        <w:rPr>
          <w:rFonts w:asciiTheme="minorHAnsi" w:hAnsiTheme="minorHAnsi" w:cstheme="minorHAnsi"/>
          <w:b/>
          <w:i/>
          <w:sz w:val="22"/>
          <w:szCs w:val="22"/>
        </w:rPr>
      </w:pPr>
      <w:r w:rsidRPr="00843E55">
        <w:rPr>
          <w:rFonts w:asciiTheme="minorHAnsi" w:hAnsiTheme="minorHAnsi" w:cstheme="minorHAnsi"/>
          <w:b/>
          <w:i/>
          <w:sz w:val="22"/>
          <w:szCs w:val="22"/>
        </w:rPr>
        <w:t xml:space="preserve">Ribaditi i criteri e i pesi sopraesposti la commissione esamina </w:t>
      </w:r>
      <w:r w:rsidR="008B0F05">
        <w:rPr>
          <w:rFonts w:asciiTheme="minorHAnsi" w:hAnsiTheme="minorHAnsi" w:cstheme="minorHAnsi"/>
          <w:b/>
          <w:i/>
          <w:sz w:val="22"/>
          <w:szCs w:val="22"/>
        </w:rPr>
        <w:t>collegialmente</w:t>
      </w:r>
      <w:r w:rsidR="008B0F05" w:rsidRPr="00843E55">
        <w:rPr>
          <w:rFonts w:asciiTheme="minorHAnsi" w:hAnsiTheme="minorHAnsi" w:cstheme="minorHAnsi"/>
          <w:b/>
          <w:i/>
          <w:sz w:val="22"/>
          <w:szCs w:val="22"/>
        </w:rPr>
        <w:t xml:space="preserve"> </w:t>
      </w:r>
      <w:r w:rsidRPr="00843E55">
        <w:rPr>
          <w:rFonts w:asciiTheme="minorHAnsi" w:hAnsiTheme="minorHAnsi" w:cstheme="minorHAnsi"/>
          <w:b/>
          <w:i/>
          <w:sz w:val="22"/>
          <w:szCs w:val="22"/>
        </w:rPr>
        <w:t>le singole pubblicazioni:</w:t>
      </w:r>
    </w:p>
    <w:p w14:paraId="2CFB8942" w14:textId="77777777" w:rsidR="00B8426E" w:rsidRPr="00843E55" w:rsidRDefault="00B8426E" w:rsidP="00D0694B">
      <w:pPr>
        <w:pStyle w:val="Default"/>
        <w:jc w:val="both"/>
        <w:rPr>
          <w:rFonts w:asciiTheme="minorHAnsi" w:hAnsiTheme="minorHAnsi" w:cstheme="minorHAnsi"/>
          <w:b/>
          <w:i/>
          <w:sz w:val="22"/>
          <w:szCs w:val="22"/>
        </w:rPr>
      </w:pPr>
    </w:p>
    <w:p w14:paraId="121DB6E6" w14:textId="76444894" w:rsidR="00F4088A" w:rsidRPr="00843E55" w:rsidRDefault="00F4088A" w:rsidP="00F4088A">
      <w:pPr>
        <w:pStyle w:val="p1"/>
        <w:ind w:left="700" w:hanging="700"/>
        <w:jc w:val="both"/>
        <w:rPr>
          <w:rStyle w:val="apple-converted-space"/>
          <w:rFonts w:asciiTheme="minorHAnsi" w:hAnsiTheme="minorHAnsi" w:cstheme="minorHAnsi"/>
          <w:sz w:val="22"/>
          <w:szCs w:val="22"/>
        </w:rPr>
      </w:pPr>
      <w:r w:rsidRPr="00843E55">
        <w:rPr>
          <w:rStyle w:val="apple-converted-space"/>
          <w:rFonts w:asciiTheme="minorHAnsi" w:hAnsiTheme="minorHAnsi" w:cstheme="minorHAnsi"/>
          <w:sz w:val="22"/>
          <w:szCs w:val="22"/>
        </w:rPr>
        <w:t>1</w:t>
      </w:r>
      <w:r w:rsidRPr="00843E55">
        <w:rPr>
          <w:rStyle w:val="apple-converted-space"/>
          <w:rFonts w:asciiTheme="minorHAnsi" w:hAnsiTheme="minorHAnsi" w:cstheme="minorHAnsi"/>
          <w:sz w:val="22"/>
          <w:szCs w:val="22"/>
        </w:rPr>
        <w:tab/>
      </w:r>
      <w:r w:rsidRPr="00843E55">
        <w:rPr>
          <w:rStyle w:val="apple-converted-space"/>
          <w:rFonts w:asciiTheme="minorHAnsi" w:hAnsiTheme="minorHAnsi" w:cstheme="minorHAnsi"/>
          <w:i/>
          <w:sz w:val="22"/>
          <w:szCs w:val="22"/>
        </w:rPr>
        <w:t xml:space="preserve">Infrastrutture, campagna e tessuti urbani a Partinico. Tra la </w:t>
      </w:r>
      <w:proofErr w:type="spellStart"/>
      <w:r w:rsidRPr="00843E55">
        <w:rPr>
          <w:rStyle w:val="apple-converted-space"/>
          <w:rFonts w:asciiTheme="minorHAnsi" w:hAnsiTheme="minorHAnsi" w:cstheme="minorHAnsi"/>
          <w:i/>
          <w:sz w:val="22"/>
          <w:szCs w:val="22"/>
        </w:rPr>
        <w:t>ss</w:t>
      </w:r>
      <w:proofErr w:type="spellEnd"/>
      <w:r w:rsidRPr="00843E55">
        <w:rPr>
          <w:rStyle w:val="apple-converted-space"/>
          <w:rFonts w:asciiTheme="minorHAnsi" w:hAnsiTheme="minorHAnsi" w:cstheme="minorHAnsi"/>
          <w:i/>
          <w:sz w:val="22"/>
          <w:szCs w:val="22"/>
        </w:rPr>
        <w:t xml:space="preserve"> 113 e Viale dei Platani</w:t>
      </w:r>
      <w:r w:rsidRPr="00843E55">
        <w:rPr>
          <w:rFonts w:asciiTheme="minorHAnsi" w:hAnsiTheme="minorHAnsi" w:cstheme="minorHAnsi"/>
          <w:i/>
          <w:sz w:val="22"/>
          <w:szCs w:val="22"/>
        </w:rPr>
        <w:t xml:space="preserve">, </w:t>
      </w:r>
      <w:r w:rsidRPr="00843E55">
        <w:rPr>
          <w:rFonts w:asciiTheme="minorHAnsi" w:hAnsiTheme="minorHAnsi" w:cstheme="minorHAnsi"/>
          <w:sz w:val="22"/>
          <w:szCs w:val="22"/>
        </w:rPr>
        <w:t>in</w:t>
      </w:r>
      <w:r w:rsidRPr="00843E55">
        <w:rPr>
          <w:rFonts w:asciiTheme="minorHAnsi" w:hAnsiTheme="minorHAnsi" w:cstheme="minorHAnsi"/>
          <w:i/>
          <w:sz w:val="22"/>
          <w:szCs w:val="22"/>
        </w:rPr>
        <w:t xml:space="preserve"> </w:t>
      </w:r>
      <w:r w:rsidRPr="00843E55">
        <w:rPr>
          <w:rFonts w:asciiTheme="minorHAnsi" w:hAnsiTheme="minorHAnsi" w:cstheme="minorHAnsi"/>
          <w:sz w:val="22"/>
          <w:szCs w:val="22"/>
        </w:rPr>
        <w:t xml:space="preserve">A. Sciascia (a cura di), </w:t>
      </w:r>
      <w:r w:rsidRPr="00843E55">
        <w:rPr>
          <w:rFonts w:asciiTheme="minorHAnsi" w:hAnsiTheme="minorHAnsi" w:cstheme="minorHAnsi"/>
          <w:i/>
          <w:sz w:val="22"/>
          <w:szCs w:val="22"/>
        </w:rPr>
        <w:t xml:space="preserve">Costruire la seconda natura, la città in estensione in Sicilia tra Isola delle Femmine e Partinico </w:t>
      </w:r>
      <w:r w:rsidRPr="00843E55">
        <w:rPr>
          <w:rFonts w:asciiTheme="minorHAnsi" w:hAnsiTheme="minorHAnsi" w:cstheme="minorHAnsi"/>
          <w:sz w:val="22"/>
          <w:szCs w:val="22"/>
        </w:rPr>
        <w:t>Roma, Gangemi Editore 2014</w:t>
      </w:r>
    </w:p>
    <w:p w14:paraId="18BDBBD5" w14:textId="6BE908E0" w:rsidR="00F4088A" w:rsidRPr="00843E55" w:rsidRDefault="00F4088A" w:rsidP="00F4088A">
      <w:pPr>
        <w:pStyle w:val="Default"/>
        <w:jc w:val="both"/>
        <w:rPr>
          <w:rFonts w:asciiTheme="minorHAnsi" w:hAnsiTheme="minorHAnsi" w:cstheme="minorHAnsi"/>
          <w:color w:val="auto"/>
          <w:sz w:val="22"/>
          <w:szCs w:val="22"/>
        </w:rPr>
      </w:pPr>
      <w:r w:rsidRPr="00843E55">
        <w:rPr>
          <w:rFonts w:asciiTheme="minorHAnsi" w:hAnsiTheme="minorHAnsi" w:cstheme="minorHAnsi"/>
          <w:color w:val="auto"/>
          <w:sz w:val="22"/>
          <w:szCs w:val="22"/>
        </w:rPr>
        <w:t xml:space="preserve">a) </w:t>
      </w:r>
      <w:r w:rsidR="00556CE8" w:rsidRPr="00843E55">
        <w:rPr>
          <w:rFonts w:asciiTheme="minorHAnsi" w:hAnsiTheme="minorHAnsi" w:cstheme="minorHAnsi"/>
          <w:color w:val="auto"/>
          <w:sz w:val="22"/>
          <w:szCs w:val="22"/>
        </w:rPr>
        <w:t xml:space="preserve">pubblicazione di consistenza inferiore alle cinque pagine; - </w:t>
      </w:r>
      <w:r w:rsidRPr="00843E55">
        <w:rPr>
          <w:rFonts w:asciiTheme="minorHAnsi" w:hAnsiTheme="minorHAnsi" w:cstheme="minorHAnsi"/>
          <w:color w:val="auto"/>
          <w:sz w:val="22"/>
          <w:szCs w:val="22"/>
        </w:rPr>
        <w:t xml:space="preserve"> b) </w:t>
      </w:r>
      <w:r w:rsidR="00556CE8" w:rsidRPr="00843E55">
        <w:rPr>
          <w:rFonts w:asciiTheme="minorHAnsi" w:hAnsiTheme="minorHAnsi" w:cstheme="minorHAnsi"/>
          <w:color w:val="auto"/>
          <w:sz w:val="22"/>
          <w:szCs w:val="22"/>
        </w:rPr>
        <w:t>affine alle tematiche del settore ICAR 14</w:t>
      </w:r>
      <w:r w:rsidRPr="00843E55">
        <w:rPr>
          <w:rFonts w:asciiTheme="minorHAnsi" w:hAnsiTheme="minorHAnsi" w:cstheme="minorHAnsi"/>
          <w:color w:val="auto"/>
          <w:sz w:val="22"/>
          <w:szCs w:val="22"/>
        </w:rPr>
        <w:t xml:space="preserve">;  - c) </w:t>
      </w:r>
      <w:r w:rsidR="00556CE8" w:rsidRPr="00843E55">
        <w:rPr>
          <w:rFonts w:asciiTheme="minorHAnsi" w:hAnsiTheme="minorHAnsi" w:cstheme="minorHAnsi"/>
          <w:color w:val="auto"/>
          <w:sz w:val="22"/>
          <w:szCs w:val="22"/>
        </w:rPr>
        <w:t>casa editrice di riconosciuto livello in collana mirata al settore della progettazione architettonica e urbana</w:t>
      </w:r>
      <w:r w:rsidRPr="00843E55">
        <w:rPr>
          <w:rFonts w:asciiTheme="minorHAnsi" w:hAnsiTheme="minorHAnsi" w:cstheme="minorHAnsi"/>
          <w:color w:val="auto"/>
          <w:sz w:val="22"/>
          <w:szCs w:val="22"/>
        </w:rPr>
        <w:t xml:space="preserve">;  - d) </w:t>
      </w:r>
      <w:r w:rsidR="00556CE8" w:rsidRPr="00843E55">
        <w:rPr>
          <w:rFonts w:asciiTheme="minorHAnsi" w:hAnsiTheme="minorHAnsi" w:cstheme="minorHAnsi"/>
          <w:color w:val="auto"/>
          <w:sz w:val="22"/>
          <w:szCs w:val="22"/>
        </w:rPr>
        <w:t>articolo a firma di Strappa G. , non chiaramente distinto l’apporto della candidata.</w:t>
      </w:r>
    </w:p>
    <w:p w14:paraId="74FF8567" w14:textId="77777777" w:rsidR="00556CE8" w:rsidRPr="00843E55" w:rsidRDefault="00556CE8" w:rsidP="00F4088A">
      <w:pPr>
        <w:pStyle w:val="Default"/>
        <w:jc w:val="both"/>
        <w:rPr>
          <w:rFonts w:asciiTheme="minorHAnsi" w:hAnsiTheme="minorHAnsi" w:cstheme="minorHAnsi"/>
          <w:color w:val="auto"/>
          <w:sz w:val="22"/>
          <w:szCs w:val="22"/>
        </w:rPr>
      </w:pPr>
    </w:p>
    <w:p w14:paraId="659BD55B" w14:textId="7881CB41" w:rsidR="00556CE8" w:rsidRPr="00843E55" w:rsidRDefault="00556CE8" w:rsidP="00556CE8">
      <w:pPr>
        <w:pStyle w:val="p1"/>
        <w:ind w:left="700" w:hanging="700"/>
        <w:jc w:val="both"/>
        <w:rPr>
          <w:rStyle w:val="apple-converted-space"/>
          <w:rFonts w:asciiTheme="minorHAnsi" w:hAnsiTheme="minorHAnsi" w:cstheme="minorHAnsi"/>
          <w:sz w:val="22"/>
          <w:szCs w:val="22"/>
        </w:rPr>
      </w:pPr>
      <w:r w:rsidRPr="00843E55">
        <w:rPr>
          <w:rStyle w:val="apple-converted-space"/>
          <w:rFonts w:asciiTheme="minorHAnsi" w:hAnsiTheme="minorHAnsi" w:cstheme="minorHAnsi"/>
          <w:sz w:val="22"/>
          <w:szCs w:val="22"/>
        </w:rPr>
        <w:t>2</w:t>
      </w:r>
      <w:r w:rsidRPr="00843E55">
        <w:rPr>
          <w:rStyle w:val="apple-converted-space"/>
          <w:rFonts w:asciiTheme="minorHAnsi" w:hAnsiTheme="minorHAnsi" w:cstheme="minorHAnsi"/>
          <w:sz w:val="22"/>
          <w:szCs w:val="22"/>
        </w:rPr>
        <w:tab/>
      </w:r>
      <w:r w:rsidR="00B33DD9" w:rsidRPr="00843E55">
        <w:rPr>
          <w:rFonts w:asciiTheme="minorHAnsi" w:hAnsiTheme="minorHAnsi" w:cstheme="minorHAnsi"/>
          <w:i/>
          <w:sz w:val="22"/>
          <w:szCs w:val="22"/>
        </w:rPr>
        <w:t>Riflessioni sugli esiti contemporanei del processo del tipo a corte</w:t>
      </w:r>
    </w:p>
    <w:p w14:paraId="1ADD6F70" w14:textId="02B25859" w:rsidR="00F4088A" w:rsidRPr="00843E55" w:rsidRDefault="00F4088A" w:rsidP="00F4088A">
      <w:pPr>
        <w:pStyle w:val="Default"/>
        <w:jc w:val="both"/>
        <w:rPr>
          <w:rFonts w:asciiTheme="minorHAnsi" w:hAnsiTheme="minorHAnsi" w:cstheme="minorHAnsi"/>
          <w:color w:val="auto"/>
          <w:sz w:val="22"/>
          <w:szCs w:val="22"/>
        </w:rPr>
      </w:pPr>
      <w:r w:rsidRPr="00843E55">
        <w:rPr>
          <w:rFonts w:asciiTheme="minorHAnsi" w:hAnsiTheme="minorHAnsi" w:cstheme="minorHAnsi"/>
          <w:color w:val="auto"/>
          <w:sz w:val="22"/>
          <w:szCs w:val="22"/>
        </w:rPr>
        <w:t xml:space="preserve">a) </w:t>
      </w:r>
      <w:r w:rsidR="00B33DD9" w:rsidRPr="00843E55">
        <w:rPr>
          <w:rFonts w:asciiTheme="minorHAnsi" w:hAnsiTheme="minorHAnsi" w:cstheme="minorHAnsi"/>
          <w:color w:val="auto"/>
          <w:sz w:val="22"/>
          <w:szCs w:val="22"/>
        </w:rPr>
        <w:t>non superiore alle tre pagine</w:t>
      </w:r>
      <w:r w:rsidRPr="00843E55">
        <w:rPr>
          <w:rFonts w:asciiTheme="minorHAnsi" w:hAnsiTheme="minorHAnsi" w:cstheme="minorHAnsi"/>
          <w:color w:val="auto"/>
          <w:sz w:val="22"/>
          <w:szCs w:val="22"/>
        </w:rPr>
        <w:t xml:space="preserve">;  - b) </w:t>
      </w:r>
      <w:r w:rsidR="00B33DD9" w:rsidRPr="00843E55">
        <w:rPr>
          <w:rFonts w:asciiTheme="minorHAnsi" w:hAnsiTheme="minorHAnsi" w:cstheme="minorHAnsi"/>
          <w:color w:val="auto"/>
          <w:sz w:val="22"/>
          <w:szCs w:val="22"/>
        </w:rPr>
        <w:t>affine alle tematiche del settore ICAR 14</w:t>
      </w:r>
      <w:r w:rsidRPr="00843E55">
        <w:rPr>
          <w:rFonts w:asciiTheme="minorHAnsi" w:hAnsiTheme="minorHAnsi" w:cstheme="minorHAnsi"/>
          <w:color w:val="auto"/>
          <w:sz w:val="22"/>
          <w:szCs w:val="22"/>
        </w:rPr>
        <w:t xml:space="preserve">; - c) </w:t>
      </w:r>
      <w:r w:rsidR="00B33DD9" w:rsidRPr="00843E55">
        <w:rPr>
          <w:rFonts w:asciiTheme="minorHAnsi" w:hAnsiTheme="minorHAnsi" w:cstheme="minorHAnsi"/>
          <w:color w:val="auto"/>
          <w:sz w:val="22"/>
          <w:szCs w:val="22"/>
        </w:rPr>
        <w:t>casa editrice di riconosciuto livello</w:t>
      </w:r>
      <w:r w:rsidRPr="00843E55">
        <w:rPr>
          <w:rFonts w:asciiTheme="minorHAnsi" w:hAnsiTheme="minorHAnsi" w:cstheme="minorHAnsi"/>
          <w:color w:val="auto"/>
          <w:sz w:val="22"/>
          <w:szCs w:val="22"/>
        </w:rPr>
        <w:t xml:space="preserve">; - d) </w:t>
      </w:r>
      <w:r w:rsidR="00B33DD9" w:rsidRPr="00843E55">
        <w:rPr>
          <w:rFonts w:asciiTheme="minorHAnsi" w:hAnsiTheme="minorHAnsi" w:cstheme="minorHAnsi"/>
          <w:color w:val="auto"/>
          <w:sz w:val="22"/>
          <w:szCs w:val="22"/>
        </w:rPr>
        <w:t>articolo a firma della candidata</w:t>
      </w:r>
    </w:p>
    <w:p w14:paraId="3C08CF2A" w14:textId="77777777" w:rsidR="00F4088A" w:rsidRPr="00843E55" w:rsidRDefault="00F4088A" w:rsidP="00F4088A">
      <w:pPr>
        <w:pStyle w:val="Default"/>
        <w:jc w:val="both"/>
        <w:rPr>
          <w:rFonts w:asciiTheme="minorHAnsi" w:hAnsiTheme="minorHAnsi" w:cstheme="minorHAnsi"/>
          <w:color w:val="auto"/>
          <w:sz w:val="22"/>
          <w:szCs w:val="22"/>
        </w:rPr>
      </w:pPr>
    </w:p>
    <w:p w14:paraId="39004FEE" w14:textId="31025D3F" w:rsidR="00F4088A" w:rsidRPr="00843E55" w:rsidRDefault="00E37073" w:rsidP="00F4088A">
      <w:pPr>
        <w:pStyle w:val="Nessunaspaziatura"/>
        <w:rPr>
          <w:rFonts w:cstheme="minorHAnsi"/>
          <w:i/>
        </w:rPr>
      </w:pPr>
      <w:r w:rsidRPr="00843E55">
        <w:rPr>
          <w:rFonts w:cstheme="minorHAnsi"/>
        </w:rPr>
        <w:t xml:space="preserve">3          </w:t>
      </w:r>
      <w:r w:rsidR="00F4088A" w:rsidRPr="00843E55">
        <w:rPr>
          <w:rFonts w:cstheme="minorHAnsi"/>
        </w:rPr>
        <w:t xml:space="preserve"> </w:t>
      </w:r>
      <w:r w:rsidR="00F4088A" w:rsidRPr="00843E55">
        <w:rPr>
          <w:rFonts w:cstheme="minorHAnsi"/>
          <w:i/>
        </w:rPr>
        <w:t xml:space="preserve">Usi e Riusi, strategie al tempo della crisi, </w:t>
      </w:r>
      <w:proofErr w:type="spellStart"/>
      <w:r w:rsidR="00F4088A" w:rsidRPr="00843E55">
        <w:rPr>
          <w:rFonts w:cstheme="minorHAnsi"/>
          <w:i/>
        </w:rPr>
        <w:t>Strategies</w:t>
      </w:r>
      <w:proofErr w:type="spellEnd"/>
      <w:r w:rsidR="00F4088A" w:rsidRPr="00843E55">
        <w:rPr>
          <w:rFonts w:cstheme="minorHAnsi"/>
          <w:i/>
        </w:rPr>
        <w:t xml:space="preserve"> in </w:t>
      </w:r>
      <w:proofErr w:type="spellStart"/>
      <w:r w:rsidR="00F4088A" w:rsidRPr="00843E55">
        <w:rPr>
          <w:rFonts w:cstheme="minorHAnsi"/>
          <w:i/>
        </w:rPr>
        <w:t>times</w:t>
      </w:r>
      <w:proofErr w:type="spellEnd"/>
      <w:r w:rsidR="00F4088A" w:rsidRPr="00843E55">
        <w:rPr>
          <w:rFonts w:cstheme="minorHAnsi"/>
          <w:i/>
        </w:rPr>
        <w:t xml:space="preserve"> of </w:t>
      </w:r>
      <w:proofErr w:type="spellStart"/>
      <w:r w:rsidR="00F4088A" w:rsidRPr="00843E55">
        <w:rPr>
          <w:rFonts w:cstheme="minorHAnsi"/>
          <w:i/>
        </w:rPr>
        <w:t>crisis</w:t>
      </w:r>
      <w:proofErr w:type="spellEnd"/>
      <w:r w:rsidR="00F4088A" w:rsidRPr="00843E55">
        <w:rPr>
          <w:rFonts w:cstheme="minorHAnsi"/>
          <w:i/>
        </w:rPr>
        <w:t xml:space="preserve">, </w:t>
      </w:r>
      <w:proofErr w:type="spellStart"/>
      <w:r w:rsidR="00F4088A" w:rsidRPr="00843E55">
        <w:rPr>
          <w:rFonts w:cstheme="minorHAnsi"/>
          <w:i/>
        </w:rPr>
        <w:t>Uses</w:t>
      </w:r>
      <w:proofErr w:type="spellEnd"/>
      <w:r w:rsidR="00F4088A" w:rsidRPr="00843E55">
        <w:rPr>
          <w:rFonts w:cstheme="minorHAnsi"/>
          <w:i/>
        </w:rPr>
        <w:t xml:space="preserve"> and </w:t>
      </w:r>
      <w:proofErr w:type="spellStart"/>
      <w:r w:rsidR="00F4088A" w:rsidRPr="00843E55">
        <w:rPr>
          <w:rFonts w:cstheme="minorHAnsi"/>
          <w:i/>
        </w:rPr>
        <w:t>reuses</w:t>
      </w:r>
      <w:proofErr w:type="spellEnd"/>
    </w:p>
    <w:p w14:paraId="5C0736D9" w14:textId="6FA45875" w:rsidR="00F4088A" w:rsidRPr="00843E55" w:rsidRDefault="00F4088A" w:rsidP="00F4088A">
      <w:pPr>
        <w:pStyle w:val="Default"/>
        <w:jc w:val="both"/>
        <w:rPr>
          <w:rFonts w:asciiTheme="minorHAnsi" w:hAnsiTheme="minorHAnsi" w:cstheme="minorHAnsi"/>
          <w:color w:val="auto"/>
          <w:sz w:val="22"/>
          <w:szCs w:val="22"/>
        </w:rPr>
      </w:pPr>
      <w:r w:rsidRPr="00843E55">
        <w:rPr>
          <w:rFonts w:asciiTheme="minorHAnsi" w:hAnsiTheme="minorHAnsi" w:cstheme="minorHAnsi"/>
          <w:color w:val="auto"/>
          <w:sz w:val="22"/>
          <w:szCs w:val="22"/>
        </w:rPr>
        <w:t xml:space="preserve">a) </w:t>
      </w:r>
      <w:r w:rsidR="00B33DD9" w:rsidRPr="00843E55">
        <w:rPr>
          <w:rFonts w:asciiTheme="minorHAnsi" w:hAnsiTheme="minorHAnsi" w:cstheme="minorHAnsi"/>
          <w:color w:val="auto"/>
          <w:sz w:val="22"/>
          <w:szCs w:val="22"/>
        </w:rPr>
        <w:t>articolo di buon rigore metodologico</w:t>
      </w:r>
      <w:r w:rsidRPr="00843E55">
        <w:rPr>
          <w:rFonts w:asciiTheme="minorHAnsi" w:hAnsiTheme="minorHAnsi" w:cstheme="minorHAnsi"/>
          <w:color w:val="auto"/>
          <w:sz w:val="22"/>
          <w:szCs w:val="22"/>
        </w:rPr>
        <w:t xml:space="preserve">;  - b) </w:t>
      </w:r>
      <w:r w:rsidR="00B33DD9" w:rsidRPr="00843E55">
        <w:rPr>
          <w:rFonts w:asciiTheme="minorHAnsi" w:hAnsiTheme="minorHAnsi" w:cstheme="minorHAnsi"/>
          <w:color w:val="auto"/>
          <w:sz w:val="22"/>
          <w:szCs w:val="22"/>
        </w:rPr>
        <w:t>affine alle tematiche del settore ICAR 14</w:t>
      </w:r>
      <w:r w:rsidRPr="00843E55">
        <w:rPr>
          <w:rFonts w:asciiTheme="minorHAnsi" w:hAnsiTheme="minorHAnsi" w:cstheme="minorHAnsi"/>
          <w:color w:val="auto"/>
          <w:sz w:val="22"/>
          <w:szCs w:val="22"/>
        </w:rPr>
        <w:t>; - c)</w:t>
      </w:r>
      <w:r w:rsidR="00B33DD9" w:rsidRPr="00843E55">
        <w:rPr>
          <w:rFonts w:asciiTheme="minorHAnsi" w:hAnsiTheme="minorHAnsi" w:cstheme="minorHAnsi"/>
          <w:color w:val="auto"/>
          <w:sz w:val="22"/>
          <w:szCs w:val="22"/>
        </w:rPr>
        <w:t xml:space="preserve"> </w:t>
      </w:r>
      <w:r w:rsidR="00A30E6A" w:rsidRPr="00843E55">
        <w:rPr>
          <w:rFonts w:asciiTheme="minorHAnsi" w:hAnsiTheme="minorHAnsi" w:cstheme="minorHAnsi"/>
          <w:color w:val="auto"/>
          <w:sz w:val="22"/>
          <w:szCs w:val="22"/>
        </w:rPr>
        <w:t>rivista</w:t>
      </w:r>
      <w:r w:rsidR="00B33DD9" w:rsidRPr="00843E55">
        <w:rPr>
          <w:rFonts w:asciiTheme="minorHAnsi" w:hAnsiTheme="minorHAnsi" w:cstheme="minorHAnsi"/>
          <w:color w:val="auto"/>
          <w:sz w:val="22"/>
          <w:szCs w:val="22"/>
        </w:rPr>
        <w:t xml:space="preserve"> di riconosciuto livello</w:t>
      </w:r>
      <w:r w:rsidR="006431B9" w:rsidRPr="00843E55">
        <w:rPr>
          <w:rFonts w:asciiTheme="minorHAnsi" w:hAnsiTheme="minorHAnsi" w:cstheme="minorHAnsi"/>
          <w:color w:val="auto"/>
          <w:sz w:val="22"/>
          <w:szCs w:val="22"/>
        </w:rPr>
        <w:t xml:space="preserve"> affine al settore disciplinare ICAR 14</w:t>
      </w:r>
      <w:r w:rsidRPr="00843E55">
        <w:rPr>
          <w:rFonts w:asciiTheme="minorHAnsi" w:hAnsiTheme="minorHAnsi" w:cstheme="minorHAnsi"/>
          <w:color w:val="auto"/>
          <w:sz w:val="22"/>
          <w:szCs w:val="22"/>
        </w:rPr>
        <w:t xml:space="preserve">; - d) </w:t>
      </w:r>
      <w:r w:rsidR="006431B9" w:rsidRPr="00843E55">
        <w:rPr>
          <w:rFonts w:asciiTheme="minorHAnsi" w:hAnsiTheme="minorHAnsi" w:cstheme="minorHAnsi"/>
          <w:color w:val="auto"/>
          <w:sz w:val="22"/>
          <w:szCs w:val="22"/>
        </w:rPr>
        <w:t>articolo a firma della candidata</w:t>
      </w:r>
      <w:r w:rsidRPr="00843E55">
        <w:rPr>
          <w:rFonts w:asciiTheme="minorHAnsi" w:hAnsiTheme="minorHAnsi" w:cstheme="minorHAnsi"/>
          <w:color w:val="auto"/>
          <w:sz w:val="22"/>
          <w:szCs w:val="22"/>
        </w:rPr>
        <w:t xml:space="preserve">; </w:t>
      </w:r>
    </w:p>
    <w:p w14:paraId="1BD0176C" w14:textId="77777777" w:rsidR="00F4088A" w:rsidRPr="00843E55" w:rsidRDefault="00F4088A" w:rsidP="00F4088A">
      <w:pPr>
        <w:pStyle w:val="Nessunaspaziatura"/>
        <w:ind w:left="720"/>
        <w:rPr>
          <w:rFonts w:cstheme="minorHAnsi"/>
        </w:rPr>
      </w:pPr>
    </w:p>
    <w:p w14:paraId="191F55FD" w14:textId="5AFB982F" w:rsidR="00F4088A" w:rsidRPr="00843E55" w:rsidRDefault="00E37073" w:rsidP="00F4088A">
      <w:pPr>
        <w:pStyle w:val="Nessunaspaziatura"/>
        <w:rPr>
          <w:rFonts w:cstheme="minorHAnsi"/>
        </w:rPr>
      </w:pPr>
      <w:r w:rsidRPr="00843E55">
        <w:rPr>
          <w:rFonts w:cstheme="minorHAnsi"/>
        </w:rPr>
        <w:t xml:space="preserve">4          </w:t>
      </w:r>
      <w:r w:rsidR="00F4088A" w:rsidRPr="00843E55">
        <w:rPr>
          <w:rFonts w:cstheme="minorHAnsi"/>
        </w:rPr>
        <w:t xml:space="preserve"> </w:t>
      </w:r>
      <w:r w:rsidR="00F4088A" w:rsidRPr="00843E55">
        <w:rPr>
          <w:rFonts w:cstheme="minorHAnsi"/>
          <w:i/>
        </w:rPr>
        <w:t xml:space="preserve">Il processo del tipo a corte come strategia per insediamenti sostenibili / </w:t>
      </w:r>
      <w:proofErr w:type="spellStart"/>
      <w:r w:rsidR="00F4088A" w:rsidRPr="00843E55">
        <w:rPr>
          <w:rFonts w:cstheme="minorHAnsi"/>
          <w:i/>
        </w:rPr>
        <w:t>Courtyard</w:t>
      </w:r>
      <w:proofErr w:type="spellEnd"/>
      <w:r w:rsidR="00F4088A" w:rsidRPr="00843E55">
        <w:rPr>
          <w:rFonts w:cstheme="minorHAnsi"/>
          <w:i/>
        </w:rPr>
        <w:t xml:space="preserve"> </w:t>
      </w:r>
      <w:proofErr w:type="spellStart"/>
      <w:r w:rsidR="00F4088A" w:rsidRPr="00843E55">
        <w:rPr>
          <w:rFonts w:cstheme="minorHAnsi"/>
          <w:i/>
        </w:rPr>
        <w:t>typology</w:t>
      </w:r>
      <w:proofErr w:type="spellEnd"/>
      <w:r w:rsidR="00F4088A" w:rsidRPr="00843E55">
        <w:rPr>
          <w:rFonts w:cstheme="minorHAnsi"/>
          <w:i/>
        </w:rPr>
        <w:t xml:space="preserve"> </w:t>
      </w:r>
      <w:proofErr w:type="spellStart"/>
      <w:r w:rsidR="00F4088A" w:rsidRPr="00843E55">
        <w:rPr>
          <w:rFonts w:cstheme="minorHAnsi"/>
          <w:i/>
        </w:rPr>
        <w:t>as</w:t>
      </w:r>
      <w:proofErr w:type="spellEnd"/>
      <w:r w:rsidR="00F4088A" w:rsidRPr="00843E55">
        <w:rPr>
          <w:rFonts w:cstheme="minorHAnsi"/>
          <w:i/>
        </w:rPr>
        <w:t xml:space="preserve"> a </w:t>
      </w:r>
      <w:proofErr w:type="spellStart"/>
      <w:r w:rsidR="00F4088A" w:rsidRPr="00843E55">
        <w:rPr>
          <w:rFonts w:cstheme="minorHAnsi"/>
          <w:i/>
        </w:rPr>
        <w:t>sustainable</w:t>
      </w:r>
      <w:proofErr w:type="spellEnd"/>
      <w:r w:rsidR="00F4088A" w:rsidRPr="00843E55">
        <w:rPr>
          <w:rFonts w:cstheme="minorHAnsi"/>
          <w:i/>
        </w:rPr>
        <w:t xml:space="preserve"> </w:t>
      </w:r>
      <w:proofErr w:type="spellStart"/>
      <w:r w:rsidR="00F4088A" w:rsidRPr="00843E55">
        <w:rPr>
          <w:rFonts w:cstheme="minorHAnsi"/>
          <w:i/>
        </w:rPr>
        <w:t>settlements</w:t>
      </w:r>
      <w:proofErr w:type="spellEnd"/>
      <w:r w:rsidR="00F4088A" w:rsidRPr="00843E55">
        <w:rPr>
          <w:rFonts w:cstheme="minorHAnsi"/>
          <w:i/>
        </w:rPr>
        <w:t xml:space="preserve"> </w:t>
      </w:r>
      <w:proofErr w:type="spellStart"/>
      <w:r w:rsidR="00F4088A" w:rsidRPr="00843E55">
        <w:rPr>
          <w:rFonts w:cstheme="minorHAnsi"/>
          <w:i/>
        </w:rPr>
        <w:t>strategy</w:t>
      </w:r>
      <w:proofErr w:type="spellEnd"/>
      <w:r w:rsidR="00F4088A" w:rsidRPr="00843E55">
        <w:rPr>
          <w:rFonts w:cstheme="minorHAnsi"/>
          <w:i/>
        </w:rPr>
        <w:t xml:space="preserve"> </w:t>
      </w:r>
    </w:p>
    <w:p w14:paraId="623296E3" w14:textId="6ACA2F6E" w:rsidR="00F4088A" w:rsidRPr="00843E55" w:rsidRDefault="00F4088A" w:rsidP="00F4088A">
      <w:pPr>
        <w:pStyle w:val="Nessunaspaziatura"/>
        <w:rPr>
          <w:rFonts w:cstheme="minorHAnsi"/>
        </w:rPr>
      </w:pPr>
      <w:r w:rsidRPr="00843E55">
        <w:rPr>
          <w:rFonts w:cstheme="minorHAnsi"/>
        </w:rPr>
        <w:t xml:space="preserve">a) </w:t>
      </w:r>
      <w:r w:rsidR="006431B9" w:rsidRPr="00843E55">
        <w:rPr>
          <w:rFonts w:cstheme="minorHAnsi"/>
        </w:rPr>
        <w:t>pubblicazione di buon rigore metodologico su temi propedeutici alla ricerca della tesi di dottorato</w:t>
      </w:r>
      <w:r w:rsidRPr="00843E55">
        <w:rPr>
          <w:rFonts w:cstheme="minorHAnsi"/>
        </w:rPr>
        <w:t xml:space="preserve">;  - b) </w:t>
      </w:r>
      <w:r w:rsidR="006431B9" w:rsidRPr="00843E55">
        <w:rPr>
          <w:rFonts w:cstheme="minorHAnsi"/>
        </w:rPr>
        <w:t>affine alle tematiche del settore ICAR 14</w:t>
      </w:r>
      <w:r w:rsidRPr="00843E55">
        <w:rPr>
          <w:rFonts w:cstheme="minorHAnsi"/>
        </w:rPr>
        <w:t xml:space="preserve">; - c) </w:t>
      </w:r>
      <w:proofErr w:type="spellStart"/>
      <w:r w:rsidR="008660BC" w:rsidRPr="00843E55">
        <w:rPr>
          <w:rFonts w:cstheme="minorHAnsi"/>
        </w:rPr>
        <w:t>proocedings</w:t>
      </w:r>
      <w:proofErr w:type="spellEnd"/>
      <w:r w:rsidR="008660BC" w:rsidRPr="00843E55">
        <w:rPr>
          <w:rFonts w:cstheme="minorHAnsi"/>
        </w:rPr>
        <w:t xml:space="preserve"> di convegno internazionale</w:t>
      </w:r>
      <w:r w:rsidRPr="00843E55">
        <w:rPr>
          <w:rFonts w:cstheme="minorHAnsi"/>
        </w:rPr>
        <w:t>; - d)</w:t>
      </w:r>
      <w:r w:rsidR="006431B9" w:rsidRPr="00843E55">
        <w:rPr>
          <w:rFonts w:cstheme="minorHAnsi"/>
        </w:rPr>
        <w:t xml:space="preserve"> articolo a firma della candidata</w:t>
      </w:r>
      <w:r w:rsidRPr="00843E55">
        <w:rPr>
          <w:rFonts w:cstheme="minorHAnsi"/>
        </w:rPr>
        <w:t xml:space="preserve">; </w:t>
      </w:r>
    </w:p>
    <w:p w14:paraId="49D36359" w14:textId="77777777" w:rsidR="00F4088A" w:rsidRPr="00843E55" w:rsidRDefault="00F4088A" w:rsidP="00F4088A">
      <w:pPr>
        <w:pStyle w:val="Nessunaspaziatura"/>
        <w:rPr>
          <w:rFonts w:cstheme="minorHAnsi"/>
        </w:rPr>
      </w:pPr>
    </w:p>
    <w:p w14:paraId="4D9721DA" w14:textId="7F038C25" w:rsidR="00F4088A" w:rsidRPr="00843E55" w:rsidRDefault="00F4088A" w:rsidP="00F4088A">
      <w:pPr>
        <w:pStyle w:val="Nessunaspaziatura"/>
        <w:rPr>
          <w:rFonts w:cstheme="minorHAnsi"/>
        </w:rPr>
      </w:pPr>
      <w:r w:rsidRPr="00843E55">
        <w:rPr>
          <w:rFonts w:cstheme="minorHAnsi"/>
        </w:rPr>
        <w:t xml:space="preserve"> </w:t>
      </w:r>
      <w:r w:rsidR="00E37073" w:rsidRPr="00843E55">
        <w:rPr>
          <w:rFonts w:cstheme="minorHAnsi"/>
        </w:rPr>
        <w:t xml:space="preserve">5          </w:t>
      </w:r>
      <w:r w:rsidRPr="00843E55">
        <w:rPr>
          <w:rFonts w:cstheme="minorHAnsi"/>
        </w:rPr>
        <w:t xml:space="preserve"> </w:t>
      </w:r>
      <w:r w:rsidRPr="00843E55">
        <w:rPr>
          <w:rFonts w:cstheme="minorHAnsi"/>
          <w:i/>
        </w:rPr>
        <w:t>Il Concorso per la riqualificazione del centro storico di Carezzano, Alessandria</w:t>
      </w:r>
      <w:r w:rsidRPr="00843E55">
        <w:rPr>
          <w:rFonts w:cstheme="minorHAnsi"/>
        </w:rPr>
        <w:t xml:space="preserve"> </w:t>
      </w:r>
    </w:p>
    <w:p w14:paraId="39FA7DD7" w14:textId="0425AD7D" w:rsidR="00F4088A" w:rsidRPr="00843E55" w:rsidRDefault="00F4088A" w:rsidP="00F4088A">
      <w:pPr>
        <w:pStyle w:val="Nessunaspaziatura"/>
        <w:rPr>
          <w:rFonts w:cstheme="minorHAnsi"/>
        </w:rPr>
      </w:pPr>
      <w:r w:rsidRPr="00843E55">
        <w:rPr>
          <w:rFonts w:cstheme="minorHAnsi"/>
        </w:rPr>
        <w:t xml:space="preserve">a) </w:t>
      </w:r>
      <w:r w:rsidR="008660BC" w:rsidRPr="00843E55">
        <w:rPr>
          <w:rFonts w:cstheme="minorHAnsi"/>
        </w:rPr>
        <w:t>articolo non superiore alle tre pagine</w:t>
      </w:r>
      <w:r w:rsidRPr="00843E55">
        <w:rPr>
          <w:rFonts w:cstheme="minorHAnsi"/>
        </w:rPr>
        <w:t xml:space="preserve">;  - b) </w:t>
      </w:r>
      <w:r w:rsidR="008660BC" w:rsidRPr="00843E55">
        <w:rPr>
          <w:rFonts w:cstheme="minorHAnsi"/>
        </w:rPr>
        <w:t>particolarmente affine alle tematiche del settore ICAR 14</w:t>
      </w:r>
      <w:r w:rsidRPr="00843E55">
        <w:rPr>
          <w:rFonts w:cstheme="minorHAnsi"/>
        </w:rPr>
        <w:t>; - c)</w:t>
      </w:r>
      <w:r w:rsidR="008660BC" w:rsidRPr="00843E55">
        <w:rPr>
          <w:rFonts w:cstheme="minorHAnsi"/>
        </w:rPr>
        <w:t xml:space="preserve"> </w:t>
      </w:r>
      <w:r w:rsidR="00E324F0" w:rsidRPr="00843E55">
        <w:rPr>
          <w:rFonts w:cstheme="minorHAnsi"/>
        </w:rPr>
        <w:t xml:space="preserve">buona collocazione in </w:t>
      </w:r>
      <w:r w:rsidR="008660BC" w:rsidRPr="00843E55">
        <w:rPr>
          <w:rFonts w:cstheme="minorHAnsi"/>
        </w:rPr>
        <w:t xml:space="preserve">rivista scientifica </w:t>
      </w:r>
      <w:r w:rsidRPr="00843E55">
        <w:rPr>
          <w:rFonts w:cstheme="minorHAnsi"/>
        </w:rPr>
        <w:t xml:space="preserve">; - d) </w:t>
      </w:r>
      <w:r w:rsidR="00E324F0" w:rsidRPr="00843E55">
        <w:rPr>
          <w:rFonts w:cstheme="minorHAnsi"/>
        </w:rPr>
        <w:t>l’articolo è a firma della candidata ma si riferisce a un’esperienza collettiva</w:t>
      </w:r>
      <w:r w:rsidRPr="00843E55">
        <w:rPr>
          <w:rFonts w:cstheme="minorHAnsi"/>
        </w:rPr>
        <w:t xml:space="preserve">; </w:t>
      </w:r>
    </w:p>
    <w:p w14:paraId="59BA6C2F" w14:textId="77777777" w:rsidR="00F4088A" w:rsidRPr="00843E55" w:rsidRDefault="00F4088A" w:rsidP="00F4088A">
      <w:pPr>
        <w:pStyle w:val="Nessunaspaziatura"/>
        <w:rPr>
          <w:rFonts w:cstheme="minorHAnsi"/>
        </w:rPr>
      </w:pPr>
      <w:r w:rsidRPr="00843E55">
        <w:rPr>
          <w:rFonts w:cstheme="minorHAnsi"/>
        </w:rPr>
        <w:t xml:space="preserve"> </w:t>
      </w:r>
    </w:p>
    <w:p w14:paraId="5FD52110" w14:textId="77777777" w:rsidR="00F4088A" w:rsidRPr="00843E55" w:rsidRDefault="00F4088A" w:rsidP="00F4088A">
      <w:pPr>
        <w:pStyle w:val="Nessunaspaziatura"/>
        <w:rPr>
          <w:rFonts w:cstheme="minorHAnsi"/>
        </w:rPr>
      </w:pPr>
    </w:p>
    <w:p w14:paraId="0E62426D" w14:textId="7F6C4DD8" w:rsidR="00F4088A" w:rsidRPr="00843E55" w:rsidRDefault="00E37073" w:rsidP="00F4088A">
      <w:pPr>
        <w:pStyle w:val="Nessunaspaziatura"/>
        <w:rPr>
          <w:rFonts w:cstheme="minorHAnsi"/>
          <w:lang w:val="en-US"/>
        </w:rPr>
      </w:pPr>
      <w:r w:rsidRPr="00843E55">
        <w:rPr>
          <w:rFonts w:cstheme="minorHAnsi"/>
          <w:lang w:val="en-US"/>
        </w:rPr>
        <w:t xml:space="preserve">6          </w:t>
      </w:r>
      <w:r w:rsidR="00F4088A" w:rsidRPr="00843E55">
        <w:rPr>
          <w:rFonts w:cstheme="minorHAnsi"/>
          <w:lang w:val="en-US"/>
        </w:rPr>
        <w:t xml:space="preserve"> </w:t>
      </w:r>
      <w:r w:rsidR="00F4088A" w:rsidRPr="00843E55">
        <w:rPr>
          <w:rFonts w:cstheme="minorHAnsi"/>
          <w:i/>
          <w:lang w:val="en-US"/>
        </w:rPr>
        <w:t>New possible results of the court yard house typological process</w:t>
      </w:r>
      <w:r w:rsidR="00F4088A" w:rsidRPr="00843E55">
        <w:rPr>
          <w:rFonts w:cstheme="minorHAnsi"/>
          <w:lang w:val="en-US"/>
        </w:rPr>
        <w:t xml:space="preserve"> </w:t>
      </w:r>
    </w:p>
    <w:p w14:paraId="6A9AFA61" w14:textId="50F2A8AE" w:rsidR="00F4088A" w:rsidRPr="00843E55" w:rsidRDefault="00F4088A" w:rsidP="00F4088A">
      <w:pPr>
        <w:pStyle w:val="Nessunaspaziatura"/>
        <w:rPr>
          <w:rFonts w:cstheme="minorHAnsi"/>
        </w:rPr>
      </w:pPr>
      <w:r w:rsidRPr="00843E55">
        <w:rPr>
          <w:rFonts w:cstheme="minorHAnsi"/>
        </w:rPr>
        <w:t xml:space="preserve">a) </w:t>
      </w:r>
      <w:r w:rsidR="00E324F0" w:rsidRPr="00843E55">
        <w:rPr>
          <w:rFonts w:cstheme="minorHAnsi"/>
        </w:rPr>
        <w:t xml:space="preserve">articolo di buon rigore metodologico </w:t>
      </w:r>
      <w:r w:rsidRPr="00843E55">
        <w:rPr>
          <w:rFonts w:cstheme="minorHAnsi"/>
        </w:rPr>
        <w:t xml:space="preserve">;  - b) </w:t>
      </w:r>
      <w:r w:rsidR="00E324F0" w:rsidRPr="00843E55">
        <w:rPr>
          <w:rFonts w:cstheme="minorHAnsi"/>
        </w:rPr>
        <w:t>affine alle tematiche del settore ICAR 14</w:t>
      </w:r>
      <w:r w:rsidRPr="00843E55">
        <w:rPr>
          <w:rFonts w:cstheme="minorHAnsi"/>
        </w:rPr>
        <w:t xml:space="preserve">; - c) </w:t>
      </w:r>
      <w:proofErr w:type="spellStart"/>
      <w:r w:rsidR="00E324F0" w:rsidRPr="00843E55">
        <w:rPr>
          <w:rFonts w:cstheme="minorHAnsi"/>
        </w:rPr>
        <w:t>proocedings</w:t>
      </w:r>
      <w:proofErr w:type="spellEnd"/>
      <w:r w:rsidR="00E324F0" w:rsidRPr="00843E55">
        <w:rPr>
          <w:rFonts w:cstheme="minorHAnsi"/>
        </w:rPr>
        <w:t xml:space="preserve"> di convegno internazionale</w:t>
      </w:r>
      <w:r w:rsidRPr="00843E55">
        <w:rPr>
          <w:rFonts w:cstheme="minorHAnsi"/>
        </w:rPr>
        <w:t xml:space="preserve">; - d) </w:t>
      </w:r>
      <w:r w:rsidR="00E324F0" w:rsidRPr="00843E55">
        <w:rPr>
          <w:rFonts w:cstheme="minorHAnsi"/>
        </w:rPr>
        <w:t>articolo a firma della candidata</w:t>
      </w:r>
      <w:r w:rsidRPr="00843E55">
        <w:rPr>
          <w:rFonts w:cstheme="minorHAnsi"/>
        </w:rPr>
        <w:t xml:space="preserve">; </w:t>
      </w:r>
    </w:p>
    <w:p w14:paraId="56845093" w14:textId="77777777" w:rsidR="00F4088A" w:rsidRPr="00843E55" w:rsidRDefault="00F4088A" w:rsidP="00F4088A">
      <w:pPr>
        <w:pStyle w:val="Nessunaspaziatura"/>
        <w:rPr>
          <w:rFonts w:cstheme="minorHAnsi"/>
        </w:rPr>
      </w:pPr>
    </w:p>
    <w:p w14:paraId="2D14027A" w14:textId="2B040CD2" w:rsidR="00F4088A" w:rsidRPr="00843E55" w:rsidRDefault="00E37073" w:rsidP="00F4088A">
      <w:pPr>
        <w:pStyle w:val="Nessunaspaziatura"/>
        <w:rPr>
          <w:rFonts w:cstheme="minorHAnsi"/>
          <w:i/>
        </w:rPr>
      </w:pPr>
      <w:r w:rsidRPr="00843E55">
        <w:rPr>
          <w:rFonts w:cstheme="minorHAnsi"/>
          <w:lang w:val="en-US"/>
        </w:rPr>
        <w:t xml:space="preserve">7           </w:t>
      </w:r>
      <w:r w:rsidR="00F4088A" w:rsidRPr="00843E55">
        <w:rPr>
          <w:rFonts w:cstheme="minorHAnsi"/>
          <w:lang w:val="en-US"/>
        </w:rPr>
        <w:t xml:space="preserve"> </w:t>
      </w:r>
      <w:r w:rsidR="00F4088A" w:rsidRPr="00843E55">
        <w:rPr>
          <w:rFonts w:cstheme="minorHAnsi"/>
          <w:i/>
          <w:lang w:val="en-US"/>
        </w:rPr>
        <w:t xml:space="preserve">Morphological analysis of the Informal City. The ‘Villa 31’ in Buenos Aires. </w:t>
      </w:r>
      <w:r w:rsidR="00F4088A" w:rsidRPr="00843E55">
        <w:rPr>
          <w:rFonts w:cstheme="minorHAnsi"/>
          <w:i/>
        </w:rPr>
        <w:t>Argentina</w:t>
      </w:r>
    </w:p>
    <w:p w14:paraId="73AFCB73" w14:textId="2DC9412C" w:rsidR="00F4088A" w:rsidRPr="00843E55" w:rsidRDefault="00F4088A" w:rsidP="00F4088A">
      <w:pPr>
        <w:pStyle w:val="Nessunaspaziatura"/>
        <w:rPr>
          <w:rFonts w:cstheme="minorHAnsi"/>
        </w:rPr>
      </w:pPr>
      <w:r w:rsidRPr="00843E55">
        <w:rPr>
          <w:rFonts w:cstheme="minorHAnsi"/>
        </w:rPr>
        <w:t>a)</w:t>
      </w:r>
      <w:r w:rsidR="00224037" w:rsidRPr="00843E55">
        <w:rPr>
          <w:rFonts w:cstheme="minorHAnsi"/>
        </w:rPr>
        <w:t xml:space="preserve"> articolo di buon rigore metodologico</w:t>
      </w:r>
      <w:r w:rsidRPr="00843E55">
        <w:rPr>
          <w:rFonts w:cstheme="minorHAnsi"/>
        </w:rPr>
        <w:t>;  - b</w:t>
      </w:r>
      <w:r w:rsidR="00224037" w:rsidRPr="00843E55">
        <w:rPr>
          <w:rFonts w:cstheme="minorHAnsi"/>
        </w:rPr>
        <w:t>)</w:t>
      </w:r>
      <w:r w:rsidR="00A30E6A" w:rsidRPr="00843E55">
        <w:rPr>
          <w:rFonts w:cstheme="minorHAnsi"/>
        </w:rPr>
        <w:t xml:space="preserve"> affine alle tematiche del settore ICAR 14</w:t>
      </w:r>
      <w:r w:rsidR="00224037" w:rsidRPr="00843E55">
        <w:rPr>
          <w:rFonts w:cstheme="minorHAnsi"/>
        </w:rPr>
        <w:t xml:space="preserve"> </w:t>
      </w:r>
      <w:r w:rsidRPr="00843E55">
        <w:rPr>
          <w:rFonts w:cstheme="minorHAnsi"/>
        </w:rPr>
        <w:t>; - c</w:t>
      </w:r>
      <w:r w:rsidR="00A30E6A" w:rsidRPr="00843E55">
        <w:rPr>
          <w:rFonts w:cstheme="minorHAnsi"/>
        </w:rPr>
        <w:t xml:space="preserve">) </w:t>
      </w:r>
      <w:proofErr w:type="spellStart"/>
      <w:r w:rsidR="00A30E6A" w:rsidRPr="00843E55">
        <w:rPr>
          <w:rFonts w:cstheme="minorHAnsi"/>
        </w:rPr>
        <w:t>proocedings</w:t>
      </w:r>
      <w:proofErr w:type="spellEnd"/>
      <w:r w:rsidR="00A30E6A" w:rsidRPr="00843E55">
        <w:rPr>
          <w:rFonts w:cstheme="minorHAnsi"/>
        </w:rPr>
        <w:t xml:space="preserve"> di convegno internazionale</w:t>
      </w:r>
      <w:r w:rsidRPr="00843E55">
        <w:rPr>
          <w:rFonts w:cstheme="minorHAnsi"/>
        </w:rPr>
        <w:t>; - d)</w:t>
      </w:r>
      <w:r w:rsidR="00A30E6A" w:rsidRPr="00843E55">
        <w:rPr>
          <w:rFonts w:cstheme="minorHAnsi"/>
        </w:rPr>
        <w:t xml:space="preserve"> non chiaramente distinto l’apporto della candidata nell’articolo</w:t>
      </w:r>
      <w:r w:rsidRPr="00843E55">
        <w:rPr>
          <w:rFonts w:cstheme="minorHAnsi"/>
        </w:rPr>
        <w:t xml:space="preserve">; </w:t>
      </w:r>
    </w:p>
    <w:p w14:paraId="3A1CDF68" w14:textId="77777777" w:rsidR="00F4088A" w:rsidRPr="00843E55" w:rsidRDefault="00F4088A" w:rsidP="00F4088A">
      <w:pPr>
        <w:pStyle w:val="Nessunaspaziatura"/>
        <w:rPr>
          <w:rFonts w:cstheme="minorHAnsi"/>
        </w:rPr>
      </w:pPr>
    </w:p>
    <w:p w14:paraId="00B37087" w14:textId="43CE8BC4" w:rsidR="00F4088A" w:rsidRPr="00843E55" w:rsidRDefault="00E37073" w:rsidP="00F4088A">
      <w:pPr>
        <w:pStyle w:val="Nessunaspaziatura"/>
        <w:rPr>
          <w:rFonts w:cstheme="minorHAnsi"/>
        </w:rPr>
      </w:pPr>
      <w:r w:rsidRPr="00843E55">
        <w:rPr>
          <w:rFonts w:cstheme="minorHAnsi"/>
        </w:rPr>
        <w:t xml:space="preserve">8          </w:t>
      </w:r>
      <w:r w:rsidR="00F4088A" w:rsidRPr="00843E55">
        <w:rPr>
          <w:rFonts w:cstheme="minorHAnsi"/>
        </w:rPr>
        <w:t xml:space="preserve"> </w:t>
      </w:r>
      <w:r w:rsidR="00F4088A" w:rsidRPr="00843E55">
        <w:rPr>
          <w:rFonts w:cstheme="minorHAnsi"/>
          <w:i/>
        </w:rPr>
        <w:t>Città formale e città informale. Le ragioni sociali della forma urbana</w:t>
      </w:r>
    </w:p>
    <w:p w14:paraId="7EF0930D" w14:textId="1F2BF710" w:rsidR="00F4088A" w:rsidRPr="00843E55" w:rsidRDefault="00F4088A" w:rsidP="00F4088A">
      <w:pPr>
        <w:pStyle w:val="Default"/>
        <w:jc w:val="both"/>
        <w:rPr>
          <w:rFonts w:asciiTheme="minorHAnsi" w:hAnsiTheme="minorHAnsi" w:cstheme="minorHAnsi"/>
          <w:color w:val="auto"/>
          <w:sz w:val="22"/>
          <w:szCs w:val="22"/>
        </w:rPr>
      </w:pPr>
      <w:r w:rsidRPr="00843E55">
        <w:rPr>
          <w:rFonts w:asciiTheme="minorHAnsi" w:hAnsiTheme="minorHAnsi" w:cstheme="minorHAnsi"/>
          <w:color w:val="auto"/>
          <w:sz w:val="22"/>
          <w:szCs w:val="22"/>
        </w:rPr>
        <w:t>a)</w:t>
      </w:r>
      <w:r w:rsidR="00A30E6A" w:rsidRPr="00843E55">
        <w:rPr>
          <w:rFonts w:asciiTheme="minorHAnsi" w:hAnsiTheme="minorHAnsi" w:cstheme="minorHAnsi"/>
          <w:color w:val="auto"/>
          <w:sz w:val="22"/>
          <w:szCs w:val="22"/>
        </w:rPr>
        <w:t xml:space="preserve"> articolo di buon rigore metodologico </w:t>
      </w:r>
      <w:r w:rsidRPr="00843E55">
        <w:rPr>
          <w:rFonts w:asciiTheme="minorHAnsi" w:hAnsiTheme="minorHAnsi" w:cstheme="minorHAnsi"/>
          <w:color w:val="auto"/>
          <w:sz w:val="22"/>
          <w:szCs w:val="22"/>
        </w:rPr>
        <w:t>;  - b)</w:t>
      </w:r>
      <w:r w:rsidR="00A30E6A" w:rsidRPr="00843E55">
        <w:rPr>
          <w:rFonts w:asciiTheme="minorHAnsi" w:hAnsiTheme="minorHAnsi" w:cstheme="minorHAnsi"/>
        </w:rPr>
        <w:t xml:space="preserve"> </w:t>
      </w:r>
      <w:r w:rsidR="00A30E6A" w:rsidRPr="00843E55">
        <w:rPr>
          <w:rFonts w:asciiTheme="minorHAnsi" w:hAnsiTheme="minorHAnsi" w:cstheme="minorHAnsi"/>
          <w:sz w:val="22"/>
          <w:szCs w:val="22"/>
        </w:rPr>
        <w:t>affine alle tematiche del settore ICAR 14</w:t>
      </w:r>
      <w:r w:rsidR="00A30E6A" w:rsidRPr="00843E55">
        <w:rPr>
          <w:rFonts w:asciiTheme="minorHAnsi" w:hAnsiTheme="minorHAnsi" w:cstheme="minorHAnsi"/>
        </w:rPr>
        <w:t xml:space="preserve"> </w:t>
      </w:r>
      <w:r w:rsidR="00A30E6A" w:rsidRPr="00843E55">
        <w:rPr>
          <w:rFonts w:asciiTheme="minorHAnsi" w:hAnsiTheme="minorHAnsi" w:cstheme="minorHAnsi"/>
          <w:color w:val="auto"/>
          <w:sz w:val="22"/>
          <w:szCs w:val="22"/>
        </w:rPr>
        <w:t xml:space="preserve"> </w:t>
      </w:r>
      <w:r w:rsidRPr="00843E55">
        <w:rPr>
          <w:rFonts w:asciiTheme="minorHAnsi" w:hAnsiTheme="minorHAnsi" w:cstheme="minorHAnsi"/>
          <w:color w:val="auto"/>
          <w:sz w:val="22"/>
          <w:szCs w:val="22"/>
        </w:rPr>
        <w:t xml:space="preserve">; - c) </w:t>
      </w:r>
      <w:r w:rsidR="00A30E6A" w:rsidRPr="00843E55">
        <w:rPr>
          <w:rFonts w:asciiTheme="minorHAnsi" w:hAnsiTheme="minorHAnsi" w:cstheme="minorHAnsi"/>
          <w:color w:val="auto"/>
          <w:sz w:val="22"/>
          <w:szCs w:val="22"/>
        </w:rPr>
        <w:t>rivista di riconosciuto livello affine al settore disciplinare ICAR 14</w:t>
      </w:r>
      <w:r w:rsidRPr="00843E55">
        <w:rPr>
          <w:rFonts w:asciiTheme="minorHAnsi" w:hAnsiTheme="minorHAnsi" w:cstheme="minorHAnsi"/>
          <w:color w:val="auto"/>
          <w:sz w:val="22"/>
          <w:szCs w:val="22"/>
        </w:rPr>
        <w:t xml:space="preserve">; - d) </w:t>
      </w:r>
      <w:r w:rsidR="00A30E6A" w:rsidRPr="00843E55">
        <w:rPr>
          <w:rFonts w:asciiTheme="minorHAnsi" w:hAnsiTheme="minorHAnsi" w:cstheme="minorHAnsi"/>
          <w:color w:val="auto"/>
          <w:sz w:val="22"/>
          <w:szCs w:val="22"/>
        </w:rPr>
        <w:t>articolo a firma della candidata</w:t>
      </w:r>
      <w:r w:rsidRPr="00843E55">
        <w:rPr>
          <w:rFonts w:asciiTheme="minorHAnsi" w:hAnsiTheme="minorHAnsi" w:cstheme="minorHAnsi"/>
          <w:color w:val="auto"/>
          <w:sz w:val="22"/>
          <w:szCs w:val="22"/>
        </w:rPr>
        <w:t xml:space="preserve">; </w:t>
      </w:r>
    </w:p>
    <w:p w14:paraId="6E4659C6" w14:textId="77777777" w:rsidR="00F4088A" w:rsidRPr="00843E55" w:rsidRDefault="00F4088A" w:rsidP="00F4088A">
      <w:pPr>
        <w:pStyle w:val="Nessunaspaziatura"/>
        <w:rPr>
          <w:rFonts w:cstheme="minorHAnsi"/>
        </w:rPr>
      </w:pPr>
    </w:p>
    <w:p w14:paraId="74B1DDCD" w14:textId="77777777" w:rsidR="00A30E6A" w:rsidRPr="00843E55" w:rsidRDefault="00A30E6A" w:rsidP="00F4088A">
      <w:pPr>
        <w:pStyle w:val="Nessunaspaziatura"/>
        <w:rPr>
          <w:rFonts w:cstheme="minorHAnsi"/>
        </w:rPr>
      </w:pPr>
    </w:p>
    <w:p w14:paraId="6696FC21" w14:textId="77777777" w:rsidR="00A30E6A" w:rsidRPr="00843E55" w:rsidRDefault="00A30E6A" w:rsidP="00F4088A">
      <w:pPr>
        <w:pStyle w:val="Nessunaspaziatura"/>
        <w:rPr>
          <w:rFonts w:cstheme="minorHAnsi"/>
        </w:rPr>
      </w:pPr>
    </w:p>
    <w:p w14:paraId="1BEEF6A5" w14:textId="2CCD8DDC" w:rsidR="00F4088A" w:rsidRPr="00843E55" w:rsidRDefault="00E37073" w:rsidP="00F4088A">
      <w:pPr>
        <w:pStyle w:val="Nessunaspaziatura"/>
        <w:rPr>
          <w:rFonts w:cstheme="minorHAnsi"/>
        </w:rPr>
      </w:pPr>
      <w:r w:rsidRPr="00843E55">
        <w:rPr>
          <w:rFonts w:cstheme="minorHAnsi"/>
        </w:rPr>
        <w:t xml:space="preserve">9          </w:t>
      </w:r>
      <w:r w:rsidR="00F4088A" w:rsidRPr="00843E55">
        <w:rPr>
          <w:rFonts w:cstheme="minorHAnsi"/>
          <w:i/>
        </w:rPr>
        <w:t xml:space="preserve"> Vitalità della nozione di recinto: la città dimostrativa</w:t>
      </w:r>
      <w:r w:rsidR="00F4088A" w:rsidRPr="00843E55">
        <w:rPr>
          <w:rFonts w:cstheme="minorHAnsi"/>
        </w:rPr>
        <w:t xml:space="preserve"> </w:t>
      </w:r>
    </w:p>
    <w:p w14:paraId="26EEF148" w14:textId="3A9A8748" w:rsidR="00A30E6A" w:rsidRPr="00843E55" w:rsidRDefault="00A30E6A" w:rsidP="00A30E6A">
      <w:pPr>
        <w:pStyle w:val="Default"/>
        <w:jc w:val="both"/>
        <w:rPr>
          <w:rFonts w:asciiTheme="minorHAnsi" w:hAnsiTheme="minorHAnsi" w:cstheme="minorHAnsi"/>
          <w:color w:val="auto"/>
          <w:sz w:val="22"/>
          <w:szCs w:val="22"/>
        </w:rPr>
      </w:pPr>
      <w:r w:rsidRPr="00843E55">
        <w:rPr>
          <w:rFonts w:asciiTheme="minorHAnsi" w:hAnsiTheme="minorHAnsi" w:cstheme="minorHAnsi"/>
          <w:color w:val="auto"/>
          <w:sz w:val="22"/>
          <w:szCs w:val="22"/>
        </w:rPr>
        <w:lastRenderedPageBreak/>
        <w:t>a) articolo di buon rigore metodologico</w:t>
      </w:r>
      <w:r w:rsidR="00657AB6" w:rsidRPr="00843E55">
        <w:rPr>
          <w:rFonts w:asciiTheme="minorHAnsi" w:hAnsiTheme="minorHAnsi" w:cstheme="minorHAnsi"/>
          <w:color w:val="auto"/>
          <w:sz w:val="22"/>
          <w:szCs w:val="22"/>
        </w:rPr>
        <w:t xml:space="preserve"> ma di argomento già trattato in altra pubblicazione</w:t>
      </w:r>
      <w:r w:rsidRPr="00843E55">
        <w:rPr>
          <w:rFonts w:asciiTheme="minorHAnsi" w:hAnsiTheme="minorHAnsi" w:cstheme="minorHAnsi"/>
          <w:color w:val="auto"/>
          <w:sz w:val="22"/>
          <w:szCs w:val="22"/>
        </w:rPr>
        <w:t xml:space="preserve"> ;  - b)</w:t>
      </w:r>
      <w:r w:rsidRPr="00843E55">
        <w:rPr>
          <w:rFonts w:asciiTheme="minorHAnsi" w:hAnsiTheme="minorHAnsi" w:cstheme="minorHAnsi"/>
        </w:rPr>
        <w:t xml:space="preserve"> </w:t>
      </w:r>
      <w:r w:rsidRPr="00843E55">
        <w:rPr>
          <w:rFonts w:asciiTheme="minorHAnsi" w:hAnsiTheme="minorHAnsi" w:cstheme="minorHAnsi"/>
          <w:sz w:val="22"/>
          <w:szCs w:val="22"/>
        </w:rPr>
        <w:t>affine alle tematiche del settore ICAR 14</w:t>
      </w:r>
      <w:r w:rsidRPr="00843E55">
        <w:rPr>
          <w:rFonts w:asciiTheme="minorHAnsi" w:hAnsiTheme="minorHAnsi" w:cstheme="minorHAnsi"/>
          <w:color w:val="auto"/>
          <w:sz w:val="22"/>
          <w:szCs w:val="22"/>
        </w:rPr>
        <w:t xml:space="preserve">; - c) rivista di riconosciuto livello affine al settore disciplinare ICAR 14; - d) articolo a firma della candidata; </w:t>
      </w:r>
    </w:p>
    <w:p w14:paraId="31E485D4" w14:textId="77777777" w:rsidR="00A30E6A" w:rsidRPr="00843E55" w:rsidRDefault="00A30E6A" w:rsidP="00F4088A">
      <w:pPr>
        <w:pStyle w:val="Nessunaspaziatura"/>
        <w:rPr>
          <w:rFonts w:cstheme="minorHAnsi"/>
        </w:rPr>
      </w:pPr>
    </w:p>
    <w:p w14:paraId="6C3181BF" w14:textId="77777777" w:rsidR="00F4088A" w:rsidRPr="00843E55" w:rsidRDefault="00F4088A" w:rsidP="00F4088A">
      <w:pPr>
        <w:pStyle w:val="Nessunaspaziatura"/>
        <w:rPr>
          <w:rFonts w:cstheme="minorHAnsi"/>
        </w:rPr>
      </w:pPr>
    </w:p>
    <w:p w14:paraId="1A035C84" w14:textId="53EC166F" w:rsidR="00E37073" w:rsidRPr="00843E55" w:rsidRDefault="00E37073" w:rsidP="00F4088A">
      <w:pPr>
        <w:pStyle w:val="Nessunaspaziatura"/>
        <w:rPr>
          <w:rFonts w:cstheme="minorHAnsi"/>
          <w:i/>
        </w:rPr>
      </w:pPr>
      <w:r w:rsidRPr="00843E55">
        <w:rPr>
          <w:rFonts w:cstheme="minorHAnsi"/>
        </w:rPr>
        <w:t xml:space="preserve">10           </w:t>
      </w:r>
      <w:r w:rsidRPr="00843E55">
        <w:rPr>
          <w:rFonts w:cstheme="minorHAnsi"/>
          <w:i/>
        </w:rPr>
        <w:t>G. Byrne, Museo nazionale Machado De Castro a Coimbra</w:t>
      </w:r>
    </w:p>
    <w:p w14:paraId="464986D8" w14:textId="328A9B4E" w:rsidR="00E37073" w:rsidRPr="00843E55" w:rsidRDefault="00E37073" w:rsidP="00E37073">
      <w:pPr>
        <w:pStyle w:val="Default"/>
        <w:jc w:val="both"/>
        <w:rPr>
          <w:rFonts w:asciiTheme="minorHAnsi" w:hAnsiTheme="minorHAnsi" w:cstheme="minorHAnsi"/>
          <w:color w:val="auto"/>
          <w:sz w:val="22"/>
          <w:szCs w:val="22"/>
        </w:rPr>
      </w:pPr>
      <w:r w:rsidRPr="00843E55">
        <w:rPr>
          <w:rFonts w:asciiTheme="minorHAnsi" w:hAnsiTheme="minorHAnsi" w:cstheme="minorHAnsi"/>
        </w:rPr>
        <w:t>a</w:t>
      </w:r>
      <w:r w:rsidRPr="00843E55">
        <w:rPr>
          <w:rFonts w:asciiTheme="minorHAnsi" w:hAnsiTheme="minorHAnsi" w:cstheme="minorHAnsi"/>
          <w:sz w:val="22"/>
          <w:szCs w:val="22"/>
        </w:rPr>
        <w:t>) articolo non superiore alle tre pagine;</w:t>
      </w:r>
      <w:r w:rsidRPr="00843E55">
        <w:rPr>
          <w:rFonts w:asciiTheme="minorHAnsi" w:hAnsiTheme="minorHAnsi" w:cstheme="minorHAnsi"/>
        </w:rPr>
        <w:t xml:space="preserve">  - </w:t>
      </w:r>
      <w:r w:rsidRPr="00843E55">
        <w:rPr>
          <w:rFonts w:asciiTheme="minorHAnsi" w:hAnsiTheme="minorHAnsi" w:cstheme="minorHAnsi"/>
          <w:color w:val="auto"/>
          <w:sz w:val="22"/>
          <w:szCs w:val="22"/>
        </w:rPr>
        <w:t xml:space="preserve"> b)</w:t>
      </w:r>
      <w:r w:rsidRPr="00843E55">
        <w:rPr>
          <w:rFonts w:asciiTheme="minorHAnsi" w:hAnsiTheme="minorHAnsi" w:cstheme="minorHAnsi"/>
        </w:rPr>
        <w:t xml:space="preserve"> </w:t>
      </w:r>
      <w:r w:rsidRPr="00843E55">
        <w:rPr>
          <w:rFonts w:asciiTheme="minorHAnsi" w:hAnsiTheme="minorHAnsi" w:cstheme="minorHAnsi"/>
          <w:sz w:val="22"/>
          <w:szCs w:val="22"/>
        </w:rPr>
        <w:t>affine alle tematiche del settore ICAR 14</w:t>
      </w:r>
      <w:r w:rsidRPr="00843E55">
        <w:rPr>
          <w:rFonts w:asciiTheme="minorHAnsi" w:hAnsiTheme="minorHAnsi" w:cstheme="minorHAnsi"/>
        </w:rPr>
        <w:t xml:space="preserve"> </w:t>
      </w:r>
      <w:r w:rsidRPr="00843E55">
        <w:rPr>
          <w:rFonts w:asciiTheme="minorHAnsi" w:hAnsiTheme="minorHAnsi" w:cstheme="minorHAnsi"/>
          <w:color w:val="auto"/>
          <w:sz w:val="22"/>
          <w:szCs w:val="22"/>
        </w:rPr>
        <w:t xml:space="preserve"> ; - c) buona collocazione in rivista scientifica; - d) articolo a firma della candidata; </w:t>
      </w:r>
    </w:p>
    <w:p w14:paraId="70BB0431" w14:textId="519CCEC6" w:rsidR="00E37073" w:rsidRPr="00843E55" w:rsidRDefault="00E37073" w:rsidP="00F4088A">
      <w:pPr>
        <w:pStyle w:val="Nessunaspaziatura"/>
        <w:rPr>
          <w:rFonts w:cstheme="minorHAnsi"/>
        </w:rPr>
      </w:pPr>
    </w:p>
    <w:p w14:paraId="424B5EC5" w14:textId="3DCED889" w:rsidR="00F4088A" w:rsidRPr="00843E55" w:rsidRDefault="004F7A1B" w:rsidP="00F4088A">
      <w:pPr>
        <w:pStyle w:val="Nessunaspaziatura"/>
        <w:rPr>
          <w:rFonts w:cstheme="minorHAnsi"/>
          <w:lang w:val="en-US"/>
        </w:rPr>
      </w:pPr>
      <w:r w:rsidRPr="00843E55">
        <w:rPr>
          <w:rFonts w:cstheme="minorHAnsi"/>
          <w:lang w:val="en-US"/>
        </w:rPr>
        <w:t>11</w:t>
      </w:r>
      <w:r w:rsidR="00E37073" w:rsidRPr="00843E55">
        <w:rPr>
          <w:rFonts w:cstheme="minorHAnsi"/>
          <w:lang w:val="en-US"/>
        </w:rPr>
        <w:t xml:space="preserve">         </w:t>
      </w:r>
      <w:r w:rsidR="00F4088A" w:rsidRPr="00843E55">
        <w:rPr>
          <w:rFonts w:cstheme="minorHAnsi"/>
          <w:lang w:val="en-US"/>
        </w:rPr>
        <w:t xml:space="preserve"> </w:t>
      </w:r>
      <w:r w:rsidR="00F4088A" w:rsidRPr="00843E55">
        <w:rPr>
          <w:rFonts w:cstheme="minorHAnsi"/>
          <w:i/>
          <w:lang w:val="en-US"/>
        </w:rPr>
        <w:t xml:space="preserve">A City as Organism, new vision for urban </w:t>
      </w:r>
      <w:proofErr w:type="spellStart"/>
      <w:r w:rsidR="00F4088A" w:rsidRPr="00843E55">
        <w:rPr>
          <w:rFonts w:cstheme="minorHAnsi"/>
          <w:i/>
          <w:lang w:val="en-US"/>
        </w:rPr>
        <w:t>Iife</w:t>
      </w:r>
      <w:proofErr w:type="spellEnd"/>
      <w:r w:rsidR="00F4088A" w:rsidRPr="00843E55">
        <w:rPr>
          <w:rFonts w:cstheme="minorHAnsi"/>
          <w:lang w:val="en-US"/>
        </w:rPr>
        <w:t xml:space="preserve">  </w:t>
      </w:r>
    </w:p>
    <w:p w14:paraId="607F7213" w14:textId="23AD7D3A" w:rsidR="00F4088A" w:rsidRPr="00843E55" w:rsidRDefault="00F4088A" w:rsidP="00F4088A">
      <w:pPr>
        <w:pStyle w:val="Default"/>
        <w:jc w:val="both"/>
        <w:rPr>
          <w:rFonts w:asciiTheme="minorHAnsi" w:hAnsiTheme="minorHAnsi" w:cstheme="minorHAnsi"/>
          <w:color w:val="auto"/>
          <w:sz w:val="22"/>
          <w:szCs w:val="22"/>
        </w:rPr>
      </w:pPr>
      <w:r w:rsidRPr="00843E55">
        <w:rPr>
          <w:rFonts w:asciiTheme="minorHAnsi" w:hAnsiTheme="minorHAnsi" w:cstheme="minorHAnsi"/>
          <w:color w:val="auto"/>
          <w:sz w:val="22"/>
          <w:szCs w:val="22"/>
        </w:rPr>
        <w:t>a)</w:t>
      </w:r>
      <w:r w:rsidR="00657AB6" w:rsidRPr="00843E55">
        <w:rPr>
          <w:rFonts w:asciiTheme="minorHAnsi" w:hAnsiTheme="minorHAnsi" w:cstheme="minorHAnsi"/>
          <w:color w:val="auto"/>
          <w:sz w:val="22"/>
          <w:szCs w:val="22"/>
        </w:rPr>
        <w:t xml:space="preserve"> </w:t>
      </w:r>
      <w:r w:rsidR="00D45CF5" w:rsidRPr="00843E55">
        <w:rPr>
          <w:rFonts w:asciiTheme="minorHAnsi" w:hAnsiTheme="minorHAnsi" w:cstheme="minorHAnsi"/>
          <w:color w:val="auto"/>
          <w:sz w:val="22"/>
          <w:szCs w:val="22"/>
        </w:rPr>
        <w:t>la pubblicazione in oggetto è una curatela</w:t>
      </w:r>
      <w:r w:rsidRPr="00843E55">
        <w:rPr>
          <w:rFonts w:asciiTheme="minorHAnsi" w:hAnsiTheme="minorHAnsi" w:cstheme="minorHAnsi"/>
          <w:color w:val="auto"/>
          <w:sz w:val="22"/>
          <w:szCs w:val="22"/>
        </w:rPr>
        <w:t>;  - b)</w:t>
      </w:r>
      <w:r w:rsidR="00D45CF5" w:rsidRPr="00843E55">
        <w:rPr>
          <w:rFonts w:asciiTheme="minorHAnsi" w:hAnsiTheme="minorHAnsi" w:cstheme="minorHAnsi"/>
          <w:color w:val="auto"/>
          <w:sz w:val="22"/>
          <w:szCs w:val="22"/>
        </w:rPr>
        <w:t xml:space="preserve"> </w:t>
      </w:r>
      <w:r w:rsidR="008A3F05" w:rsidRPr="00843E55">
        <w:rPr>
          <w:rFonts w:asciiTheme="minorHAnsi" w:hAnsiTheme="minorHAnsi" w:cstheme="minorHAnsi"/>
          <w:color w:val="auto"/>
          <w:sz w:val="22"/>
          <w:szCs w:val="22"/>
        </w:rPr>
        <w:t>affine al settore ICAR 14</w:t>
      </w:r>
      <w:r w:rsidRPr="00843E55">
        <w:rPr>
          <w:rFonts w:asciiTheme="minorHAnsi" w:hAnsiTheme="minorHAnsi" w:cstheme="minorHAnsi"/>
          <w:color w:val="auto"/>
          <w:sz w:val="22"/>
          <w:szCs w:val="22"/>
        </w:rPr>
        <w:t>; - c)</w:t>
      </w:r>
      <w:r w:rsidR="008A3F05" w:rsidRPr="00843E55">
        <w:rPr>
          <w:rFonts w:asciiTheme="minorHAnsi" w:hAnsiTheme="minorHAnsi" w:cstheme="minorHAnsi"/>
          <w:color w:val="auto"/>
          <w:sz w:val="22"/>
          <w:szCs w:val="22"/>
        </w:rPr>
        <w:t xml:space="preserve"> </w:t>
      </w:r>
      <w:proofErr w:type="spellStart"/>
      <w:r w:rsidR="008A3F05" w:rsidRPr="00843E55">
        <w:rPr>
          <w:rFonts w:asciiTheme="minorHAnsi" w:hAnsiTheme="minorHAnsi" w:cstheme="minorHAnsi"/>
          <w:color w:val="auto"/>
          <w:sz w:val="22"/>
          <w:szCs w:val="22"/>
        </w:rPr>
        <w:t>proceedings</w:t>
      </w:r>
      <w:proofErr w:type="spellEnd"/>
      <w:r w:rsidR="008A3F05" w:rsidRPr="00843E55">
        <w:rPr>
          <w:rFonts w:asciiTheme="minorHAnsi" w:hAnsiTheme="minorHAnsi" w:cstheme="minorHAnsi"/>
          <w:color w:val="auto"/>
          <w:sz w:val="22"/>
          <w:szCs w:val="22"/>
        </w:rPr>
        <w:t xml:space="preserve"> di convegno internazionale</w:t>
      </w:r>
      <w:r w:rsidRPr="00843E55">
        <w:rPr>
          <w:rFonts w:asciiTheme="minorHAnsi" w:hAnsiTheme="minorHAnsi" w:cstheme="minorHAnsi"/>
          <w:color w:val="auto"/>
          <w:sz w:val="22"/>
          <w:szCs w:val="22"/>
        </w:rPr>
        <w:t>; - d)</w:t>
      </w:r>
      <w:r w:rsidR="008A3F05" w:rsidRPr="00843E55">
        <w:rPr>
          <w:rFonts w:asciiTheme="minorHAnsi" w:hAnsiTheme="minorHAnsi" w:cstheme="minorHAnsi"/>
          <w:color w:val="auto"/>
          <w:sz w:val="22"/>
          <w:szCs w:val="22"/>
        </w:rPr>
        <w:t xml:space="preserve"> il contributo della candidata non è riconoscibile</w:t>
      </w:r>
      <w:r w:rsidRPr="00843E55">
        <w:rPr>
          <w:rFonts w:asciiTheme="minorHAnsi" w:hAnsiTheme="minorHAnsi" w:cstheme="minorHAnsi"/>
          <w:color w:val="auto"/>
          <w:sz w:val="22"/>
          <w:szCs w:val="22"/>
        </w:rPr>
        <w:t xml:space="preserve">; </w:t>
      </w:r>
    </w:p>
    <w:p w14:paraId="144819D2" w14:textId="77777777" w:rsidR="00F4088A" w:rsidRPr="00843E55" w:rsidRDefault="00F4088A" w:rsidP="00F4088A">
      <w:pPr>
        <w:pStyle w:val="Default"/>
        <w:jc w:val="both"/>
        <w:rPr>
          <w:rFonts w:asciiTheme="minorHAnsi" w:hAnsiTheme="minorHAnsi" w:cstheme="minorHAnsi"/>
          <w:color w:val="auto"/>
          <w:sz w:val="22"/>
          <w:szCs w:val="22"/>
        </w:rPr>
      </w:pPr>
    </w:p>
    <w:p w14:paraId="2D135BBE" w14:textId="4DC6BBA6" w:rsidR="00F4088A" w:rsidRPr="00843E55" w:rsidRDefault="00E37073" w:rsidP="00F4088A">
      <w:pPr>
        <w:pStyle w:val="Default"/>
        <w:jc w:val="both"/>
        <w:rPr>
          <w:rFonts w:asciiTheme="minorHAnsi" w:hAnsiTheme="minorHAnsi" w:cstheme="minorHAnsi"/>
          <w:color w:val="auto"/>
          <w:sz w:val="22"/>
          <w:szCs w:val="22"/>
        </w:rPr>
      </w:pPr>
      <w:r w:rsidRPr="00843E55">
        <w:rPr>
          <w:rFonts w:asciiTheme="minorHAnsi" w:hAnsiTheme="minorHAnsi" w:cstheme="minorHAnsi"/>
          <w:color w:val="auto"/>
          <w:sz w:val="22"/>
          <w:szCs w:val="22"/>
        </w:rPr>
        <w:t>1</w:t>
      </w:r>
      <w:r w:rsidR="004F7A1B" w:rsidRPr="00843E55">
        <w:rPr>
          <w:rFonts w:asciiTheme="minorHAnsi" w:hAnsiTheme="minorHAnsi" w:cstheme="minorHAnsi"/>
          <w:color w:val="auto"/>
          <w:sz w:val="22"/>
          <w:szCs w:val="22"/>
        </w:rPr>
        <w:t>2</w:t>
      </w:r>
      <w:r w:rsidRPr="00843E55">
        <w:rPr>
          <w:rFonts w:asciiTheme="minorHAnsi" w:hAnsiTheme="minorHAnsi" w:cstheme="minorHAnsi"/>
          <w:color w:val="auto"/>
          <w:sz w:val="22"/>
          <w:szCs w:val="22"/>
        </w:rPr>
        <w:t xml:space="preserve">          </w:t>
      </w:r>
      <w:r w:rsidR="00F4088A" w:rsidRPr="00843E55">
        <w:rPr>
          <w:rFonts w:asciiTheme="minorHAnsi" w:hAnsiTheme="minorHAnsi" w:cstheme="minorHAnsi"/>
          <w:color w:val="auto"/>
          <w:sz w:val="22"/>
          <w:szCs w:val="22"/>
        </w:rPr>
        <w:t xml:space="preserve"> </w:t>
      </w:r>
      <w:r w:rsidR="00F4088A" w:rsidRPr="00843E55">
        <w:rPr>
          <w:rFonts w:asciiTheme="minorHAnsi" w:hAnsiTheme="minorHAnsi" w:cstheme="minorHAnsi"/>
          <w:i/>
          <w:color w:val="auto"/>
          <w:sz w:val="22"/>
          <w:szCs w:val="22"/>
        </w:rPr>
        <w:t>Architetture di recinti e città contemporanea, vitalità del processo formative delle strutture a corte</w:t>
      </w:r>
    </w:p>
    <w:p w14:paraId="5AB34251" w14:textId="4C74A886" w:rsidR="00F4088A" w:rsidRPr="00843E55" w:rsidRDefault="003C4E3E" w:rsidP="003C4E3E">
      <w:pPr>
        <w:pStyle w:val="Default"/>
        <w:jc w:val="both"/>
        <w:rPr>
          <w:rFonts w:asciiTheme="minorHAnsi" w:hAnsiTheme="minorHAnsi" w:cstheme="minorHAnsi"/>
          <w:color w:val="auto"/>
          <w:sz w:val="22"/>
          <w:szCs w:val="22"/>
        </w:rPr>
      </w:pPr>
      <w:r w:rsidRPr="00843E55">
        <w:rPr>
          <w:rFonts w:asciiTheme="minorHAnsi" w:hAnsiTheme="minorHAnsi" w:cstheme="minorHAnsi"/>
          <w:color w:val="auto"/>
          <w:sz w:val="22"/>
          <w:szCs w:val="22"/>
        </w:rPr>
        <w:t xml:space="preserve">a) </w:t>
      </w:r>
      <w:r w:rsidR="008A3F05" w:rsidRPr="00843E55">
        <w:rPr>
          <w:rFonts w:asciiTheme="minorHAnsi" w:hAnsiTheme="minorHAnsi" w:cstheme="minorHAnsi"/>
          <w:color w:val="auto"/>
          <w:sz w:val="22"/>
          <w:szCs w:val="22"/>
        </w:rPr>
        <w:t>monografia derivante dalla tesi di dottorato</w:t>
      </w:r>
      <w:r w:rsidR="00F4088A" w:rsidRPr="00843E55">
        <w:rPr>
          <w:rFonts w:asciiTheme="minorHAnsi" w:hAnsiTheme="minorHAnsi" w:cstheme="minorHAnsi"/>
          <w:color w:val="auto"/>
          <w:sz w:val="22"/>
          <w:szCs w:val="22"/>
        </w:rPr>
        <w:t>;  - b)</w:t>
      </w:r>
      <w:r w:rsidR="008A3F05" w:rsidRPr="00843E55">
        <w:rPr>
          <w:rFonts w:asciiTheme="minorHAnsi" w:hAnsiTheme="minorHAnsi" w:cstheme="minorHAnsi"/>
          <w:color w:val="auto"/>
          <w:sz w:val="22"/>
          <w:szCs w:val="22"/>
        </w:rPr>
        <w:t xml:space="preserve"> affine al settore disciplinare ICAR 14</w:t>
      </w:r>
      <w:r w:rsidR="00F4088A" w:rsidRPr="00843E55">
        <w:rPr>
          <w:rFonts w:asciiTheme="minorHAnsi" w:hAnsiTheme="minorHAnsi" w:cstheme="minorHAnsi"/>
          <w:color w:val="auto"/>
          <w:sz w:val="22"/>
          <w:szCs w:val="22"/>
        </w:rPr>
        <w:t>; - c)</w:t>
      </w:r>
      <w:r w:rsidR="008A3F05" w:rsidRPr="00843E55">
        <w:rPr>
          <w:rFonts w:asciiTheme="minorHAnsi" w:hAnsiTheme="minorHAnsi" w:cstheme="minorHAnsi"/>
          <w:color w:val="auto"/>
          <w:sz w:val="22"/>
          <w:szCs w:val="22"/>
        </w:rPr>
        <w:t xml:space="preserve"> buona casa editrice</w:t>
      </w:r>
      <w:r w:rsidR="00F4088A" w:rsidRPr="00843E55">
        <w:rPr>
          <w:rFonts w:asciiTheme="minorHAnsi" w:hAnsiTheme="minorHAnsi" w:cstheme="minorHAnsi"/>
          <w:color w:val="auto"/>
          <w:sz w:val="22"/>
          <w:szCs w:val="22"/>
        </w:rPr>
        <w:t>; - d)</w:t>
      </w:r>
      <w:r w:rsidR="008A3F05" w:rsidRPr="00843E55">
        <w:rPr>
          <w:rFonts w:asciiTheme="minorHAnsi" w:hAnsiTheme="minorHAnsi" w:cstheme="minorHAnsi"/>
          <w:color w:val="auto"/>
          <w:sz w:val="22"/>
          <w:szCs w:val="22"/>
        </w:rPr>
        <w:t xml:space="preserve"> a firma dell’autore</w:t>
      </w:r>
      <w:r w:rsidR="00F4088A" w:rsidRPr="00843E55">
        <w:rPr>
          <w:rFonts w:asciiTheme="minorHAnsi" w:hAnsiTheme="minorHAnsi" w:cstheme="minorHAnsi"/>
          <w:color w:val="auto"/>
          <w:sz w:val="22"/>
          <w:szCs w:val="22"/>
        </w:rPr>
        <w:t xml:space="preserve">; </w:t>
      </w:r>
    </w:p>
    <w:p w14:paraId="3272068E" w14:textId="77777777" w:rsidR="003C4E3E" w:rsidRPr="00843E55" w:rsidRDefault="003C4E3E" w:rsidP="003C4E3E">
      <w:pPr>
        <w:pStyle w:val="Default"/>
        <w:jc w:val="both"/>
        <w:rPr>
          <w:rFonts w:asciiTheme="minorHAnsi" w:hAnsiTheme="minorHAnsi" w:cstheme="minorHAnsi"/>
          <w:color w:val="auto"/>
          <w:sz w:val="22"/>
          <w:szCs w:val="22"/>
        </w:rPr>
      </w:pPr>
    </w:p>
    <w:tbl>
      <w:tblPr>
        <w:tblStyle w:val="Grigliatabella"/>
        <w:tblW w:w="10201" w:type="dxa"/>
        <w:tblLook w:val="04A0" w:firstRow="1" w:lastRow="0" w:firstColumn="1" w:lastColumn="0" w:noHBand="0" w:noVBand="1"/>
      </w:tblPr>
      <w:tblGrid>
        <w:gridCol w:w="2830"/>
        <w:gridCol w:w="1418"/>
        <w:gridCol w:w="1417"/>
        <w:gridCol w:w="1418"/>
        <w:gridCol w:w="1559"/>
        <w:gridCol w:w="1559"/>
      </w:tblGrid>
      <w:tr w:rsidR="00683F21" w:rsidRPr="00843E55" w14:paraId="535D55FA" w14:textId="52909D15" w:rsidTr="00683F21">
        <w:tc>
          <w:tcPr>
            <w:tcW w:w="2830" w:type="dxa"/>
          </w:tcPr>
          <w:p w14:paraId="6F94727F" w14:textId="77777777" w:rsidR="00683F21" w:rsidRPr="00843E55" w:rsidRDefault="00683F21" w:rsidP="00683F2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Pubblicazione n°</w:t>
            </w:r>
          </w:p>
        </w:tc>
        <w:tc>
          <w:tcPr>
            <w:tcW w:w="1418" w:type="dxa"/>
          </w:tcPr>
          <w:p w14:paraId="2CF96F6B" w14:textId="77777777" w:rsidR="00683F21" w:rsidRPr="00843E55" w:rsidRDefault="00683F21" w:rsidP="00683F2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criterio a</w:t>
            </w:r>
          </w:p>
        </w:tc>
        <w:tc>
          <w:tcPr>
            <w:tcW w:w="1417" w:type="dxa"/>
          </w:tcPr>
          <w:p w14:paraId="78342A51" w14:textId="77777777" w:rsidR="00683F21" w:rsidRPr="00843E55" w:rsidRDefault="00683F21" w:rsidP="00683F2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criterio b</w:t>
            </w:r>
          </w:p>
        </w:tc>
        <w:tc>
          <w:tcPr>
            <w:tcW w:w="1418" w:type="dxa"/>
          </w:tcPr>
          <w:p w14:paraId="04486C73" w14:textId="77777777" w:rsidR="00683F21" w:rsidRPr="00843E55" w:rsidRDefault="00683F21" w:rsidP="00683F2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criterio c</w:t>
            </w:r>
          </w:p>
        </w:tc>
        <w:tc>
          <w:tcPr>
            <w:tcW w:w="1559" w:type="dxa"/>
          </w:tcPr>
          <w:p w14:paraId="6975378A" w14:textId="77777777" w:rsidR="00683F21" w:rsidRPr="00843E55" w:rsidRDefault="00683F21" w:rsidP="00683F2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criterio d</w:t>
            </w:r>
          </w:p>
        </w:tc>
        <w:tc>
          <w:tcPr>
            <w:tcW w:w="1559" w:type="dxa"/>
          </w:tcPr>
          <w:p w14:paraId="10E6FE5C" w14:textId="7E3CDB27" w:rsidR="00683F21" w:rsidRPr="00843E55" w:rsidRDefault="00683F21" w:rsidP="00683F2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Totale</w:t>
            </w:r>
          </w:p>
        </w:tc>
      </w:tr>
      <w:tr w:rsidR="00683F21" w:rsidRPr="00843E55" w14:paraId="3004843A" w14:textId="08B8BDBB" w:rsidTr="00683F21">
        <w:tc>
          <w:tcPr>
            <w:tcW w:w="2830" w:type="dxa"/>
          </w:tcPr>
          <w:p w14:paraId="63D7536B"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1 -</w:t>
            </w:r>
            <w:r w:rsidRPr="00843E55">
              <w:rPr>
                <w:rFonts w:asciiTheme="minorHAnsi" w:hAnsiTheme="minorHAnsi" w:cstheme="minorHAnsi"/>
                <w:b/>
                <w:color w:val="auto"/>
                <w:sz w:val="18"/>
                <w:szCs w:val="18"/>
              </w:rPr>
              <w:t xml:space="preserve"> Costruire la seconda natura</w:t>
            </w:r>
          </w:p>
        </w:tc>
        <w:tc>
          <w:tcPr>
            <w:tcW w:w="1418" w:type="dxa"/>
          </w:tcPr>
          <w:p w14:paraId="56A82B34"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417" w:type="dxa"/>
          </w:tcPr>
          <w:p w14:paraId="0C8E42FC"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418" w:type="dxa"/>
          </w:tcPr>
          <w:p w14:paraId="48AC6FE6"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1A4DA6CB"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p>
        </w:tc>
        <w:tc>
          <w:tcPr>
            <w:tcW w:w="1559" w:type="dxa"/>
          </w:tcPr>
          <w:p w14:paraId="32536C27" w14:textId="51751C9C"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000000" w:themeColor="text1"/>
                <w:sz w:val="18"/>
                <w:szCs w:val="18"/>
              </w:rPr>
              <w:t>17</w:t>
            </w:r>
          </w:p>
        </w:tc>
      </w:tr>
      <w:tr w:rsidR="00683F21" w:rsidRPr="00843E55" w14:paraId="397F723B" w14:textId="4568D701" w:rsidTr="00683F21">
        <w:tc>
          <w:tcPr>
            <w:tcW w:w="2830" w:type="dxa"/>
          </w:tcPr>
          <w:p w14:paraId="38516DAD"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2 - </w:t>
            </w:r>
            <w:r w:rsidRPr="00843E55">
              <w:rPr>
                <w:rFonts w:asciiTheme="minorHAnsi" w:hAnsiTheme="minorHAnsi" w:cstheme="minorHAnsi"/>
                <w:b/>
                <w:color w:val="auto"/>
                <w:sz w:val="18"/>
                <w:szCs w:val="18"/>
              </w:rPr>
              <w:t>Riflessioni sugli esiti contemporanei del processo del tipo a corte</w:t>
            </w:r>
          </w:p>
        </w:tc>
        <w:tc>
          <w:tcPr>
            <w:tcW w:w="1418" w:type="dxa"/>
          </w:tcPr>
          <w:p w14:paraId="26E96010"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417" w:type="dxa"/>
          </w:tcPr>
          <w:p w14:paraId="621713F6"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418" w:type="dxa"/>
          </w:tcPr>
          <w:p w14:paraId="2A65AF84"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559" w:type="dxa"/>
          </w:tcPr>
          <w:p w14:paraId="1A0B2B0E"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620D1C1A" w14:textId="28FCE4D0"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000000" w:themeColor="text1"/>
                <w:sz w:val="18"/>
                <w:szCs w:val="18"/>
              </w:rPr>
              <w:t>19</w:t>
            </w:r>
          </w:p>
        </w:tc>
      </w:tr>
      <w:tr w:rsidR="00683F21" w:rsidRPr="00843E55" w14:paraId="2AF6C0F2" w14:textId="2BFBEA03" w:rsidTr="00683F21">
        <w:tc>
          <w:tcPr>
            <w:tcW w:w="2830" w:type="dxa"/>
          </w:tcPr>
          <w:p w14:paraId="694E1979"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3 - </w:t>
            </w:r>
            <w:r w:rsidRPr="00843E55">
              <w:rPr>
                <w:rFonts w:asciiTheme="minorHAnsi" w:hAnsiTheme="minorHAnsi" w:cstheme="minorHAnsi"/>
                <w:b/>
                <w:color w:val="auto"/>
                <w:sz w:val="18"/>
                <w:szCs w:val="18"/>
              </w:rPr>
              <w:t>Usi e Riusi, strategie al tempo della crisi</w:t>
            </w:r>
          </w:p>
        </w:tc>
        <w:tc>
          <w:tcPr>
            <w:tcW w:w="1418" w:type="dxa"/>
          </w:tcPr>
          <w:p w14:paraId="74342134"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7" w:type="dxa"/>
          </w:tcPr>
          <w:p w14:paraId="0EEAB776"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418" w:type="dxa"/>
          </w:tcPr>
          <w:p w14:paraId="5D8CEF2D"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02C06BDD"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7A4D4363" w14:textId="5A86C9D3"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000000" w:themeColor="text1"/>
                <w:sz w:val="18"/>
                <w:szCs w:val="18"/>
              </w:rPr>
              <w:t>21</w:t>
            </w:r>
          </w:p>
        </w:tc>
      </w:tr>
      <w:tr w:rsidR="00683F21" w:rsidRPr="00843E55" w14:paraId="41828CD3" w14:textId="011F260E" w:rsidTr="00683F21">
        <w:tc>
          <w:tcPr>
            <w:tcW w:w="2830" w:type="dxa"/>
          </w:tcPr>
          <w:p w14:paraId="5754DE94"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4 - </w:t>
            </w:r>
            <w:r w:rsidRPr="00843E55">
              <w:rPr>
                <w:rFonts w:asciiTheme="minorHAnsi" w:hAnsiTheme="minorHAnsi" w:cstheme="minorHAnsi"/>
                <w:b/>
                <w:color w:val="auto"/>
                <w:sz w:val="18"/>
                <w:szCs w:val="18"/>
              </w:rPr>
              <w:t>Il processo del tipo a corte come strategia per insediamenti sostenibili</w:t>
            </w:r>
          </w:p>
        </w:tc>
        <w:tc>
          <w:tcPr>
            <w:tcW w:w="1418" w:type="dxa"/>
          </w:tcPr>
          <w:p w14:paraId="6DEBBC5D"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7" w:type="dxa"/>
          </w:tcPr>
          <w:p w14:paraId="07A62B82"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8" w:type="dxa"/>
          </w:tcPr>
          <w:p w14:paraId="0CDFC71D"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7FE64F71"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23038895" w14:textId="240D7CE4"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000000" w:themeColor="text1"/>
                <w:sz w:val="18"/>
                <w:szCs w:val="18"/>
              </w:rPr>
              <w:t>20</w:t>
            </w:r>
          </w:p>
        </w:tc>
      </w:tr>
      <w:tr w:rsidR="00683F21" w:rsidRPr="00843E55" w14:paraId="14664754" w14:textId="599B7706" w:rsidTr="00683F21">
        <w:tc>
          <w:tcPr>
            <w:tcW w:w="2830" w:type="dxa"/>
          </w:tcPr>
          <w:p w14:paraId="48614E59"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5 - </w:t>
            </w:r>
            <w:r w:rsidRPr="00843E55">
              <w:rPr>
                <w:rFonts w:asciiTheme="minorHAnsi" w:hAnsiTheme="minorHAnsi" w:cstheme="minorHAnsi"/>
                <w:b/>
                <w:color w:val="auto"/>
                <w:sz w:val="18"/>
                <w:szCs w:val="18"/>
              </w:rPr>
              <w:t>Il Concorso per la riqualificazione del centro storico di Carezzano, Alessandria</w:t>
            </w:r>
          </w:p>
        </w:tc>
        <w:tc>
          <w:tcPr>
            <w:tcW w:w="1418" w:type="dxa"/>
          </w:tcPr>
          <w:p w14:paraId="5807820D"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417" w:type="dxa"/>
          </w:tcPr>
          <w:p w14:paraId="3314FEC5"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418" w:type="dxa"/>
          </w:tcPr>
          <w:p w14:paraId="477EA16F"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6003FF4E"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559" w:type="dxa"/>
          </w:tcPr>
          <w:p w14:paraId="3C31FDAE" w14:textId="10F690DB"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000000" w:themeColor="text1"/>
                <w:sz w:val="18"/>
                <w:szCs w:val="18"/>
              </w:rPr>
              <w:t>19</w:t>
            </w:r>
          </w:p>
        </w:tc>
      </w:tr>
      <w:tr w:rsidR="00683F21" w:rsidRPr="00843E55" w14:paraId="4E2CF78C" w14:textId="64DDCBEF" w:rsidTr="00683F21">
        <w:tc>
          <w:tcPr>
            <w:tcW w:w="2830" w:type="dxa"/>
          </w:tcPr>
          <w:p w14:paraId="32CB1BE3" w14:textId="77777777" w:rsidR="00683F21" w:rsidRPr="00843E55" w:rsidRDefault="00683F21" w:rsidP="00683F21">
            <w:pPr>
              <w:pStyle w:val="Nessunaspaziatura"/>
              <w:rPr>
                <w:rFonts w:cstheme="minorHAnsi"/>
                <w:sz w:val="18"/>
                <w:szCs w:val="18"/>
                <w:lang w:val="en-US"/>
              </w:rPr>
            </w:pPr>
            <w:r w:rsidRPr="00843E55">
              <w:rPr>
                <w:rFonts w:cstheme="minorHAnsi"/>
                <w:sz w:val="18"/>
                <w:szCs w:val="18"/>
                <w:lang w:val="en-US"/>
              </w:rPr>
              <w:t xml:space="preserve">6 - </w:t>
            </w:r>
            <w:r w:rsidRPr="00843E55">
              <w:rPr>
                <w:rFonts w:cstheme="minorHAnsi"/>
                <w:b/>
                <w:sz w:val="18"/>
                <w:szCs w:val="18"/>
                <w:lang w:val="en-US"/>
              </w:rPr>
              <w:t>New possible results of the court yard house typological process</w:t>
            </w:r>
            <w:r w:rsidRPr="00843E55">
              <w:rPr>
                <w:rFonts w:cstheme="minorHAnsi"/>
                <w:sz w:val="18"/>
                <w:szCs w:val="18"/>
                <w:lang w:val="en-US"/>
              </w:rPr>
              <w:t xml:space="preserve"> </w:t>
            </w:r>
          </w:p>
        </w:tc>
        <w:tc>
          <w:tcPr>
            <w:tcW w:w="1418" w:type="dxa"/>
          </w:tcPr>
          <w:p w14:paraId="34F99A0C"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7" w:type="dxa"/>
          </w:tcPr>
          <w:p w14:paraId="66979C3E"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8" w:type="dxa"/>
          </w:tcPr>
          <w:p w14:paraId="6151E737"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559" w:type="dxa"/>
          </w:tcPr>
          <w:p w14:paraId="1E200A04"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2BE573DB" w14:textId="3BB3504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000000" w:themeColor="text1"/>
                <w:sz w:val="18"/>
                <w:szCs w:val="18"/>
              </w:rPr>
              <w:t>21</w:t>
            </w:r>
          </w:p>
        </w:tc>
      </w:tr>
      <w:tr w:rsidR="00683F21" w:rsidRPr="00843E55" w14:paraId="64500F40" w14:textId="1C9A5ED8" w:rsidTr="00683F21">
        <w:tc>
          <w:tcPr>
            <w:tcW w:w="2830" w:type="dxa"/>
          </w:tcPr>
          <w:p w14:paraId="2E218343" w14:textId="77777777" w:rsidR="00683F21" w:rsidRPr="00843E55" w:rsidRDefault="00683F21" w:rsidP="00683F21">
            <w:pPr>
              <w:pStyle w:val="Default"/>
              <w:rPr>
                <w:rFonts w:asciiTheme="minorHAnsi" w:hAnsiTheme="minorHAnsi" w:cstheme="minorHAnsi"/>
                <w:color w:val="auto"/>
                <w:sz w:val="18"/>
                <w:szCs w:val="18"/>
                <w:lang w:val="en-US"/>
              </w:rPr>
            </w:pPr>
            <w:r w:rsidRPr="00843E55">
              <w:rPr>
                <w:rFonts w:asciiTheme="minorHAnsi" w:hAnsiTheme="minorHAnsi" w:cstheme="minorHAnsi"/>
                <w:color w:val="auto"/>
                <w:sz w:val="18"/>
                <w:szCs w:val="18"/>
                <w:lang w:val="en-US"/>
              </w:rPr>
              <w:t xml:space="preserve">7- </w:t>
            </w:r>
            <w:r w:rsidRPr="00843E55">
              <w:rPr>
                <w:rFonts w:asciiTheme="minorHAnsi" w:hAnsiTheme="minorHAnsi" w:cstheme="minorHAnsi"/>
                <w:b/>
                <w:color w:val="auto"/>
                <w:sz w:val="18"/>
                <w:szCs w:val="18"/>
                <w:lang w:val="en-US"/>
              </w:rPr>
              <w:t>Morphological analysis of the Informal City</w:t>
            </w:r>
          </w:p>
        </w:tc>
        <w:tc>
          <w:tcPr>
            <w:tcW w:w="1418" w:type="dxa"/>
          </w:tcPr>
          <w:p w14:paraId="56B56D2B"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7" w:type="dxa"/>
          </w:tcPr>
          <w:p w14:paraId="0929DD92"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8" w:type="dxa"/>
          </w:tcPr>
          <w:p w14:paraId="2625E070"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559" w:type="dxa"/>
          </w:tcPr>
          <w:p w14:paraId="161FFD96"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p>
        </w:tc>
        <w:tc>
          <w:tcPr>
            <w:tcW w:w="1559" w:type="dxa"/>
          </w:tcPr>
          <w:p w14:paraId="6935467A" w14:textId="6132103A"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000000" w:themeColor="text1"/>
                <w:sz w:val="18"/>
                <w:szCs w:val="18"/>
              </w:rPr>
              <w:t>18</w:t>
            </w:r>
          </w:p>
        </w:tc>
      </w:tr>
      <w:tr w:rsidR="00683F21" w:rsidRPr="00843E55" w14:paraId="1A6616F7" w14:textId="3BDDB77F" w:rsidTr="00683F21">
        <w:tc>
          <w:tcPr>
            <w:tcW w:w="2830" w:type="dxa"/>
          </w:tcPr>
          <w:p w14:paraId="6E65E715"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8 - </w:t>
            </w:r>
            <w:r w:rsidRPr="00843E55">
              <w:rPr>
                <w:rFonts w:asciiTheme="minorHAnsi" w:hAnsiTheme="minorHAnsi" w:cstheme="minorHAnsi"/>
                <w:b/>
                <w:color w:val="auto"/>
                <w:sz w:val="18"/>
                <w:szCs w:val="18"/>
              </w:rPr>
              <w:t>Città formale e città informale</w:t>
            </w:r>
          </w:p>
        </w:tc>
        <w:tc>
          <w:tcPr>
            <w:tcW w:w="1418" w:type="dxa"/>
          </w:tcPr>
          <w:p w14:paraId="565F12DA"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7" w:type="dxa"/>
          </w:tcPr>
          <w:p w14:paraId="186329B6"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8" w:type="dxa"/>
          </w:tcPr>
          <w:p w14:paraId="2F43EFE7"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559" w:type="dxa"/>
          </w:tcPr>
          <w:p w14:paraId="5C574104"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43D562AC" w14:textId="7D5787A4"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000000" w:themeColor="text1"/>
                <w:sz w:val="18"/>
                <w:szCs w:val="18"/>
              </w:rPr>
              <w:t>21</w:t>
            </w:r>
          </w:p>
        </w:tc>
      </w:tr>
      <w:tr w:rsidR="00683F21" w:rsidRPr="00843E55" w14:paraId="32355D51" w14:textId="6C372AA9" w:rsidTr="00683F21">
        <w:tc>
          <w:tcPr>
            <w:tcW w:w="2830" w:type="dxa"/>
          </w:tcPr>
          <w:p w14:paraId="598BB368"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9 - </w:t>
            </w:r>
            <w:r w:rsidRPr="00843E55">
              <w:rPr>
                <w:rFonts w:asciiTheme="minorHAnsi" w:hAnsiTheme="minorHAnsi" w:cstheme="minorHAnsi"/>
                <w:b/>
                <w:color w:val="auto"/>
                <w:sz w:val="18"/>
                <w:szCs w:val="18"/>
              </w:rPr>
              <w:t>Vitalità della nozione di recinto</w:t>
            </w:r>
          </w:p>
        </w:tc>
        <w:tc>
          <w:tcPr>
            <w:tcW w:w="1418" w:type="dxa"/>
          </w:tcPr>
          <w:p w14:paraId="5F6E8707"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417" w:type="dxa"/>
          </w:tcPr>
          <w:p w14:paraId="2E3F071D"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8" w:type="dxa"/>
          </w:tcPr>
          <w:p w14:paraId="4300A8C5"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559" w:type="dxa"/>
          </w:tcPr>
          <w:p w14:paraId="0B57611D"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1B6C8EDB" w14:textId="2B848AED"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000000" w:themeColor="text1"/>
                <w:sz w:val="18"/>
                <w:szCs w:val="18"/>
              </w:rPr>
              <w:t>20</w:t>
            </w:r>
          </w:p>
        </w:tc>
      </w:tr>
      <w:tr w:rsidR="00683F21" w:rsidRPr="00843E55" w14:paraId="7BE00378" w14:textId="2EB12BF8" w:rsidTr="00683F21">
        <w:tc>
          <w:tcPr>
            <w:tcW w:w="2830" w:type="dxa"/>
          </w:tcPr>
          <w:p w14:paraId="4449C6B7" w14:textId="77777777" w:rsidR="00683F21" w:rsidRPr="00843E55" w:rsidRDefault="00683F21" w:rsidP="00683F21">
            <w:pPr>
              <w:pStyle w:val="Default"/>
              <w:rPr>
                <w:rFonts w:asciiTheme="minorHAnsi" w:hAnsiTheme="minorHAnsi" w:cstheme="minorHAnsi"/>
                <w:b/>
                <w:color w:val="auto"/>
                <w:sz w:val="18"/>
                <w:szCs w:val="18"/>
                <w:lang w:val="en-US"/>
              </w:rPr>
            </w:pPr>
            <w:r w:rsidRPr="00843E55">
              <w:rPr>
                <w:rFonts w:asciiTheme="minorHAnsi" w:hAnsiTheme="minorHAnsi" w:cstheme="minorHAnsi"/>
                <w:color w:val="auto"/>
                <w:sz w:val="18"/>
                <w:szCs w:val="18"/>
                <w:lang w:val="en-US"/>
              </w:rPr>
              <w:t>10 -</w:t>
            </w:r>
            <w:r w:rsidRPr="00843E55">
              <w:rPr>
                <w:rFonts w:asciiTheme="minorHAnsi" w:hAnsiTheme="minorHAnsi" w:cstheme="minorHAnsi"/>
                <w:b/>
                <w:color w:val="auto"/>
                <w:sz w:val="18"/>
                <w:szCs w:val="18"/>
                <w:lang w:val="en-US"/>
              </w:rPr>
              <w:t xml:space="preserve"> A City as Organism, new vision for urban </w:t>
            </w:r>
            <w:proofErr w:type="spellStart"/>
            <w:r w:rsidRPr="00843E55">
              <w:rPr>
                <w:rFonts w:asciiTheme="minorHAnsi" w:hAnsiTheme="minorHAnsi" w:cstheme="minorHAnsi"/>
                <w:b/>
                <w:color w:val="auto"/>
                <w:sz w:val="18"/>
                <w:szCs w:val="18"/>
                <w:lang w:val="en-US"/>
              </w:rPr>
              <w:t>Iife</w:t>
            </w:r>
            <w:proofErr w:type="spellEnd"/>
            <w:r w:rsidRPr="00843E55">
              <w:rPr>
                <w:rFonts w:asciiTheme="minorHAnsi" w:hAnsiTheme="minorHAnsi" w:cstheme="minorHAnsi"/>
                <w:color w:val="auto"/>
                <w:sz w:val="18"/>
                <w:szCs w:val="18"/>
                <w:lang w:val="en-US"/>
              </w:rPr>
              <w:t xml:space="preserve">  </w:t>
            </w:r>
          </w:p>
        </w:tc>
        <w:tc>
          <w:tcPr>
            <w:tcW w:w="1418" w:type="dxa"/>
          </w:tcPr>
          <w:p w14:paraId="5D592F99"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417" w:type="dxa"/>
          </w:tcPr>
          <w:p w14:paraId="4183E79C"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8" w:type="dxa"/>
          </w:tcPr>
          <w:p w14:paraId="7C591C24"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0199946E"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5DF09CB6" w14:textId="4FD984CB"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000000" w:themeColor="text1"/>
                <w:sz w:val="18"/>
                <w:szCs w:val="18"/>
              </w:rPr>
              <w:t>19</w:t>
            </w:r>
          </w:p>
        </w:tc>
      </w:tr>
      <w:tr w:rsidR="00683F21" w:rsidRPr="00843E55" w14:paraId="53C6FE10" w14:textId="72B8E73A" w:rsidTr="00683F21">
        <w:tc>
          <w:tcPr>
            <w:tcW w:w="2830" w:type="dxa"/>
          </w:tcPr>
          <w:p w14:paraId="5BF205AF"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11 - </w:t>
            </w:r>
            <w:r w:rsidRPr="00843E55">
              <w:rPr>
                <w:rFonts w:asciiTheme="minorHAnsi" w:hAnsiTheme="minorHAnsi" w:cstheme="minorHAnsi"/>
                <w:b/>
                <w:color w:val="auto"/>
                <w:sz w:val="18"/>
                <w:szCs w:val="18"/>
                <w:lang w:val="en-US"/>
              </w:rPr>
              <w:t>City as Organism</w:t>
            </w:r>
          </w:p>
        </w:tc>
        <w:tc>
          <w:tcPr>
            <w:tcW w:w="1418" w:type="dxa"/>
          </w:tcPr>
          <w:p w14:paraId="6ED0EFF3"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417" w:type="dxa"/>
          </w:tcPr>
          <w:p w14:paraId="60923443"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8" w:type="dxa"/>
          </w:tcPr>
          <w:p w14:paraId="63EBD943"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69FAC0E5"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p>
        </w:tc>
        <w:tc>
          <w:tcPr>
            <w:tcW w:w="1559" w:type="dxa"/>
          </w:tcPr>
          <w:p w14:paraId="3A8B989A" w14:textId="66C8475F"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000000" w:themeColor="text1"/>
                <w:sz w:val="18"/>
                <w:szCs w:val="18"/>
              </w:rPr>
              <w:t>16</w:t>
            </w:r>
          </w:p>
        </w:tc>
      </w:tr>
      <w:tr w:rsidR="00683F21" w:rsidRPr="00843E55" w14:paraId="12F52343" w14:textId="186A2197" w:rsidTr="00683F21">
        <w:tc>
          <w:tcPr>
            <w:tcW w:w="2830" w:type="dxa"/>
          </w:tcPr>
          <w:p w14:paraId="140D82BB"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12 - </w:t>
            </w:r>
            <w:r w:rsidRPr="00843E55">
              <w:rPr>
                <w:rFonts w:asciiTheme="minorHAnsi" w:hAnsiTheme="minorHAnsi" w:cstheme="minorHAnsi"/>
                <w:b/>
                <w:color w:val="auto"/>
                <w:sz w:val="18"/>
                <w:szCs w:val="18"/>
              </w:rPr>
              <w:t>Architetture di recinti e città contemporanea</w:t>
            </w:r>
          </w:p>
        </w:tc>
        <w:tc>
          <w:tcPr>
            <w:tcW w:w="1418" w:type="dxa"/>
          </w:tcPr>
          <w:p w14:paraId="655D0E62"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417" w:type="dxa"/>
          </w:tcPr>
          <w:p w14:paraId="3DFDA642"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8" w:type="dxa"/>
          </w:tcPr>
          <w:p w14:paraId="46E017F4"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1E03CDA6"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559" w:type="dxa"/>
          </w:tcPr>
          <w:p w14:paraId="3A9768EF" w14:textId="0E92A259"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000000" w:themeColor="text1"/>
                <w:sz w:val="18"/>
                <w:szCs w:val="18"/>
              </w:rPr>
              <w:t>22</w:t>
            </w:r>
          </w:p>
        </w:tc>
      </w:tr>
      <w:tr w:rsidR="00683F21" w:rsidRPr="00843E55" w14:paraId="605FD5FC" w14:textId="5DA172D0" w:rsidTr="00683F21">
        <w:tc>
          <w:tcPr>
            <w:tcW w:w="2830" w:type="dxa"/>
          </w:tcPr>
          <w:p w14:paraId="61567F87"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TOTALI</w:t>
            </w:r>
          </w:p>
        </w:tc>
        <w:tc>
          <w:tcPr>
            <w:tcW w:w="1418" w:type="dxa"/>
          </w:tcPr>
          <w:p w14:paraId="4E67551A"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55</w:t>
            </w:r>
          </w:p>
        </w:tc>
        <w:tc>
          <w:tcPr>
            <w:tcW w:w="1417" w:type="dxa"/>
          </w:tcPr>
          <w:p w14:paraId="6D38B855"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64</w:t>
            </w:r>
          </w:p>
        </w:tc>
        <w:tc>
          <w:tcPr>
            <w:tcW w:w="1418" w:type="dxa"/>
          </w:tcPr>
          <w:p w14:paraId="340498AE"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63</w:t>
            </w:r>
          </w:p>
        </w:tc>
        <w:tc>
          <w:tcPr>
            <w:tcW w:w="1559" w:type="dxa"/>
          </w:tcPr>
          <w:p w14:paraId="2F62122B" w14:textId="77777777"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51</w:t>
            </w:r>
          </w:p>
        </w:tc>
        <w:tc>
          <w:tcPr>
            <w:tcW w:w="1559" w:type="dxa"/>
          </w:tcPr>
          <w:p w14:paraId="15BE752D" w14:textId="4D7A0976" w:rsidR="00683F21" w:rsidRPr="00843E55" w:rsidRDefault="00683F21" w:rsidP="00683F21">
            <w:pPr>
              <w:pStyle w:val="Default"/>
              <w:rPr>
                <w:rFonts w:asciiTheme="minorHAnsi" w:hAnsiTheme="minorHAnsi" w:cstheme="minorHAnsi"/>
                <w:color w:val="auto"/>
                <w:sz w:val="18"/>
                <w:szCs w:val="18"/>
              </w:rPr>
            </w:pPr>
            <w:r w:rsidRPr="00843E55">
              <w:rPr>
                <w:rFonts w:asciiTheme="minorHAnsi" w:hAnsiTheme="minorHAnsi" w:cstheme="minorHAnsi"/>
                <w:color w:val="000000" w:themeColor="text1"/>
                <w:sz w:val="18"/>
                <w:szCs w:val="18"/>
              </w:rPr>
              <w:t>233</w:t>
            </w:r>
          </w:p>
        </w:tc>
      </w:tr>
    </w:tbl>
    <w:p w14:paraId="57A100A2" w14:textId="77777777" w:rsidR="003C4E3E" w:rsidRPr="00843E55" w:rsidRDefault="003C4E3E" w:rsidP="003C4E3E">
      <w:pPr>
        <w:pStyle w:val="Default"/>
        <w:rPr>
          <w:rFonts w:asciiTheme="minorHAnsi" w:hAnsiTheme="minorHAnsi" w:cstheme="minorHAnsi"/>
          <w:color w:val="auto"/>
          <w:sz w:val="22"/>
          <w:szCs w:val="22"/>
        </w:rPr>
      </w:pPr>
    </w:p>
    <w:p w14:paraId="3E7E01DA" w14:textId="03937522" w:rsidR="003C4E3E" w:rsidRPr="00843E55" w:rsidRDefault="003C4E3E" w:rsidP="003C4E3E">
      <w:pPr>
        <w:pStyle w:val="Default"/>
        <w:rPr>
          <w:rFonts w:asciiTheme="minorHAnsi" w:hAnsiTheme="minorHAnsi" w:cstheme="minorHAnsi"/>
          <w:b/>
          <w:bCs/>
          <w:iCs/>
          <w:color w:val="auto"/>
          <w:sz w:val="22"/>
          <w:szCs w:val="22"/>
        </w:rPr>
      </w:pPr>
      <w:r w:rsidRPr="00843E55">
        <w:rPr>
          <w:rFonts w:asciiTheme="minorHAnsi" w:hAnsiTheme="minorHAnsi" w:cstheme="minorHAnsi"/>
          <w:b/>
          <w:bCs/>
          <w:iCs/>
          <w:color w:val="auto"/>
          <w:sz w:val="22"/>
          <w:szCs w:val="22"/>
        </w:rPr>
        <w:t>Amato: a) 55; b) 64; c) 63; d) 51</w:t>
      </w:r>
    </w:p>
    <w:p w14:paraId="0319D48D" w14:textId="098FE016" w:rsidR="003C4E3E" w:rsidRPr="00843E55" w:rsidRDefault="003C4E3E" w:rsidP="003C4E3E">
      <w:pPr>
        <w:pStyle w:val="Default"/>
        <w:rPr>
          <w:rFonts w:asciiTheme="minorHAnsi" w:hAnsiTheme="minorHAnsi" w:cstheme="minorHAnsi"/>
          <w:b/>
          <w:bCs/>
          <w:iCs/>
          <w:color w:val="auto"/>
          <w:sz w:val="22"/>
          <w:szCs w:val="22"/>
        </w:rPr>
      </w:pPr>
      <w:r w:rsidRPr="00843E55">
        <w:rPr>
          <w:rFonts w:asciiTheme="minorHAnsi" w:hAnsiTheme="minorHAnsi" w:cstheme="minorHAnsi"/>
          <w:b/>
          <w:bCs/>
          <w:iCs/>
          <w:color w:val="auto"/>
          <w:sz w:val="22"/>
          <w:szCs w:val="22"/>
        </w:rPr>
        <w:t>Tot: 233</w:t>
      </w:r>
    </w:p>
    <w:p w14:paraId="61278F6E" w14:textId="77777777" w:rsidR="003C4E3E" w:rsidRPr="00843E55" w:rsidRDefault="003C4E3E" w:rsidP="003C4E3E">
      <w:pPr>
        <w:pStyle w:val="Default"/>
        <w:rPr>
          <w:rFonts w:asciiTheme="minorHAnsi" w:hAnsiTheme="minorHAnsi" w:cstheme="minorHAnsi"/>
          <w:b/>
          <w:bCs/>
          <w:iCs/>
          <w:color w:val="auto"/>
          <w:sz w:val="22"/>
          <w:szCs w:val="22"/>
        </w:rPr>
      </w:pPr>
      <w:r w:rsidRPr="00843E55">
        <w:rPr>
          <w:rFonts w:asciiTheme="minorHAnsi" w:hAnsiTheme="minorHAnsi" w:cstheme="minorHAnsi"/>
          <w:bCs/>
          <w:iCs/>
          <w:color w:val="auto"/>
          <w:sz w:val="22"/>
          <w:szCs w:val="22"/>
        </w:rPr>
        <w:t>233 / 12 pubblicazioni / 4 criteri =</w:t>
      </w:r>
      <w:r w:rsidRPr="00843E55">
        <w:rPr>
          <w:rFonts w:asciiTheme="minorHAnsi" w:hAnsiTheme="minorHAnsi" w:cstheme="minorHAnsi"/>
          <w:b/>
          <w:bCs/>
          <w:iCs/>
          <w:color w:val="auto"/>
          <w:sz w:val="22"/>
          <w:szCs w:val="22"/>
        </w:rPr>
        <w:t xml:space="preserve"> 4,85</w:t>
      </w:r>
    </w:p>
    <w:p w14:paraId="10FBDC39" w14:textId="77777777" w:rsidR="003C4E3E" w:rsidRPr="00843E55" w:rsidRDefault="003C4E3E" w:rsidP="003C4E3E">
      <w:pPr>
        <w:pStyle w:val="Default"/>
        <w:rPr>
          <w:rFonts w:asciiTheme="minorHAnsi" w:hAnsiTheme="minorHAnsi" w:cstheme="minorHAnsi"/>
          <w:b/>
          <w:bCs/>
          <w:iCs/>
          <w:color w:val="auto"/>
          <w:sz w:val="22"/>
          <w:szCs w:val="22"/>
        </w:rPr>
      </w:pPr>
    </w:p>
    <w:p w14:paraId="293C36A0" w14:textId="77777777" w:rsidR="003C4E3E" w:rsidRPr="00843E55" w:rsidRDefault="003C4E3E" w:rsidP="003C4E3E">
      <w:pPr>
        <w:pStyle w:val="Default"/>
        <w:rPr>
          <w:rFonts w:asciiTheme="minorHAnsi" w:hAnsiTheme="minorHAnsi" w:cstheme="minorHAnsi"/>
          <w:color w:val="auto"/>
          <w:sz w:val="22"/>
          <w:szCs w:val="22"/>
        </w:rPr>
      </w:pPr>
      <w:r w:rsidRPr="00843E55">
        <w:rPr>
          <w:rFonts w:asciiTheme="minorHAnsi" w:hAnsiTheme="minorHAnsi" w:cstheme="minorHAnsi"/>
          <w:bCs/>
          <w:iCs/>
          <w:color w:val="auto"/>
          <w:sz w:val="22"/>
          <w:szCs w:val="22"/>
        </w:rPr>
        <w:t xml:space="preserve">Tale punteggio evidenzia il livello </w:t>
      </w:r>
      <w:r w:rsidRPr="00843E55">
        <w:rPr>
          <w:rFonts w:asciiTheme="minorHAnsi" w:hAnsiTheme="minorHAnsi" w:cstheme="minorHAnsi"/>
          <w:b/>
          <w:bCs/>
          <w:iCs/>
          <w:color w:val="auto"/>
          <w:sz w:val="22"/>
          <w:szCs w:val="22"/>
        </w:rPr>
        <w:t>molto buono</w:t>
      </w:r>
      <w:r w:rsidRPr="00843E55">
        <w:rPr>
          <w:rFonts w:asciiTheme="minorHAnsi" w:hAnsiTheme="minorHAnsi" w:cstheme="minorHAnsi"/>
          <w:bCs/>
          <w:iCs/>
          <w:color w:val="auto"/>
          <w:sz w:val="22"/>
          <w:szCs w:val="22"/>
        </w:rPr>
        <w:t xml:space="preserve"> delle pubblicazioni scientifiche presentate dalla candidata</w:t>
      </w:r>
    </w:p>
    <w:p w14:paraId="2AE665AC" w14:textId="77777777" w:rsidR="003C4E3E" w:rsidRPr="00843E55" w:rsidRDefault="003C4E3E" w:rsidP="00F4088A">
      <w:pPr>
        <w:pStyle w:val="Default"/>
        <w:jc w:val="both"/>
        <w:rPr>
          <w:rFonts w:asciiTheme="minorHAnsi" w:hAnsiTheme="minorHAnsi" w:cstheme="minorHAnsi"/>
          <w:color w:val="auto"/>
          <w:sz w:val="22"/>
          <w:szCs w:val="22"/>
        </w:rPr>
      </w:pPr>
    </w:p>
    <w:p w14:paraId="54E4BDB6" w14:textId="53ADEBEA" w:rsidR="00812A4E" w:rsidRPr="00843E55" w:rsidRDefault="00812A4E" w:rsidP="00812A4E">
      <w:pPr>
        <w:jc w:val="both"/>
        <w:rPr>
          <w:rFonts w:cstheme="minorHAnsi"/>
          <w:b/>
          <w:sz w:val="22"/>
          <w:szCs w:val="22"/>
        </w:rPr>
      </w:pPr>
      <w:r w:rsidRPr="00843E55">
        <w:rPr>
          <w:rFonts w:cstheme="minorHAnsi"/>
          <w:b/>
          <w:sz w:val="22"/>
          <w:szCs w:val="22"/>
        </w:rPr>
        <w:t>Giudizio collegiale</w:t>
      </w:r>
      <w:r w:rsidR="00B520EF">
        <w:rPr>
          <w:rFonts w:cstheme="minorHAnsi"/>
          <w:b/>
          <w:sz w:val="22"/>
          <w:szCs w:val="22"/>
        </w:rPr>
        <w:t xml:space="preserve"> espresso all’unanimità</w:t>
      </w:r>
      <w:r w:rsidRPr="00843E55">
        <w:rPr>
          <w:rFonts w:cstheme="minorHAnsi"/>
          <w:b/>
          <w:sz w:val="22"/>
          <w:szCs w:val="22"/>
        </w:rPr>
        <w:t>:</w:t>
      </w:r>
    </w:p>
    <w:p w14:paraId="2B3F601E" w14:textId="161FCF5F" w:rsidR="00812A4E" w:rsidRPr="00843E55" w:rsidRDefault="003E6CE8" w:rsidP="00812A4E">
      <w:pPr>
        <w:pStyle w:val="Paragrafoelenco"/>
        <w:ind w:left="0"/>
        <w:jc w:val="both"/>
        <w:rPr>
          <w:rFonts w:cstheme="minorHAnsi"/>
          <w:sz w:val="22"/>
          <w:szCs w:val="22"/>
        </w:rPr>
      </w:pPr>
      <w:r w:rsidRPr="00843E55">
        <w:rPr>
          <w:rFonts w:cstheme="minorHAnsi"/>
          <w:sz w:val="22"/>
          <w:szCs w:val="22"/>
        </w:rPr>
        <w:t>Anna Rita Donatella Amato</w:t>
      </w:r>
      <w:r w:rsidR="00812A4E" w:rsidRPr="00843E55">
        <w:rPr>
          <w:rFonts w:cstheme="minorHAnsi"/>
          <w:sz w:val="22"/>
          <w:szCs w:val="22"/>
        </w:rPr>
        <w:t xml:space="preserve">, nata nel 1985, è Dottore di ricerca in “Architettura e Costruzione” dall’anno 2014. Svolge attività di ricerca scientifica legata all’ambito tematico della Morfologia Urbana e dei Caratteri Tipologici degli edifici, conseguendo due Assegni di Ricerca </w:t>
      </w:r>
      <w:proofErr w:type="spellStart"/>
      <w:r w:rsidR="00812A4E" w:rsidRPr="00843E55">
        <w:rPr>
          <w:rFonts w:cstheme="minorHAnsi"/>
          <w:sz w:val="22"/>
          <w:szCs w:val="22"/>
        </w:rPr>
        <w:t>DiAP</w:t>
      </w:r>
      <w:proofErr w:type="spellEnd"/>
      <w:r w:rsidR="00812A4E" w:rsidRPr="00843E55">
        <w:rPr>
          <w:rFonts w:cstheme="minorHAnsi"/>
          <w:sz w:val="22"/>
          <w:szCs w:val="22"/>
        </w:rPr>
        <w:t xml:space="preserve">. Svolge attività didattica (sia volontaria che a contratto) pertinente con il settore disciplinare oggetto della presente procedura, anche se maggiormente orientata verso lo studio dei caratteri tipo-morfologici degli edifici. Numerose le partecipazioni, in qualità di </w:t>
      </w:r>
      <w:r w:rsidR="00812A4E" w:rsidRPr="00843E55">
        <w:rPr>
          <w:rFonts w:cstheme="minorHAnsi"/>
          <w:sz w:val="22"/>
          <w:szCs w:val="22"/>
        </w:rPr>
        <w:lastRenderedPageBreak/>
        <w:t xml:space="preserve">relatore, a convegni, anche internazionali. Ha partecipato all’organizzazione del “22nd </w:t>
      </w:r>
      <w:proofErr w:type="spellStart"/>
      <w:r w:rsidR="00812A4E" w:rsidRPr="00843E55">
        <w:rPr>
          <w:rFonts w:cstheme="minorHAnsi"/>
          <w:sz w:val="22"/>
          <w:szCs w:val="22"/>
        </w:rPr>
        <w:t>Isuf</w:t>
      </w:r>
      <w:proofErr w:type="spellEnd"/>
      <w:r w:rsidR="00812A4E" w:rsidRPr="00843E55">
        <w:rPr>
          <w:rFonts w:cstheme="minorHAnsi"/>
          <w:sz w:val="22"/>
          <w:szCs w:val="22"/>
        </w:rPr>
        <w:t xml:space="preserve"> conference” (2015) e del “3rd </w:t>
      </w:r>
      <w:proofErr w:type="spellStart"/>
      <w:r w:rsidR="00812A4E" w:rsidRPr="00843E55">
        <w:rPr>
          <w:rFonts w:cstheme="minorHAnsi"/>
          <w:sz w:val="22"/>
          <w:szCs w:val="22"/>
        </w:rPr>
        <w:t>Isuf</w:t>
      </w:r>
      <w:proofErr w:type="spellEnd"/>
      <w:r w:rsidR="00812A4E" w:rsidRPr="00843E55">
        <w:rPr>
          <w:rFonts w:cstheme="minorHAnsi"/>
          <w:sz w:val="22"/>
          <w:szCs w:val="22"/>
        </w:rPr>
        <w:t xml:space="preserve"> </w:t>
      </w:r>
      <w:proofErr w:type="spellStart"/>
      <w:r w:rsidR="00812A4E" w:rsidRPr="00843E55">
        <w:rPr>
          <w:rFonts w:cstheme="minorHAnsi"/>
          <w:sz w:val="22"/>
          <w:szCs w:val="22"/>
        </w:rPr>
        <w:t>Italy</w:t>
      </w:r>
      <w:proofErr w:type="spellEnd"/>
      <w:r w:rsidR="00812A4E" w:rsidRPr="00843E55">
        <w:rPr>
          <w:rFonts w:cstheme="minorHAnsi"/>
          <w:sz w:val="22"/>
          <w:szCs w:val="22"/>
        </w:rPr>
        <w:t xml:space="preserve"> conference” (2016). È anche impegnata in modo costante nell’attività progettuale, che svolge sia partecipando a concorsi di progettazione sia come professionista. Tra le attività progettuali si segnalano un lavoro di collaborazione per una ONG di Buenos Aires e il primo premio al concorso “10 idee per Roma” (2010). Il suo approccio allo studio della morfologia urbana è operativo, concependo la decrittazione del processo morfologico come un vero e proprio strumento di natura progettuale. Ciò si rileva dalla lettura del suo articolo </w:t>
      </w:r>
      <w:r w:rsidR="00812A4E" w:rsidRPr="00843E55">
        <w:rPr>
          <w:rFonts w:cstheme="minorHAnsi"/>
          <w:i/>
          <w:sz w:val="22"/>
          <w:szCs w:val="22"/>
        </w:rPr>
        <w:t xml:space="preserve">Vitalità della nozione di recinto, la città dimostrativa, </w:t>
      </w:r>
      <w:r w:rsidR="00812A4E" w:rsidRPr="00843E55">
        <w:rPr>
          <w:rFonts w:cstheme="minorHAnsi"/>
          <w:sz w:val="22"/>
          <w:szCs w:val="22"/>
        </w:rPr>
        <w:t xml:space="preserve">ma è ancor più evidente nella monografia tratta dalla sua ricerca di dottorato, </w:t>
      </w:r>
      <w:r w:rsidR="00812A4E" w:rsidRPr="00843E55">
        <w:rPr>
          <w:rFonts w:cstheme="minorHAnsi"/>
          <w:i/>
          <w:sz w:val="22"/>
          <w:szCs w:val="22"/>
        </w:rPr>
        <w:t xml:space="preserve">Architetture di recinti e città contemporanea. Vitalità del processo formativo delle strutture a corte, </w:t>
      </w:r>
      <w:r w:rsidR="00812A4E" w:rsidRPr="00843E55">
        <w:rPr>
          <w:rFonts w:cstheme="minorHAnsi"/>
          <w:sz w:val="22"/>
          <w:szCs w:val="22"/>
        </w:rPr>
        <w:t xml:space="preserve">dove la candidata sperimenta un approfondimento basato sull’utilizzo del tipo a corte come cellula generativa di un tessuto urbano di grande scala. </w:t>
      </w:r>
    </w:p>
    <w:p w14:paraId="39571BD1" w14:textId="77777777" w:rsidR="00812A4E" w:rsidRPr="00843E55" w:rsidRDefault="00812A4E" w:rsidP="00812A4E">
      <w:pPr>
        <w:pStyle w:val="Paragrafoelenco"/>
        <w:ind w:left="0"/>
        <w:jc w:val="both"/>
        <w:rPr>
          <w:rFonts w:cstheme="minorHAnsi"/>
          <w:sz w:val="22"/>
          <w:szCs w:val="22"/>
        </w:rPr>
      </w:pPr>
      <w:r w:rsidRPr="00843E55">
        <w:rPr>
          <w:rFonts w:cstheme="minorHAnsi"/>
          <w:sz w:val="22"/>
          <w:szCs w:val="22"/>
        </w:rPr>
        <w:t xml:space="preserve">La candidata presenta un profilo che, ai fini della presente procedura selettiva, la commissione valuta </w:t>
      </w:r>
      <w:r w:rsidRPr="00843E55">
        <w:rPr>
          <w:rFonts w:cstheme="minorHAnsi"/>
          <w:b/>
          <w:sz w:val="22"/>
          <w:szCs w:val="22"/>
        </w:rPr>
        <w:t>molto buono</w:t>
      </w:r>
      <w:r w:rsidRPr="00843E55">
        <w:rPr>
          <w:rFonts w:cstheme="minorHAnsi"/>
          <w:sz w:val="22"/>
          <w:szCs w:val="22"/>
        </w:rPr>
        <w:t>.</w:t>
      </w:r>
    </w:p>
    <w:p w14:paraId="05679CA1" w14:textId="77777777" w:rsidR="00797606" w:rsidRPr="00843E55" w:rsidRDefault="00797606" w:rsidP="00812A4E">
      <w:pPr>
        <w:pStyle w:val="Paragrafoelenco"/>
        <w:ind w:left="0"/>
        <w:jc w:val="both"/>
        <w:rPr>
          <w:rFonts w:cstheme="minorHAnsi"/>
          <w:sz w:val="22"/>
          <w:szCs w:val="22"/>
        </w:rPr>
      </w:pPr>
    </w:p>
    <w:p w14:paraId="795BE172" w14:textId="77777777" w:rsidR="00812A4E" w:rsidRPr="00843E55" w:rsidRDefault="00812A4E" w:rsidP="00D0694B">
      <w:pPr>
        <w:pStyle w:val="Default"/>
        <w:jc w:val="both"/>
        <w:rPr>
          <w:rFonts w:asciiTheme="minorHAnsi" w:hAnsiTheme="minorHAnsi" w:cstheme="minorHAnsi"/>
          <w:bCs/>
          <w:sz w:val="22"/>
          <w:szCs w:val="22"/>
        </w:rPr>
      </w:pPr>
    </w:p>
    <w:p w14:paraId="3750E909" w14:textId="521E71B1" w:rsidR="00864EA7" w:rsidRPr="00843E55" w:rsidRDefault="00864EA7" w:rsidP="00864EA7">
      <w:pPr>
        <w:jc w:val="both"/>
        <w:rPr>
          <w:rFonts w:cstheme="minorHAnsi"/>
          <w:sz w:val="22"/>
          <w:szCs w:val="22"/>
        </w:rPr>
      </w:pPr>
      <w:r w:rsidRPr="00843E55">
        <w:rPr>
          <w:rFonts w:cstheme="minorHAnsi"/>
          <w:b/>
          <w:sz w:val="22"/>
          <w:szCs w:val="22"/>
          <w:u w:val="single"/>
        </w:rPr>
        <w:t xml:space="preserve">Andrea </w:t>
      </w:r>
      <w:proofErr w:type="spellStart"/>
      <w:r w:rsidRPr="00843E55">
        <w:rPr>
          <w:rFonts w:cstheme="minorHAnsi"/>
          <w:b/>
          <w:sz w:val="22"/>
          <w:szCs w:val="22"/>
          <w:u w:val="single"/>
        </w:rPr>
        <w:t>Bulleri</w:t>
      </w:r>
      <w:proofErr w:type="spellEnd"/>
      <w:r w:rsidRPr="00843E55">
        <w:rPr>
          <w:rFonts w:cstheme="minorHAnsi"/>
          <w:b/>
          <w:sz w:val="22"/>
          <w:szCs w:val="22"/>
          <w:u w:val="single"/>
        </w:rPr>
        <w:t xml:space="preserve"> </w:t>
      </w:r>
      <w:r w:rsidRPr="00843E55">
        <w:rPr>
          <w:rFonts w:cstheme="minorHAnsi"/>
          <w:sz w:val="22"/>
          <w:szCs w:val="22"/>
        </w:rPr>
        <w:t>(</w:t>
      </w:r>
      <w:r w:rsidR="006D59F0" w:rsidRPr="00843E55">
        <w:rPr>
          <w:rFonts w:cstheme="minorHAnsi"/>
          <w:sz w:val="22"/>
          <w:szCs w:val="22"/>
        </w:rPr>
        <w:t xml:space="preserve">Pescia, </w:t>
      </w:r>
      <w:r w:rsidRPr="00843E55">
        <w:rPr>
          <w:rFonts w:cstheme="minorHAnsi"/>
          <w:sz w:val="22"/>
          <w:szCs w:val="22"/>
        </w:rPr>
        <w:t>1971)</w:t>
      </w:r>
    </w:p>
    <w:p w14:paraId="62000F1E" w14:textId="77777777" w:rsidR="00864EA7" w:rsidRPr="00843E55" w:rsidRDefault="00864EA7" w:rsidP="00D0694B">
      <w:pPr>
        <w:pStyle w:val="Default"/>
        <w:jc w:val="both"/>
        <w:rPr>
          <w:rFonts w:asciiTheme="minorHAnsi" w:hAnsiTheme="minorHAnsi" w:cstheme="minorHAnsi"/>
          <w:bCs/>
          <w:sz w:val="22"/>
          <w:szCs w:val="22"/>
        </w:rPr>
      </w:pPr>
    </w:p>
    <w:p w14:paraId="746D8F65" w14:textId="4C53FA47" w:rsidR="00864EA7" w:rsidRPr="00843E55" w:rsidRDefault="00864EA7" w:rsidP="00864EA7">
      <w:pPr>
        <w:pStyle w:val="Default"/>
        <w:jc w:val="both"/>
        <w:rPr>
          <w:rFonts w:asciiTheme="minorHAnsi" w:hAnsiTheme="minorHAnsi" w:cstheme="minorHAnsi"/>
          <w:b/>
          <w:bCs/>
          <w:sz w:val="22"/>
          <w:szCs w:val="22"/>
        </w:rPr>
      </w:pPr>
      <w:r w:rsidRPr="00843E55">
        <w:rPr>
          <w:rFonts w:asciiTheme="minorHAnsi" w:hAnsiTheme="minorHAnsi" w:cstheme="minorHAnsi"/>
          <w:b/>
          <w:bCs/>
          <w:sz w:val="22"/>
          <w:szCs w:val="22"/>
        </w:rPr>
        <w:t>1.         Profilo curriculare</w:t>
      </w:r>
    </w:p>
    <w:p w14:paraId="5E1F5DB7" w14:textId="77777777" w:rsidR="00D10E40" w:rsidRPr="00843E55" w:rsidRDefault="00D10E40" w:rsidP="00D10E40">
      <w:pPr>
        <w:pStyle w:val="Paragrafoelenco"/>
        <w:ind w:left="0"/>
        <w:jc w:val="both"/>
        <w:rPr>
          <w:rFonts w:cstheme="minorHAnsi"/>
          <w:sz w:val="22"/>
          <w:szCs w:val="22"/>
        </w:rPr>
      </w:pPr>
      <w:r w:rsidRPr="00843E55">
        <w:rPr>
          <w:rFonts w:cstheme="minorHAnsi"/>
          <w:sz w:val="22"/>
          <w:szCs w:val="22"/>
        </w:rPr>
        <w:t xml:space="preserve">2000, Laurea in Architettura, Firenze, 110/110 e lode </w:t>
      </w:r>
    </w:p>
    <w:p w14:paraId="745B1FA7" w14:textId="77777777" w:rsidR="00D10E40" w:rsidRPr="00843E55" w:rsidRDefault="00D10E40" w:rsidP="00D10E40">
      <w:pPr>
        <w:pStyle w:val="Paragrafoelenco"/>
        <w:ind w:left="0"/>
        <w:jc w:val="both"/>
        <w:rPr>
          <w:rFonts w:cstheme="minorHAnsi"/>
          <w:sz w:val="22"/>
          <w:szCs w:val="22"/>
        </w:rPr>
      </w:pPr>
      <w:r w:rsidRPr="00843E55">
        <w:rPr>
          <w:rFonts w:cstheme="minorHAnsi"/>
          <w:sz w:val="22"/>
          <w:szCs w:val="22"/>
        </w:rPr>
        <w:t xml:space="preserve">2002, Borsa di Studio dell’Accademia di San Luca per viaggi di studio all’estero sul programma di ricerca I castelli degli Eretici. Le fortificazioni degli Albigesi fra </w:t>
      </w:r>
      <w:proofErr w:type="spellStart"/>
      <w:r w:rsidRPr="00843E55">
        <w:rPr>
          <w:rFonts w:cstheme="minorHAnsi"/>
          <w:sz w:val="22"/>
          <w:szCs w:val="22"/>
        </w:rPr>
        <w:t>Linguadoca</w:t>
      </w:r>
      <w:proofErr w:type="spellEnd"/>
      <w:r w:rsidRPr="00843E55">
        <w:rPr>
          <w:rFonts w:cstheme="minorHAnsi"/>
          <w:sz w:val="22"/>
          <w:szCs w:val="22"/>
        </w:rPr>
        <w:t xml:space="preserve"> e </w:t>
      </w:r>
      <w:proofErr w:type="spellStart"/>
      <w:r w:rsidRPr="00843E55">
        <w:rPr>
          <w:rFonts w:cstheme="minorHAnsi"/>
          <w:sz w:val="22"/>
          <w:szCs w:val="22"/>
        </w:rPr>
        <w:t>Midy</w:t>
      </w:r>
      <w:proofErr w:type="spellEnd"/>
      <w:r w:rsidRPr="00843E55">
        <w:rPr>
          <w:rFonts w:cstheme="minorHAnsi"/>
          <w:sz w:val="22"/>
          <w:szCs w:val="22"/>
        </w:rPr>
        <w:t xml:space="preserve"> </w:t>
      </w:r>
      <w:proofErr w:type="spellStart"/>
      <w:r w:rsidRPr="00843E55">
        <w:rPr>
          <w:rFonts w:cstheme="minorHAnsi"/>
          <w:sz w:val="22"/>
          <w:szCs w:val="22"/>
        </w:rPr>
        <w:t>Pyrénées</w:t>
      </w:r>
      <w:proofErr w:type="spellEnd"/>
    </w:p>
    <w:p w14:paraId="66DA3244" w14:textId="77777777" w:rsidR="00D10E40" w:rsidRPr="00843E55" w:rsidRDefault="00D10E40" w:rsidP="00D10E40">
      <w:pPr>
        <w:pStyle w:val="Paragrafoelenco"/>
        <w:ind w:left="0"/>
        <w:jc w:val="both"/>
        <w:rPr>
          <w:rFonts w:cstheme="minorHAnsi"/>
          <w:sz w:val="22"/>
          <w:szCs w:val="22"/>
        </w:rPr>
      </w:pPr>
      <w:r w:rsidRPr="00843E55">
        <w:rPr>
          <w:rFonts w:cstheme="minorHAnsi"/>
          <w:sz w:val="22"/>
          <w:szCs w:val="22"/>
        </w:rPr>
        <w:t>2002, Corso di perfezionamento in “Storia della progettazione Architettonica”, Università degli Studi di Roma Tre, giudizio</w:t>
      </w:r>
    </w:p>
    <w:p w14:paraId="5BC74A6B" w14:textId="77777777" w:rsidR="00D10E40" w:rsidRPr="00843E55" w:rsidRDefault="00D10E40" w:rsidP="00D10E40">
      <w:pPr>
        <w:pStyle w:val="Paragrafoelenco"/>
        <w:ind w:left="0"/>
        <w:jc w:val="both"/>
        <w:rPr>
          <w:rFonts w:cstheme="minorHAnsi"/>
          <w:sz w:val="22"/>
          <w:szCs w:val="22"/>
        </w:rPr>
      </w:pPr>
      <w:r w:rsidRPr="00843E55">
        <w:rPr>
          <w:rFonts w:cstheme="minorHAnsi"/>
          <w:sz w:val="22"/>
          <w:szCs w:val="22"/>
        </w:rPr>
        <w:t>finale “Ottimo”</w:t>
      </w:r>
    </w:p>
    <w:p w14:paraId="077EE469" w14:textId="77777777" w:rsidR="00D10E40" w:rsidRPr="00843E55" w:rsidRDefault="00D10E40" w:rsidP="00D10E40">
      <w:pPr>
        <w:pStyle w:val="Paragrafoelenco"/>
        <w:ind w:left="0"/>
        <w:jc w:val="both"/>
        <w:rPr>
          <w:rFonts w:cstheme="minorHAnsi"/>
          <w:sz w:val="22"/>
          <w:szCs w:val="22"/>
        </w:rPr>
      </w:pPr>
      <w:r w:rsidRPr="00843E55">
        <w:rPr>
          <w:rFonts w:cstheme="minorHAnsi"/>
          <w:sz w:val="22"/>
          <w:szCs w:val="22"/>
        </w:rPr>
        <w:t>2003, Master di II livello in “Recupero e conservazione costruzioni storiche”, Dipartimento di Ingegneria, Sapienza Università di Roma</w:t>
      </w:r>
    </w:p>
    <w:p w14:paraId="2A0D3516" w14:textId="77777777" w:rsidR="00D10E40" w:rsidRPr="00843E55" w:rsidRDefault="00D10E40" w:rsidP="00D10E40">
      <w:pPr>
        <w:pStyle w:val="Paragrafoelenco"/>
        <w:ind w:left="0"/>
        <w:jc w:val="both"/>
        <w:rPr>
          <w:rFonts w:cstheme="minorHAnsi"/>
          <w:sz w:val="22"/>
          <w:szCs w:val="22"/>
        </w:rPr>
      </w:pPr>
      <w:r w:rsidRPr="00843E55">
        <w:rPr>
          <w:rFonts w:cstheme="minorHAnsi"/>
          <w:sz w:val="22"/>
          <w:szCs w:val="22"/>
        </w:rPr>
        <w:t>2003, Cultore della materia “Progettazione Architettonica”, Università degli Studi di Firenze</w:t>
      </w:r>
    </w:p>
    <w:p w14:paraId="57BA5586" w14:textId="77777777" w:rsidR="00D10E40" w:rsidRPr="00843E55" w:rsidRDefault="00D10E40" w:rsidP="00D10E40">
      <w:pPr>
        <w:pStyle w:val="Paragrafoelenco"/>
        <w:ind w:left="0"/>
        <w:jc w:val="both"/>
        <w:rPr>
          <w:rFonts w:cstheme="minorHAnsi"/>
          <w:sz w:val="22"/>
          <w:szCs w:val="22"/>
        </w:rPr>
      </w:pPr>
      <w:r w:rsidRPr="00843E55">
        <w:rPr>
          <w:rFonts w:cstheme="minorHAnsi"/>
          <w:sz w:val="22"/>
          <w:szCs w:val="22"/>
        </w:rPr>
        <w:t>2005, Cultore della materia “Progettazione Architettonica”, Università degli Studi di Pisa</w:t>
      </w:r>
    </w:p>
    <w:p w14:paraId="226FC8ED" w14:textId="77777777" w:rsidR="00D10E40" w:rsidRPr="00843E55" w:rsidRDefault="00D10E40" w:rsidP="00D10E40">
      <w:pPr>
        <w:pStyle w:val="Paragrafoelenco"/>
        <w:ind w:left="0"/>
        <w:jc w:val="both"/>
        <w:rPr>
          <w:rFonts w:cstheme="minorHAnsi"/>
          <w:sz w:val="22"/>
          <w:szCs w:val="22"/>
        </w:rPr>
      </w:pPr>
      <w:r w:rsidRPr="00843E55">
        <w:rPr>
          <w:rFonts w:cstheme="minorHAnsi"/>
          <w:sz w:val="22"/>
          <w:szCs w:val="22"/>
        </w:rPr>
        <w:t>2005, Dottorato di Ricerca in Progettazione Architettonica e Urbana, Università degli Studi di Firenze</w:t>
      </w:r>
    </w:p>
    <w:p w14:paraId="357BFE5F" w14:textId="77777777" w:rsidR="00D10E40" w:rsidRPr="00843E55" w:rsidRDefault="00D10E40" w:rsidP="00D10E40">
      <w:pPr>
        <w:pStyle w:val="Paragrafoelenco"/>
        <w:ind w:left="0"/>
        <w:jc w:val="both"/>
        <w:rPr>
          <w:rFonts w:cstheme="minorHAnsi"/>
          <w:sz w:val="22"/>
          <w:szCs w:val="22"/>
        </w:rPr>
      </w:pPr>
      <w:r w:rsidRPr="00843E55">
        <w:rPr>
          <w:rFonts w:cstheme="minorHAnsi"/>
          <w:sz w:val="22"/>
          <w:szCs w:val="22"/>
        </w:rPr>
        <w:t xml:space="preserve">2014 e 2016, Borse di Ricerca </w:t>
      </w:r>
      <w:proofErr w:type="spellStart"/>
      <w:r w:rsidRPr="00843E55">
        <w:rPr>
          <w:rFonts w:cstheme="minorHAnsi"/>
          <w:sz w:val="22"/>
          <w:szCs w:val="22"/>
        </w:rPr>
        <w:t>D.E.S.T.eC</w:t>
      </w:r>
      <w:proofErr w:type="spellEnd"/>
      <w:r w:rsidRPr="00843E55">
        <w:rPr>
          <w:rFonts w:cstheme="minorHAnsi"/>
          <w:sz w:val="22"/>
          <w:szCs w:val="22"/>
        </w:rPr>
        <w:t>., Università degli Studi di Pisa, per lo studio dell’elemento della facciata nel moderno italiano, con particolare riferimento alla figura di Italo Gamberini</w:t>
      </w:r>
    </w:p>
    <w:p w14:paraId="70DA46EB" w14:textId="77777777" w:rsidR="00D10E40" w:rsidRPr="00843E55" w:rsidRDefault="00D10E40" w:rsidP="00D10E40">
      <w:pPr>
        <w:pStyle w:val="Paragrafoelenco"/>
        <w:ind w:left="0"/>
        <w:jc w:val="both"/>
        <w:rPr>
          <w:rFonts w:cstheme="minorHAnsi"/>
          <w:sz w:val="22"/>
          <w:szCs w:val="22"/>
        </w:rPr>
      </w:pPr>
      <w:r w:rsidRPr="00843E55">
        <w:rPr>
          <w:rFonts w:cstheme="minorHAnsi"/>
          <w:sz w:val="22"/>
          <w:szCs w:val="22"/>
        </w:rPr>
        <w:t xml:space="preserve">Dal 2006 al 2009, docente a contratto presso l’Università degli Studi di Firenze, </w:t>
      </w:r>
      <w:proofErr w:type="spellStart"/>
      <w:r w:rsidRPr="00843E55">
        <w:rPr>
          <w:rFonts w:cstheme="minorHAnsi"/>
          <w:sz w:val="22"/>
          <w:szCs w:val="22"/>
        </w:rPr>
        <w:t>CdLM</w:t>
      </w:r>
      <w:proofErr w:type="spellEnd"/>
      <w:r w:rsidRPr="00843E55">
        <w:rPr>
          <w:rFonts w:cstheme="minorHAnsi"/>
          <w:sz w:val="22"/>
          <w:szCs w:val="22"/>
        </w:rPr>
        <w:t xml:space="preserve"> in Architettura</w:t>
      </w:r>
    </w:p>
    <w:p w14:paraId="00DF9F5C" w14:textId="77777777" w:rsidR="00D10E40" w:rsidRPr="00843E55" w:rsidRDefault="00D10E40" w:rsidP="00D10E40">
      <w:pPr>
        <w:pStyle w:val="Paragrafoelenco"/>
        <w:ind w:left="0"/>
        <w:jc w:val="both"/>
        <w:rPr>
          <w:rFonts w:cstheme="minorHAnsi"/>
          <w:sz w:val="22"/>
          <w:szCs w:val="22"/>
        </w:rPr>
      </w:pPr>
      <w:r w:rsidRPr="00843E55">
        <w:rPr>
          <w:rFonts w:cstheme="minorHAnsi"/>
          <w:sz w:val="22"/>
          <w:szCs w:val="22"/>
        </w:rPr>
        <w:t xml:space="preserve">Dal 2009 al 2011, docente a contratto presso l’Università degli Studi di Pisa, </w:t>
      </w:r>
      <w:proofErr w:type="spellStart"/>
      <w:r w:rsidRPr="00843E55">
        <w:rPr>
          <w:rFonts w:cstheme="minorHAnsi"/>
          <w:sz w:val="22"/>
          <w:szCs w:val="22"/>
        </w:rPr>
        <w:t>CdLM</w:t>
      </w:r>
      <w:proofErr w:type="spellEnd"/>
      <w:r w:rsidRPr="00843E55">
        <w:rPr>
          <w:rFonts w:cstheme="minorHAnsi"/>
          <w:sz w:val="22"/>
          <w:szCs w:val="22"/>
        </w:rPr>
        <w:t xml:space="preserve"> in Edile-Architettura e presso l’</w:t>
      </w:r>
      <w:proofErr w:type="spellStart"/>
      <w:r w:rsidRPr="00843E55">
        <w:rPr>
          <w:rFonts w:cstheme="minorHAnsi"/>
          <w:sz w:val="22"/>
          <w:szCs w:val="22"/>
        </w:rPr>
        <w:t>Albanian</w:t>
      </w:r>
      <w:proofErr w:type="spellEnd"/>
      <w:r w:rsidRPr="00843E55">
        <w:rPr>
          <w:rFonts w:cstheme="minorHAnsi"/>
          <w:sz w:val="22"/>
          <w:szCs w:val="22"/>
        </w:rPr>
        <w:t xml:space="preserve"> </w:t>
      </w:r>
      <w:proofErr w:type="spellStart"/>
      <w:r w:rsidRPr="00843E55">
        <w:rPr>
          <w:rFonts w:cstheme="minorHAnsi"/>
          <w:sz w:val="22"/>
          <w:szCs w:val="22"/>
        </w:rPr>
        <w:t>University</w:t>
      </w:r>
      <w:proofErr w:type="spellEnd"/>
      <w:r w:rsidRPr="00843E55">
        <w:rPr>
          <w:rFonts w:cstheme="minorHAnsi"/>
          <w:sz w:val="22"/>
          <w:szCs w:val="22"/>
        </w:rPr>
        <w:t xml:space="preserve"> of Tirana</w:t>
      </w:r>
    </w:p>
    <w:p w14:paraId="1DF134D0" w14:textId="77777777" w:rsidR="00D10E40" w:rsidRPr="00843E55" w:rsidRDefault="00D10E40" w:rsidP="00D10E40">
      <w:pPr>
        <w:pStyle w:val="Paragrafoelenco"/>
        <w:ind w:left="0"/>
        <w:jc w:val="both"/>
        <w:rPr>
          <w:rFonts w:cstheme="minorHAnsi"/>
          <w:sz w:val="22"/>
          <w:szCs w:val="22"/>
        </w:rPr>
      </w:pPr>
      <w:r w:rsidRPr="00843E55">
        <w:rPr>
          <w:rFonts w:cstheme="minorHAnsi"/>
          <w:sz w:val="22"/>
          <w:szCs w:val="22"/>
        </w:rPr>
        <w:t xml:space="preserve">Dal 2014 a oggi, docente a contratto presso l’Università degli Studi di Pisa, </w:t>
      </w:r>
      <w:proofErr w:type="spellStart"/>
      <w:r w:rsidRPr="00843E55">
        <w:rPr>
          <w:rFonts w:cstheme="minorHAnsi"/>
          <w:sz w:val="22"/>
          <w:szCs w:val="22"/>
        </w:rPr>
        <w:t>CdLM</w:t>
      </w:r>
      <w:proofErr w:type="spellEnd"/>
      <w:r w:rsidRPr="00843E55">
        <w:rPr>
          <w:rFonts w:cstheme="minorHAnsi"/>
          <w:sz w:val="22"/>
          <w:szCs w:val="22"/>
        </w:rPr>
        <w:t xml:space="preserve"> in Edile-Architettura</w:t>
      </w:r>
    </w:p>
    <w:p w14:paraId="004D403E" w14:textId="77777777" w:rsidR="00D10E40" w:rsidRPr="00843E55" w:rsidRDefault="00D10E40" w:rsidP="00D10E40">
      <w:pPr>
        <w:pStyle w:val="Paragrafoelenco"/>
        <w:ind w:left="0"/>
        <w:jc w:val="both"/>
        <w:rPr>
          <w:rFonts w:cstheme="minorHAnsi"/>
          <w:sz w:val="22"/>
          <w:szCs w:val="22"/>
        </w:rPr>
      </w:pPr>
    </w:p>
    <w:p w14:paraId="2EA63D40" w14:textId="1B0936BF" w:rsidR="00D10E40" w:rsidRPr="00843E55" w:rsidRDefault="00D10E40" w:rsidP="00D10E40">
      <w:pPr>
        <w:pStyle w:val="Paragrafoelenco"/>
        <w:ind w:left="0"/>
        <w:jc w:val="both"/>
        <w:rPr>
          <w:rFonts w:cstheme="minorHAnsi"/>
          <w:b/>
          <w:sz w:val="22"/>
          <w:szCs w:val="22"/>
        </w:rPr>
      </w:pPr>
      <w:r w:rsidRPr="00843E55">
        <w:rPr>
          <w:rFonts w:cstheme="minorHAnsi"/>
          <w:b/>
          <w:sz w:val="22"/>
          <w:szCs w:val="22"/>
        </w:rPr>
        <w:t>2.         Pubblicazioni presentate</w:t>
      </w:r>
    </w:p>
    <w:p w14:paraId="3B76B7F9" w14:textId="7F22F003" w:rsidR="004058C9" w:rsidRPr="00843E55" w:rsidRDefault="004058C9" w:rsidP="00D10E40">
      <w:pPr>
        <w:pStyle w:val="Paragrafoelenco"/>
        <w:ind w:left="0"/>
        <w:jc w:val="both"/>
        <w:rPr>
          <w:rFonts w:cstheme="minorHAnsi"/>
          <w:sz w:val="22"/>
          <w:szCs w:val="22"/>
        </w:rPr>
      </w:pPr>
      <w:r w:rsidRPr="00843E55">
        <w:rPr>
          <w:rFonts w:cstheme="minorHAnsi"/>
          <w:sz w:val="22"/>
          <w:szCs w:val="22"/>
        </w:rPr>
        <w:t xml:space="preserve">presenta le seguenti </w:t>
      </w:r>
      <w:r w:rsidRPr="00843E55">
        <w:rPr>
          <w:rFonts w:cstheme="minorHAnsi"/>
          <w:sz w:val="22"/>
          <w:szCs w:val="22"/>
          <w:u w:val="single"/>
        </w:rPr>
        <w:t>12 pubblicazioni</w:t>
      </w:r>
      <w:r w:rsidRPr="00843E55">
        <w:rPr>
          <w:rFonts w:cstheme="minorHAnsi"/>
          <w:sz w:val="22"/>
          <w:szCs w:val="22"/>
        </w:rPr>
        <w:t xml:space="preserve">: </w:t>
      </w:r>
    </w:p>
    <w:p w14:paraId="1C046210" w14:textId="77777777" w:rsidR="004058C9" w:rsidRPr="00843E55" w:rsidRDefault="004058C9" w:rsidP="00964C31">
      <w:pPr>
        <w:pStyle w:val="Paragrafoelenco"/>
        <w:numPr>
          <w:ilvl w:val="0"/>
          <w:numId w:val="16"/>
        </w:numPr>
        <w:jc w:val="both"/>
        <w:rPr>
          <w:rFonts w:cstheme="minorHAnsi"/>
          <w:sz w:val="22"/>
          <w:szCs w:val="22"/>
        </w:rPr>
      </w:pPr>
      <w:r w:rsidRPr="00843E55">
        <w:rPr>
          <w:rFonts w:cstheme="minorHAnsi"/>
          <w:sz w:val="22"/>
          <w:szCs w:val="22"/>
        </w:rPr>
        <w:t>3 monografie (di cui 1 in collaborazione)</w:t>
      </w:r>
    </w:p>
    <w:p w14:paraId="6F32B42F" w14:textId="797C8C1B" w:rsidR="004058C9" w:rsidRPr="00843E55" w:rsidRDefault="004058C9" w:rsidP="00964C31">
      <w:pPr>
        <w:pStyle w:val="Paragrafoelenco"/>
        <w:numPr>
          <w:ilvl w:val="0"/>
          <w:numId w:val="16"/>
        </w:numPr>
        <w:jc w:val="both"/>
        <w:rPr>
          <w:rFonts w:cstheme="minorHAnsi"/>
          <w:sz w:val="22"/>
          <w:szCs w:val="22"/>
        </w:rPr>
      </w:pPr>
      <w:r w:rsidRPr="00843E55">
        <w:rPr>
          <w:rFonts w:cstheme="minorHAnsi"/>
          <w:sz w:val="22"/>
          <w:szCs w:val="22"/>
        </w:rPr>
        <w:t>5 contributi su volume</w:t>
      </w:r>
    </w:p>
    <w:p w14:paraId="07376E02" w14:textId="77777777" w:rsidR="004058C9" w:rsidRPr="00843E55" w:rsidRDefault="004058C9" w:rsidP="00964C31">
      <w:pPr>
        <w:pStyle w:val="Paragrafoelenco"/>
        <w:numPr>
          <w:ilvl w:val="0"/>
          <w:numId w:val="16"/>
        </w:numPr>
        <w:jc w:val="both"/>
        <w:rPr>
          <w:rFonts w:cstheme="minorHAnsi"/>
          <w:sz w:val="22"/>
          <w:szCs w:val="22"/>
        </w:rPr>
      </w:pPr>
      <w:r w:rsidRPr="00843E55">
        <w:rPr>
          <w:rFonts w:cstheme="minorHAnsi"/>
          <w:sz w:val="22"/>
          <w:szCs w:val="22"/>
        </w:rPr>
        <w:t>3 articoli su rivista (classe A)</w:t>
      </w:r>
    </w:p>
    <w:p w14:paraId="7483EACF" w14:textId="77777777" w:rsidR="004058C9" w:rsidRPr="00843E55" w:rsidRDefault="004058C9" w:rsidP="00964C31">
      <w:pPr>
        <w:pStyle w:val="Paragrafoelenco"/>
        <w:numPr>
          <w:ilvl w:val="0"/>
          <w:numId w:val="16"/>
        </w:numPr>
        <w:jc w:val="both"/>
        <w:rPr>
          <w:rFonts w:cstheme="minorHAnsi"/>
          <w:sz w:val="22"/>
          <w:szCs w:val="22"/>
        </w:rPr>
      </w:pPr>
      <w:r w:rsidRPr="00843E55">
        <w:rPr>
          <w:rFonts w:cstheme="minorHAnsi"/>
          <w:sz w:val="22"/>
          <w:szCs w:val="22"/>
        </w:rPr>
        <w:t>1 pubblicazione di progetto</w:t>
      </w:r>
    </w:p>
    <w:p w14:paraId="16F5254F" w14:textId="77777777" w:rsidR="005F0F17" w:rsidRPr="00843E55" w:rsidRDefault="005F0F17" w:rsidP="005F0F17">
      <w:pPr>
        <w:jc w:val="both"/>
        <w:rPr>
          <w:rFonts w:cstheme="minorHAnsi"/>
          <w:sz w:val="22"/>
          <w:szCs w:val="22"/>
        </w:rPr>
      </w:pPr>
    </w:p>
    <w:p w14:paraId="682ECEB8" w14:textId="071E34F4" w:rsidR="005F0F17" w:rsidRPr="00843E55" w:rsidRDefault="005F0F17" w:rsidP="005F0F17">
      <w:pPr>
        <w:jc w:val="both"/>
        <w:rPr>
          <w:rFonts w:cstheme="minorHAnsi"/>
          <w:b/>
          <w:sz w:val="22"/>
          <w:szCs w:val="22"/>
        </w:rPr>
      </w:pPr>
      <w:r w:rsidRPr="00843E55">
        <w:rPr>
          <w:rFonts w:cstheme="minorHAnsi"/>
          <w:b/>
          <w:sz w:val="22"/>
          <w:szCs w:val="22"/>
        </w:rPr>
        <w:t>3.         Valutazione titoli</w:t>
      </w:r>
    </w:p>
    <w:p w14:paraId="0F1A7693" w14:textId="77777777" w:rsidR="005F0F17" w:rsidRPr="00843E55" w:rsidRDefault="005F0F17" w:rsidP="005F0F17">
      <w:pPr>
        <w:jc w:val="both"/>
        <w:rPr>
          <w:rFonts w:cstheme="minorHAnsi"/>
          <w:sz w:val="22"/>
          <w:szCs w:val="22"/>
        </w:rPr>
      </w:pPr>
      <w:r w:rsidRPr="00843E55">
        <w:rPr>
          <w:rFonts w:cstheme="minorHAnsi"/>
          <w:sz w:val="22"/>
          <w:szCs w:val="22"/>
        </w:rPr>
        <w:t xml:space="preserve">L’attività di ricerca è stata continuativa a partire dall’anno 2009; il candidato è stato titolare di due borse di ricerca relative alla figura di Italo Gamberini, da cui esitano alcuni dei titoli presentati nelle pubblicazioni allegate. I suoi interessi scientifici riguardano principalmente il moderno Toscano e il tema del recupero delle architetture fortificate in Toscana. Ha studiato anche la città di Tirana, dove ha svolto una docenza a contratto. Tra le pubblicazioni si segnalano la monografia </w:t>
      </w:r>
      <w:r w:rsidRPr="00843E55">
        <w:rPr>
          <w:rFonts w:cstheme="minorHAnsi"/>
          <w:i/>
          <w:sz w:val="22"/>
          <w:szCs w:val="22"/>
        </w:rPr>
        <w:t xml:space="preserve">Tirana. Contemporaneità sospesa </w:t>
      </w:r>
      <w:r w:rsidRPr="00843E55">
        <w:rPr>
          <w:rFonts w:cstheme="minorHAnsi"/>
          <w:sz w:val="22"/>
          <w:szCs w:val="22"/>
        </w:rPr>
        <w:t xml:space="preserve">e il volume </w:t>
      </w:r>
      <w:r w:rsidRPr="00843E55">
        <w:rPr>
          <w:rFonts w:cstheme="minorHAnsi"/>
          <w:i/>
          <w:sz w:val="22"/>
          <w:szCs w:val="22"/>
        </w:rPr>
        <w:t>Italo Gamberini. Gli elementi costitutivi e la dimensione urbana del progetto.</w:t>
      </w:r>
      <w:r w:rsidRPr="00843E55">
        <w:rPr>
          <w:rFonts w:cstheme="minorHAnsi"/>
          <w:sz w:val="22"/>
          <w:szCs w:val="22"/>
        </w:rPr>
        <w:t xml:space="preserve"> Per la rivista “Area” ha curato gli itinerari di Milano contemporanea e Bruxelles contemporanea; alcune delle pubblicazioni presentate riguardano gli esiti di lavori didattici (workshop). </w:t>
      </w:r>
    </w:p>
    <w:p w14:paraId="05439FED" w14:textId="77777777" w:rsidR="005F0F17" w:rsidRPr="00843E55" w:rsidRDefault="005F0F17" w:rsidP="005F0F17">
      <w:pPr>
        <w:pStyle w:val="Paragrafoelenco"/>
        <w:ind w:left="0" w:hanging="11"/>
        <w:jc w:val="both"/>
        <w:rPr>
          <w:rFonts w:cstheme="minorHAnsi"/>
          <w:sz w:val="22"/>
          <w:szCs w:val="22"/>
        </w:rPr>
      </w:pPr>
      <w:r w:rsidRPr="00843E55">
        <w:rPr>
          <w:rFonts w:cstheme="minorHAnsi"/>
          <w:sz w:val="22"/>
          <w:szCs w:val="22"/>
        </w:rPr>
        <w:lastRenderedPageBreak/>
        <w:t xml:space="preserve">Oltre al contratto di insegnamento all’estero, il candidato partecipa a mostre, </w:t>
      </w:r>
      <w:proofErr w:type="spellStart"/>
      <w:r w:rsidRPr="00843E55">
        <w:rPr>
          <w:rFonts w:cstheme="minorHAnsi"/>
          <w:sz w:val="22"/>
          <w:szCs w:val="22"/>
        </w:rPr>
        <w:t>lectures</w:t>
      </w:r>
      <w:proofErr w:type="spellEnd"/>
      <w:r w:rsidRPr="00843E55">
        <w:rPr>
          <w:rFonts w:cstheme="minorHAnsi"/>
          <w:sz w:val="22"/>
          <w:szCs w:val="22"/>
        </w:rPr>
        <w:t xml:space="preserve"> e convegni anche internazionali; è ideatore e curatore, con F. </w:t>
      </w:r>
      <w:proofErr w:type="spellStart"/>
      <w:r w:rsidRPr="00843E55">
        <w:rPr>
          <w:rFonts w:cstheme="minorHAnsi"/>
          <w:sz w:val="22"/>
          <w:szCs w:val="22"/>
        </w:rPr>
        <w:t>Arrigoni</w:t>
      </w:r>
      <w:proofErr w:type="spellEnd"/>
      <w:r w:rsidRPr="00843E55">
        <w:rPr>
          <w:rFonts w:cstheme="minorHAnsi"/>
          <w:sz w:val="22"/>
          <w:szCs w:val="22"/>
        </w:rPr>
        <w:t xml:space="preserve"> e A. Boschi, del FAW-Florence </w:t>
      </w:r>
      <w:proofErr w:type="spellStart"/>
      <w:r w:rsidRPr="00843E55">
        <w:rPr>
          <w:rFonts w:cstheme="minorHAnsi"/>
          <w:sz w:val="22"/>
          <w:szCs w:val="22"/>
        </w:rPr>
        <w:t>architecture</w:t>
      </w:r>
      <w:proofErr w:type="spellEnd"/>
      <w:r w:rsidRPr="00843E55">
        <w:rPr>
          <w:rFonts w:cstheme="minorHAnsi"/>
          <w:sz w:val="22"/>
          <w:szCs w:val="22"/>
        </w:rPr>
        <w:t xml:space="preserve"> Workshop, rivolto a studenti provenienti da vari paesi, in collaborazione con la Kent State </w:t>
      </w:r>
      <w:proofErr w:type="spellStart"/>
      <w:r w:rsidRPr="00843E55">
        <w:rPr>
          <w:rFonts w:cstheme="minorHAnsi"/>
          <w:sz w:val="22"/>
          <w:szCs w:val="22"/>
        </w:rPr>
        <w:t>University</w:t>
      </w:r>
      <w:proofErr w:type="spellEnd"/>
      <w:r w:rsidRPr="00843E55">
        <w:rPr>
          <w:rFonts w:cstheme="minorHAnsi"/>
          <w:sz w:val="22"/>
          <w:szCs w:val="22"/>
        </w:rPr>
        <w:t>; collabora con la rivista “Area”; due riconoscimenti in concorsi di progettazione.</w:t>
      </w:r>
    </w:p>
    <w:p w14:paraId="0E5AF542" w14:textId="77777777" w:rsidR="005F0F17" w:rsidRPr="00843E55" w:rsidRDefault="005F0F17" w:rsidP="005F0F17">
      <w:pPr>
        <w:ind w:hanging="11"/>
        <w:jc w:val="both"/>
        <w:rPr>
          <w:rFonts w:cstheme="minorHAnsi"/>
          <w:sz w:val="22"/>
          <w:szCs w:val="22"/>
        </w:rPr>
      </w:pPr>
      <w:r w:rsidRPr="00843E55">
        <w:rPr>
          <w:rFonts w:cstheme="minorHAnsi"/>
          <w:sz w:val="22"/>
          <w:szCs w:val="22"/>
        </w:rPr>
        <w:t xml:space="preserve">Svolge attività didattica, sia in forma di collaboratore che come docente a contratto, presso le Università di Firenze e di Pisa, negli insegnamenti di </w:t>
      </w:r>
      <w:r w:rsidRPr="00843E55">
        <w:rPr>
          <w:rFonts w:cstheme="minorHAnsi"/>
          <w:i/>
          <w:sz w:val="22"/>
          <w:szCs w:val="22"/>
        </w:rPr>
        <w:t>Laboratorio di Progettazione</w:t>
      </w:r>
      <w:r w:rsidRPr="00843E55">
        <w:rPr>
          <w:rFonts w:cstheme="minorHAnsi"/>
          <w:sz w:val="22"/>
          <w:szCs w:val="22"/>
        </w:rPr>
        <w:t xml:space="preserve"> e di </w:t>
      </w:r>
      <w:r w:rsidRPr="00843E55">
        <w:rPr>
          <w:rFonts w:cstheme="minorHAnsi"/>
          <w:i/>
          <w:sz w:val="22"/>
          <w:szCs w:val="22"/>
        </w:rPr>
        <w:t>Teoria della ricerca architettonica contemporanea</w:t>
      </w:r>
      <w:r w:rsidRPr="00843E55">
        <w:rPr>
          <w:rFonts w:cstheme="minorHAnsi"/>
          <w:sz w:val="22"/>
          <w:szCs w:val="22"/>
        </w:rPr>
        <w:t xml:space="preserve">; presenta un anno di docenza all’estero (Albania). Svolge attività di tutoraggio a workshop, documentata nelle pubblicazioni allegate. È correlatore di tesi di laurea. </w:t>
      </w:r>
    </w:p>
    <w:p w14:paraId="527F9441" w14:textId="77777777" w:rsidR="005F0F17" w:rsidRPr="00843E55" w:rsidRDefault="005F0F17" w:rsidP="005F0F17">
      <w:pPr>
        <w:ind w:hanging="11"/>
        <w:jc w:val="both"/>
        <w:rPr>
          <w:rFonts w:cstheme="minorHAnsi"/>
          <w:sz w:val="22"/>
          <w:szCs w:val="22"/>
        </w:rPr>
      </w:pPr>
      <w:r w:rsidRPr="00843E55">
        <w:rPr>
          <w:rFonts w:cstheme="minorHAnsi"/>
          <w:sz w:val="22"/>
          <w:szCs w:val="22"/>
        </w:rPr>
        <w:t>Molto attivo nella partecipazione a gruppi di ricerca per finanziamenti europei, anche se non assegnati.</w:t>
      </w:r>
    </w:p>
    <w:p w14:paraId="0367730F" w14:textId="77777777" w:rsidR="005F0F17" w:rsidRPr="00843E55" w:rsidRDefault="005F0F17" w:rsidP="005F0F17">
      <w:pPr>
        <w:pStyle w:val="Paragrafoelenco"/>
        <w:ind w:left="0"/>
        <w:jc w:val="both"/>
        <w:rPr>
          <w:rFonts w:cstheme="minorHAnsi"/>
          <w:sz w:val="22"/>
          <w:szCs w:val="22"/>
        </w:rPr>
      </w:pPr>
      <w:r w:rsidRPr="00843E55">
        <w:rPr>
          <w:rFonts w:cstheme="minorHAnsi"/>
          <w:sz w:val="22"/>
          <w:szCs w:val="22"/>
        </w:rPr>
        <w:t>La sperimentazione progettuale documentata nel cv attiene soprattutto la scala degli interni e della ristrutturazione edilizia e la partecipazione ad alcuni concorsi di architettura, anche pubblicati. Si segnala l’incarico per un nuovo asilo comunale a Pisa.</w:t>
      </w:r>
    </w:p>
    <w:p w14:paraId="66BD4C1F" w14:textId="77777777" w:rsidR="005F0F17" w:rsidRPr="00843E55" w:rsidRDefault="005F0F17" w:rsidP="005F0F17">
      <w:pPr>
        <w:jc w:val="both"/>
        <w:rPr>
          <w:rFonts w:cstheme="minorHAnsi"/>
          <w:sz w:val="22"/>
          <w:szCs w:val="22"/>
        </w:rPr>
      </w:pPr>
    </w:p>
    <w:p w14:paraId="4940CE52" w14:textId="3AF66C58" w:rsidR="00272DEA" w:rsidRPr="00843E55" w:rsidRDefault="00272DEA" w:rsidP="00272DEA">
      <w:pPr>
        <w:pStyle w:val="Default"/>
        <w:jc w:val="both"/>
        <w:rPr>
          <w:rFonts w:asciiTheme="minorHAnsi" w:hAnsiTheme="minorHAnsi" w:cstheme="minorHAnsi"/>
          <w:b/>
          <w:i/>
          <w:sz w:val="22"/>
          <w:szCs w:val="22"/>
        </w:rPr>
      </w:pPr>
      <w:r w:rsidRPr="00843E55">
        <w:rPr>
          <w:rFonts w:asciiTheme="minorHAnsi" w:hAnsiTheme="minorHAnsi" w:cstheme="minorHAnsi"/>
          <w:b/>
          <w:i/>
          <w:sz w:val="22"/>
          <w:szCs w:val="22"/>
        </w:rPr>
        <w:t>Ribaditi i criteri e i pesi sop</w:t>
      </w:r>
      <w:r w:rsidR="00B520EF">
        <w:rPr>
          <w:rFonts w:asciiTheme="minorHAnsi" w:hAnsiTheme="minorHAnsi" w:cstheme="minorHAnsi"/>
          <w:b/>
          <w:i/>
          <w:sz w:val="22"/>
          <w:szCs w:val="22"/>
        </w:rPr>
        <w:t>raesposti la commissione esamina collegialmente</w:t>
      </w:r>
      <w:r w:rsidRPr="00843E55">
        <w:rPr>
          <w:rFonts w:asciiTheme="minorHAnsi" w:hAnsiTheme="minorHAnsi" w:cstheme="minorHAnsi"/>
          <w:b/>
          <w:i/>
          <w:sz w:val="22"/>
          <w:szCs w:val="22"/>
        </w:rPr>
        <w:t xml:space="preserve"> le singole pubblicazioni:</w:t>
      </w:r>
    </w:p>
    <w:p w14:paraId="2EE90917" w14:textId="77777777" w:rsidR="00A15086" w:rsidRPr="00843E55" w:rsidRDefault="00A15086" w:rsidP="00272DEA">
      <w:pPr>
        <w:pStyle w:val="Default"/>
        <w:jc w:val="both"/>
        <w:rPr>
          <w:rFonts w:asciiTheme="minorHAnsi" w:hAnsiTheme="minorHAnsi" w:cstheme="minorHAnsi"/>
          <w:b/>
          <w:i/>
          <w:sz w:val="22"/>
          <w:szCs w:val="22"/>
        </w:rPr>
      </w:pPr>
    </w:p>
    <w:p w14:paraId="6F7B2426" w14:textId="2D4CBB40" w:rsidR="00A15086" w:rsidRPr="00843E55" w:rsidRDefault="00A15086" w:rsidP="00A15086">
      <w:pPr>
        <w:pStyle w:val="Nessunaspaziatura"/>
        <w:rPr>
          <w:rFonts w:cstheme="minorHAnsi"/>
        </w:rPr>
      </w:pPr>
      <w:r w:rsidRPr="00843E55">
        <w:rPr>
          <w:rFonts w:cstheme="minorHAnsi"/>
        </w:rPr>
        <w:t xml:space="preserve">1           </w:t>
      </w:r>
      <w:r w:rsidRPr="00843E55">
        <w:rPr>
          <w:rFonts w:cstheme="minorHAnsi"/>
          <w:i/>
        </w:rPr>
        <w:t xml:space="preserve">Tirana. Contemporaneità sospesa / </w:t>
      </w:r>
      <w:proofErr w:type="spellStart"/>
      <w:r w:rsidRPr="00843E55">
        <w:rPr>
          <w:rFonts w:cstheme="minorHAnsi"/>
          <w:i/>
        </w:rPr>
        <w:t>Suspended</w:t>
      </w:r>
      <w:proofErr w:type="spellEnd"/>
      <w:r w:rsidRPr="00843E55">
        <w:rPr>
          <w:rFonts w:cstheme="minorHAnsi"/>
          <w:i/>
        </w:rPr>
        <w:t xml:space="preserve"> </w:t>
      </w:r>
      <w:proofErr w:type="spellStart"/>
      <w:r w:rsidRPr="00843E55">
        <w:rPr>
          <w:rFonts w:cstheme="minorHAnsi"/>
          <w:i/>
        </w:rPr>
        <w:t>Contemporaneity</w:t>
      </w:r>
      <w:proofErr w:type="spellEnd"/>
    </w:p>
    <w:p w14:paraId="6226B85E" w14:textId="6695E356" w:rsidR="00A15086" w:rsidRPr="00843E55" w:rsidRDefault="00A15086" w:rsidP="00A15086">
      <w:pPr>
        <w:pStyle w:val="Default"/>
        <w:jc w:val="both"/>
        <w:rPr>
          <w:rFonts w:asciiTheme="minorHAnsi" w:hAnsiTheme="minorHAnsi" w:cstheme="minorHAnsi"/>
          <w:color w:val="auto"/>
          <w:sz w:val="22"/>
          <w:szCs w:val="22"/>
        </w:rPr>
      </w:pPr>
      <w:r w:rsidRPr="00843E55">
        <w:rPr>
          <w:rFonts w:asciiTheme="minorHAnsi" w:hAnsiTheme="minorHAnsi" w:cstheme="minorHAnsi"/>
          <w:color w:val="auto"/>
          <w:sz w:val="22"/>
          <w:szCs w:val="22"/>
        </w:rPr>
        <w:t>a)</w:t>
      </w:r>
      <w:r w:rsidR="001E4FF1" w:rsidRPr="00843E55">
        <w:rPr>
          <w:rFonts w:asciiTheme="minorHAnsi" w:hAnsiTheme="minorHAnsi" w:cstheme="minorHAnsi"/>
          <w:color w:val="auto"/>
          <w:sz w:val="22"/>
          <w:szCs w:val="22"/>
        </w:rPr>
        <w:t xml:space="preserve"> monografia di ottimo rigore metodologico</w:t>
      </w:r>
      <w:r w:rsidRPr="00843E55">
        <w:rPr>
          <w:rFonts w:asciiTheme="minorHAnsi" w:hAnsiTheme="minorHAnsi" w:cstheme="minorHAnsi"/>
          <w:color w:val="auto"/>
          <w:sz w:val="22"/>
          <w:szCs w:val="22"/>
        </w:rPr>
        <w:t>; - b)</w:t>
      </w:r>
      <w:r w:rsidR="001E4FF1" w:rsidRPr="00843E55">
        <w:rPr>
          <w:rFonts w:asciiTheme="minorHAnsi" w:hAnsiTheme="minorHAnsi" w:cstheme="minorHAnsi"/>
          <w:color w:val="auto"/>
          <w:sz w:val="22"/>
          <w:szCs w:val="22"/>
        </w:rPr>
        <w:t xml:space="preserve"> alta congruenza con </w:t>
      </w:r>
      <w:proofErr w:type="spellStart"/>
      <w:r w:rsidR="001E4FF1" w:rsidRPr="00843E55">
        <w:rPr>
          <w:rFonts w:asciiTheme="minorHAnsi" w:hAnsiTheme="minorHAnsi" w:cstheme="minorHAnsi"/>
          <w:color w:val="auto"/>
          <w:sz w:val="22"/>
          <w:szCs w:val="22"/>
        </w:rPr>
        <w:t>con</w:t>
      </w:r>
      <w:proofErr w:type="spellEnd"/>
      <w:r w:rsidR="001E4FF1" w:rsidRPr="00843E55">
        <w:rPr>
          <w:rFonts w:asciiTheme="minorHAnsi" w:hAnsiTheme="minorHAnsi" w:cstheme="minorHAnsi"/>
          <w:color w:val="auto"/>
          <w:sz w:val="22"/>
          <w:szCs w:val="22"/>
        </w:rPr>
        <w:t xml:space="preserve"> le tematiche del settore ICAR 14</w:t>
      </w:r>
      <w:r w:rsidRPr="00843E55">
        <w:rPr>
          <w:rFonts w:asciiTheme="minorHAnsi" w:hAnsiTheme="minorHAnsi" w:cstheme="minorHAnsi"/>
          <w:color w:val="auto"/>
          <w:sz w:val="22"/>
          <w:szCs w:val="22"/>
        </w:rPr>
        <w:t>;  - c)</w:t>
      </w:r>
      <w:r w:rsidR="001E4FF1" w:rsidRPr="00843E55">
        <w:rPr>
          <w:rFonts w:asciiTheme="minorHAnsi" w:hAnsiTheme="minorHAnsi" w:cstheme="minorHAnsi"/>
          <w:color w:val="auto"/>
          <w:sz w:val="22"/>
          <w:szCs w:val="22"/>
        </w:rPr>
        <w:t xml:space="preserve"> casa editrice di ottimo livello</w:t>
      </w:r>
      <w:r w:rsidRPr="00843E55">
        <w:rPr>
          <w:rFonts w:asciiTheme="minorHAnsi" w:hAnsiTheme="minorHAnsi" w:cstheme="minorHAnsi"/>
          <w:color w:val="auto"/>
          <w:sz w:val="22"/>
          <w:szCs w:val="22"/>
        </w:rPr>
        <w:t>;  - d)</w:t>
      </w:r>
      <w:r w:rsidR="001E4FF1" w:rsidRPr="00843E55">
        <w:rPr>
          <w:rFonts w:asciiTheme="minorHAnsi" w:hAnsiTheme="minorHAnsi" w:cstheme="minorHAnsi"/>
          <w:color w:val="auto"/>
          <w:sz w:val="22"/>
          <w:szCs w:val="22"/>
        </w:rPr>
        <w:t xml:space="preserve"> monografia a unica firma</w:t>
      </w:r>
      <w:r w:rsidRPr="00843E55">
        <w:rPr>
          <w:rFonts w:asciiTheme="minorHAnsi" w:hAnsiTheme="minorHAnsi" w:cstheme="minorHAnsi"/>
          <w:color w:val="auto"/>
          <w:sz w:val="22"/>
          <w:szCs w:val="22"/>
        </w:rPr>
        <w:t xml:space="preserve">;  </w:t>
      </w:r>
    </w:p>
    <w:p w14:paraId="027BE404" w14:textId="77777777" w:rsidR="00A15086" w:rsidRPr="00843E55" w:rsidRDefault="00A15086" w:rsidP="00A15086">
      <w:pPr>
        <w:pStyle w:val="Nessunaspaziatura"/>
        <w:rPr>
          <w:rFonts w:cstheme="minorHAnsi"/>
        </w:rPr>
      </w:pPr>
    </w:p>
    <w:p w14:paraId="65E71636" w14:textId="00D2C07C" w:rsidR="00A15086" w:rsidRPr="00843E55" w:rsidRDefault="00A15086" w:rsidP="00A15086">
      <w:pPr>
        <w:pStyle w:val="Nessunaspaziatura"/>
        <w:rPr>
          <w:rFonts w:cstheme="minorHAnsi"/>
        </w:rPr>
      </w:pPr>
      <w:r w:rsidRPr="00843E55">
        <w:rPr>
          <w:rFonts w:cstheme="minorHAnsi"/>
        </w:rPr>
        <w:t xml:space="preserve">2   </w:t>
      </w:r>
      <w:r w:rsidRPr="00843E55">
        <w:rPr>
          <w:rFonts w:cstheme="minorHAnsi"/>
          <w:i/>
        </w:rPr>
        <w:t>Suture(s)</w:t>
      </w:r>
      <w:r w:rsidRPr="00843E55">
        <w:rPr>
          <w:rFonts w:cstheme="minorHAnsi"/>
        </w:rPr>
        <w:t xml:space="preserve">  </w:t>
      </w:r>
    </w:p>
    <w:p w14:paraId="6D4C0EA0" w14:textId="71BEB2AC" w:rsidR="00A15086" w:rsidRPr="00843E55" w:rsidRDefault="00B0438C" w:rsidP="00A15086">
      <w:pPr>
        <w:pStyle w:val="Nessunaspaziatura"/>
        <w:rPr>
          <w:rFonts w:cstheme="minorHAnsi"/>
        </w:rPr>
      </w:pPr>
      <w:r w:rsidRPr="00843E55">
        <w:rPr>
          <w:rFonts w:cstheme="minorHAnsi"/>
        </w:rPr>
        <w:t xml:space="preserve">a) monografia di ottimo rigore metodologico; - b) alta congruenza con </w:t>
      </w:r>
      <w:proofErr w:type="spellStart"/>
      <w:r w:rsidRPr="00843E55">
        <w:rPr>
          <w:rFonts w:cstheme="minorHAnsi"/>
        </w:rPr>
        <w:t>con</w:t>
      </w:r>
      <w:proofErr w:type="spellEnd"/>
      <w:r w:rsidRPr="00843E55">
        <w:rPr>
          <w:rFonts w:cstheme="minorHAnsi"/>
        </w:rPr>
        <w:t xml:space="preserve"> le tematiche del settore ICAR 14; </w:t>
      </w:r>
      <w:r w:rsidR="00A15086" w:rsidRPr="00843E55">
        <w:rPr>
          <w:rFonts w:cstheme="minorHAnsi"/>
        </w:rPr>
        <w:t xml:space="preserve"> - c</w:t>
      </w:r>
      <w:r w:rsidRPr="00843E55">
        <w:rPr>
          <w:rFonts w:cstheme="minorHAnsi"/>
        </w:rPr>
        <w:t xml:space="preserve">) </w:t>
      </w:r>
      <w:r w:rsidR="0049440F" w:rsidRPr="00843E55">
        <w:rPr>
          <w:rFonts w:cstheme="minorHAnsi"/>
        </w:rPr>
        <w:t>casa editrice di buon livello</w:t>
      </w:r>
      <w:r w:rsidR="00A15086" w:rsidRPr="00843E55">
        <w:rPr>
          <w:rFonts w:cstheme="minorHAnsi"/>
        </w:rPr>
        <w:t>; - d)</w:t>
      </w:r>
      <w:r w:rsidR="0049440F" w:rsidRPr="00843E55">
        <w:rPr>
          <w:rFonts w:cstheme="minorHAnsi"/>
        </w:rPr>
        <w:t xml:space="preserve"> monografia a doppia firma</w:t>
      </w:r>
      <w:r w:rsidR="00A15086" w:rsidRPr="00843E55">
        <w:rPr>
          <w:rFonts w:cstheme="minorHAnsi"/>
        </w:rPr>
        <w:t xml:space="preserve">; </w:t>
      </w:r>
    </w:p>
    <w:p w14:paraId="19DA0E62" w14:textId="77777777" w:rsidR="00A15086" w:rsidRPr="00843E55" w:rsidRDefault="00A15086" w:rsidP="00A15086">
      <w:pPr>
        <w:pStyle w:val="Default"/>
        <w:jc w:val="both"/>
        <w:rPr>
          <w:rFonts w:asciiTheme="minorHAnsi" w:hAnsiTheme="minorHAnsi" w:cstheme="minorHAnsi"/>
          <w:color w:val="auto"/>
          <w:sz w:val="22"/>
          <w:szCs w:val="22"/>
        </w:rPr>
      </w:pPr>
    </w:p>
    <w:p w14:paraId="5D667BA0" w14:textId="153EE730" w:rsidR="00A15086" w:rsidRPr="00843E55" w:rsidRDefault="00A15086" w:rsidP="00A15086">
      <w:pPr>
        <w:pStyle w:val="Nessunaspaziatura"/>
        <w:rPr>
          <w:rFonts w:cstheme="minorHAnsi"/>
        </w:rPr>
      </w:pPr>
      <w:r w:rsidRPr="00843E55">
        <w:rPr>
          <w:rFonts w:cstheme="minorHAnsi"/>
        </w:rPr>
        <w:t>3      In Italo Gamberini architetto (1907-1990).</w:t>
      </w:r>
      <w:r w:rsidRPr="00843E55">
        <w:rPr>
          <w:rFonts w:cstheme="minorHAnsi"/>
          <w:i/>
        </w:rPr>
        <w:t xml:space="preserve"> … un uomo che sa e che può insegnare. L’edificio per uffici B.I.C.A. in Via Nazionale</w:t>
      </w:r>
    </w:p>
    <w:p w14:paraId="3FA1818A" w14:textId="0F5B8E7D" w:rsidR="00A15086" w:rsidRPr="00843E55" w:rsidRDefault="00A15086" w:rsidP="00A15086">
      <w:pPr>
        <w:pStyle w:val="Default"/>
        <w:jc w:val="both"/>
        <w:rPr>
          <w:rFonts w:asciiTheme="minorHAnsi" w:hAnsiTheme="minorHAnsi" w:cstheme="minorHAnsi"/>
          <w:color w:val="auto"/>
          <w:sz w:val="22"/>
          <w:szCs w:val="22"/>
        </w:rPr>
      </w:pPr>
      <w:r w:rsidRPr="00843E55">
        <w:rPr>
          <w:rFonts w:asciiTheme="minorHAnsi" w:hAnsiTheme="minorHAnsi" w:cstheme="minorHAnsi"/>
          <w:color w:val="auto"/>
          <w:sz w:val="22"/>
          <w:szCs w:val="22"/>
        </w:rPr>
        <w:t>a)</w:t>
      </w:r>
      <w:r w:rsidR="0049440F" w:rsidRPr="00843E55">
        <w:rPr>
          <w:rFonts w:asciiTheme="minorHAnsi" w:hAnsiTheme="minorHAnsi" w:cstheme="minorHAnsi"/>
          <w:color w:val="auto"/>
          <w:sz w:val="22"/>
          <w:szCs w:val="22"/>
        </w:rPr>
        <w:t xml:space="preserve"> articolo di buon interesse </w:t>
      </w:r>
      <w:proofErr w:type="gramStart"/>
      <w:r w:rsidR="0049440F" w:rsidRPr="00843E55">
        <w:rPr>
          <w:rFonts w:asciiTheme="minorHAnsi" w:hAnsiTheme="minorHAnsi" w:cstheme="minorHAnsi"/>
          <w:color w:val="auto"/>
          <w:sz w:val="22"/>
          <w:szCs w:val="22"/>
        </w:rPr>
        <w:t>scientifico</w:t>
      </w:r>
      <w:r w:rsidRPr="00843E55">
        <w:rPr>
          <w:rFonts w:asciiTheme="minorHAnsi" w:hAnsiTheme="minorHAnsi" w:cstheme="minorHAnsi"/>
          <w:color w:val="auto"/>
          <w:sz w:val="22"/>
          <w:szCs w:val="22"/>
        </w:rPr>
        <w:t>;  -</w:t>
      </w:r>
      <w:proofErr w:type="gramEnd"/>
      <w:r w:rsidRPr="00843E55">
        <w:rPr>
          <w:rFonts w:asciiTheme="minorHAnsi" w:hAnsiTheme="minorHAnsi" w:cstheme="minorHAnsi"/>
          <w:color w:val="auto"/>
          <w:sz w:val="22"/>
          <w:szCs w:val="22"/>
        </w:rPr>
        <w:t xml:space="preserve"> b)</w:t>
      </w:r>
      <w:r w:rsidR="0049440F" w:rsidRPr="00843E55">
        <w:rPr>
          <w:rFonts w:asciiTheme="minorHAnsi" w:hAnsiTheme="minorHAnsi" w:cstheme="minorHAnsi"/>
          <w:color w:val="auto"/>
          <w:sz w:val="22"/>
          <w:szCs w:val="22"/>
        </w:rPr>
        <w:t xml:space="preserve"> congruenza con le tematiche del settore disciplinare ICAR 14</w:t>
      </w:r>
      <w:r w:rsidRPr="00843E55">
        <w:rPr>
          <w:rFonts w:asciiTheme="minorHAnsi" w:hAnsiTheme="minorHAnsi" w:cstheme="minorHAnsi"/>
          <w:color w:val="auto"/>
          <w:sz w:val="22"/>
          <w:szCs w:val="22"/>
        </w:rPr>
        <w:t>; - c)</w:t>
      </w:r>
      <w:r w:rsidR="0049440F" w:rsidRPr="00843E55">
        <w:rPr>
          <w:rFonts w:asciiTheme="minorHAnsi" w:hAnsiTheme="minorHAnsi" w:cstheme="minorHAnsi"/>
          <w:color w:val="auto"/>
          <w:sz w:val="22"/>
          <w:szCs w:val="22"/>
        </w:rPr>
        <w:t xml:space="preserve"> casa editrice di media rilevanza</w:t>
      </w:r>
      <w:r w:rsidRPr="00843E55">
        <w:rPr>
          <w:rFonts w:asciiTheme="minorHAnsi" w:hAnsiTheme="minorHAnsi" w:cstheme="minorHAnsi"/>
          <w:color w:val="auto"/>
          <w:sz w:val="22"/>
          <w:szCs w:val="22"/>
        </w:rPr>
        <w:t>; - d)</w:t>
      </w:r>
      <w:r w:rsidR="0049440F" w:rsidRPr="00843E55">
        <w:rPr>
          <w:rFonts w:asciiTheme="minorHAnsi" w:hAnsiTheme="minorHAnsi" w:cstheme="minorHAnsi"/>
          <w:color w:val="auto"/>
          <w:sz w:val="22"/>
          <w:szCs w:val="22"/>
        </w:rPr>
        <w:t xml:space="preserve"> saggio a fir</w:t>
      </w:r>
      <w:r w:rsidR="00CC5405">
        <w:rPr>
          <w:rFonts w:asciiTheme="minorHAnsi" w:hAnsiTheme="minorHAnsi" w:cstheme="minorHAnsi"/>
          <w:color w:val="auto"/>
          <w:sz w:val="22"/>
          <w:szCs w:val="22"/>
        </w:rPr>
        <w:t>m</w:t>
      </w:r>
      <w:r w:rsidR="0049440F" w:rsidRPr="00843E55">
        <w:rPr>
          <w:rFonts w:asciiTheme="minorHAnsi" w:hAnsiTheme="minorHAnsi" w:cstheme="minorHAnsi"/>
          <w:color w:val="auto"/>
          <w:sz w:val="22"/>
          <w:szCs w:val="22"/>
        </w:rPr>
        <w:t>a dell’autore</w:t>
      </w:r>
      <w:r w:rsidRPr="00843E55">
        <w:rPr>
          <w:rFonts w:asciiTheme="minorHAnsi" w:hAnsiTheme="minorHAnsi" w:cstheme="minorHAnsi"/>
          <w:color w:val="auto"/>
          <w:sz w:val="22"/>
          <w:szCs w:val="22"/>
        </w:rPr>
        <w:t xml:space="preserve">; </w:t>
      </w:r>
    </w:p>
    <w:p w14:paraId="31F371DC" w14:textId="77777777" w:rsidR="00A15086" w:rsidRPr="00843E55" w:rsidRDefault="00A15086" w:rsidP="00A15086">
      <w:pPr>
        <w:pStyle w:val="Nessunaspaziatura"/>
        <w:ind w:left="720"/>
        <w:rPr>
          <w:rFonts w:cstheme="minorHAnsi"/>
        </w:rPr>
      </w:pPr>
    </w:p>
    <w:p w14:paraId="6363DFE2" w14:textId="3662C13E" w:rsidR="00A15086" w:rsidRPr="00843E55" w:rsidRDefault="002A5A5A" w:rsidP="002A5A5A">
      <w:pPr>
        <w:pStyle w:val="Nessunaspaziatura"/>
        <w:rPr>
          <w:rFonts w:cstheme="minorHAnsi"/>
        </w:rPr>
      </w:pPr>
      <w:r w:rsidRPr="00843E55">
        <w:rPr>
          <w:rFonts w:cstheme="minorHAnsi"/>
        </w:rPr>
        <w:t xml:space="preserve">4 </w:t>
      </w:r>
      <w:r w:rsidR="00A15086" w:rsidRPr="00843E55">
        <w:rPr>
          <w:rFonts w:cstheme="minorHAnsi"/>
        </w:rPr>
        <w:t xml:space="preserve">     </w:t>
      </w:r>
      <w:r w:rsidRPr="00843E55">
        <w:rPr>
          <w:rFonts w:cstheme="minorHAnsi"/>
        </w:rPr>
        <w:t xml:space="preserve">    </w:t>
      </w:r>
      <w:r w:rsidR="00A15086" w:rsidRPr="00843E55">
        <w:rPr>
          <w:rFonts w:cstheme="minorHAnsi"/>
          <w:i/>
        </w:rPr>
        <w:t>Il progetto contemporaneo nel tessuto storico. Una esperienza a Olivadi, Catanzaro</w:t>
      </w:r>
      <w:r w:rsidR="00A15086" w:rsidRPr="00843E55">
        <w:rPr>
          <w:rFonts w:cstheme="minorHAnsi"/>
        </w:rPr>
        <w:t xml:space="preserve">  </w:t>
      </w:r>
    </w:p>
    <w:p w14:paraId="43A30D57" w14:textId="0D7E429A" w:rsidR="007F0BBC" w:rsidRPr="00843E55" w:rsidRDefault="007F0BBC" w:rsidP="007F0BBC">
      <w:pPr>
        <w:pStyle w:val="Nessunaspaziatura"/>
        <w:rPr>
          <w:rFonts w:cstheme="minorHAnsi"/>
        </w:rPr>
      </w:pPr>
      <w:r w:rsidRPr="00843E55">
        <w:rPr>
          <w:rFonts w:cstheme="minorHAnsi"/>
        </w:rPr>
        <w:t>a)</w:t>
      </w:r>
      <w:r w:rsidR="0049440F" w:rsidRPr="00843E55">
        <w:rPr>
          <w:rFonts w:cstheme="minorHAnsi"/>
        </w:rPr>
        <w:t xml:space="preserve"> articolo molto breve</w:t>
      </w:r>
      <w:r w:rsidRPr="00843E55">
        <w:rPr>
          <w:rFonts w:cstheme="minorHAnsi"/>
        </w:rPr>
        <w:t>;  - b</w:t>
      </w:r>
      <w:r w:rsidR="0049440F" w:rsidRPr="00843E55">
        <w:rPr>
          <w:rFonts w:cstheme="minorHAnsi"/>
        </w:rPr>
        <w:t>) buona corrispondenza con le tematiche del settore ICAR 14</w:t>
      </w:r>
      <w:r w:rsidRPr="00843E55">
        <w:rPr>
          <w:rFonts w:cstheme="minorHAnsi"/>
        </w:rPr>
        <w:t>; - c</w:t>
      </w:r>
      <w:r w:rsidR="0049440F" w:rsidRPr="00843E55">
        <w:rPr>
          <w:rFonts w:cstheme="minorHAnsi"/>
        </w:rPr>
        <w:t>) buona collocazione in rivista scientifica</w:t>
      </w:r>
      <w:r w:rsidRPr="00843E55">
        <w:rPr>
          <w:rFonts w:cstheme="minorHAnsi"/>
        </w:rPr>
        <w:t>; - d)</w:t>
      </w:r>
      <w:r w:rsidR="0049440F" w:rsidRPr="00843E55">
        <w:rPr>
          <w:rFonts w:cstheme="minorHAnsi"/>
        </w:rPr>
        <w:t xml:space="preserve"> contributo dell’autore non distinguibile</w:t>
      </w:r>
      <w:r w:rsidRPr="00843E55">
        <w:rPr>
          <w:rFonts w:cstheme="minorHAnsi"/>
        </w:rPr>
        <w:t xml:space="preserve">; </w:t>
      </w:r>
    </w:p>
    <w:p w14:paraId="415DB985" w14:textId="77777777" w:rsidR="007F0BBC" w:rsidRPr="00843E55" w:rsidRDefault="007F0BBC" w:rsidP="00A15086">
      <w:pPr>
        <w:pStyle w:val="Nessunaspaziatura"/>
        <w:rPr>
          <w:rFonts w:cstheme="minorHAnsi"/>
        </w:rPr>
      </w:pPr>
    </w:p>
    <w:p w14:paraId="13519F58" w14:textId="77777777" w:rsidR="00A15086" w:rsidRPr="00843E55" w:rsidRDefault="00A15086" w:rsidP="00A15086">
      <w:pPr>
        <w:pStyle w:val="Nessunaspaziatura"/>
        <w:rPr>
          <w:rFonts w:cstheme="minorHAnsi"/>
        </w:rPr>
      </w:pPr>
    </w:p>
    <w:p w14:paraId="3D5AA073" w14:textId="76D832E6" w:rsidR="00A15086" w:rsidRPr="00843E55" w:rsidRDefault="00A15086" w:rsidP="00A15086">
      <w:pPr>
        <w:pStyle w:val="Nessunaspaziatura"/>
        <w:rPr>
          <w:rFonts w:cstheme="minorHAnsi"/>
        </w:rPr>
      </w:pPr>
      <w:r w:rsidRPr="00843E55">
        <w:rPr>
          <w:rFonts w:cstheme="minorHAnsi"/>
        </w:rPr>
        <w:t>5          in: Firenze Architettura. Atlante dei corsi di progettazione architettonica</w:t>
      </w:r>
      <w:r w:rsidRPr="00843E55">
        <w:rPr>
          <w:rFonts w:cstheme="minorHAnsi"/>
          <w:i/>
        </w:rPr>
        <w:t>. Gli spazi della città</w:t>
      </w:r>
      <w:r w:rsidRPr="00843E55">
        <w:rPr>
          <w:rFonts w:cstheme="minorHAnsi"/>
        </w:rPr>
        <w:t xml:space="preserve"> </w:t>
      </w:r>
    </w:p>
    <w:p w14:paraId="79F531A9" w14:textId="5505A69C" w:rsidR="007F0BBC" w:rsidRPr="00843E55" w:rsidRDefault="0049440F" w:rsidP="0049440F">
      <w:pPr>
        <w:pStyle w:val="Nessunaspaziatura"/>
        <w:rPr>
          <w:rFonts w:cstheme="minorHAnsi"/>
        </w:rPr>
      </w:pPr>
      <w:r w:rsidRPr="00843E55">
        <w:rPr>
          <w:rFonts w:cstheme="minorHAnsi"/>
        </w:rPr>
        <w:t>a) pubblicazione inferiore alle tre pagine</w:t>
      </w:r>
      <w:r w:rsidR="007F0BBC" w:rsidRPr="00843E55">
        <w:rPr>
          <w:rFonts w:cstheme="minorHAnsi"/>
        </w:rPr>
        <w:t>;  - b</w:t>
      </w:r>
      <w:r w:rsidRPr="00843E55">
        <w:rPr>
          <w:rFonts w:cstheme="minorHAnsi"/>
        </w:rPr>
        <w:t xml:space="preserve">) buona corrispondenza con le tematiche del settore ICAR 14 </w:t>
      </w:r>
      <w:r w:rsidR="007F0BBC" w:rsidRPr="00843E55">
        <w:rPr>
          <w:rFonts w:cstheme="minorHAnsi"/>
        </w:rPr>
        <w:t>; - c</w:t>
      </w:r>
      <w:r w:rsidRPr="00843E55">
        <w:rPr>
          <w:rFonts w:cstheme="minorHAnsi"/>
        </w:rPr>
        <w:t>) buona collocazione in rivista scientifica</w:t>
      </w:r>
      <w:r w:rsidR="007F0BBC" w:rsidRPr="00843E55">
        <w:rPr>
          <w:rFonts w:cstheme="minorHAnsi"/>
        </w:rPr>
        <w:t>; - d)</w:t>
      </w:r>
      <w:r w:rsidRPr="00843E55">
        <w:rPr>
          <w:rFonts w:cstheme="minorHAnsi"/>
        </w:rPr>
        <w:t xml:space="preserve"> articolo a sola firma dell’autore</w:t>
      </w:r>
      <w:r w:rsidR="007F0BBC" w:rsidRPr="00843E55">
        <w:rPr>
          <w:rFonts w:cstheme="minorHAnsi"/>
        </w:rPr>
        <w:t xml:space="preserve">; </w:t>
      </w:r>
    </w:p>
    <w:p w14:paraId="61439D44" w14:textId="77777777" w:rsidR="007F0BBC" w:rsidRPr="00843E55" w:rsidRDefault="007F0BBC" w:rsidP="00A15086">
      <w:pPr>
        <w:pStyle w:val="Nessunaspaziatura"/>
        <w:rPr>
          <w:rFonts w:cstheme="minorHAnsi"/>
        </w:rPr>
      </w:pPr>
    </w:p>
    <w:p w14:paraId="61F04F20" w14:textId="77777777" w:rsidR="00A15086" w:rsidRPr="00843E55" w:rsidRDefault="00A15086" w:rsidP="00A15086">
      <w:pPr>
        <w:pStyle w:val="Nessunaspaziatura"/>
        <w:rPr>
          <w:rFonts w:cstheme="minorHAnsi"/>
        </w:rPr>
      </w:pPr>
    </w:p>
    <w:p w14:paraId="5B187B9B" w14:textId="54737641" w:rsidR="00A15086" w:rsidRPr="00843E55" w:rsidRDefault="002A5A5A" w:rsidP="002A5A5A">
      <w:pPr>
        <w:pStyle w:val="Nessunaspaziatura"/>
        <w:rPr>
          <w:rFonts w:cstheme="minorHAnsi"/>
          <w:i/>
          <w:lang w:val="en-US"/>
        </w:rPr>
      </w:pPr>
      <w:r w:rsidRPr="00843E55">
        <w:rPr>
          <w:rFonts w:cstheme="minorHAnsi"/>
          <w:lang w:val="en-US"/>
        </w:rPr>
        <w:t>6</w:t>
      </w:r>
      <w:r w:rsidR="00A15086" w:rsidRPr="00843E55">
        <w:rPr>
          <w:rFonts w:cstheme="minorHAnsi"/>
          <w:lang w:val="en-US"/>
        </w:rPr>
        <w:t xml:space="preserve">   </w:t>
      </w:r>
      <w:r w:rsidRPr="00843E55">
        <w:rPr>
          <w:rFonts w:cstheme="minorHAnsi"/>
          <w:lang w:val="en-US"/>
        </w:rPr>
        <w:t xml:space="preserve">         </w:t>
      </w:r>
      <w:r w:rsidR="00A15086" w:rsidRPr="00843E55">
        <w:rPr>
          <w:rFonts w:cstheme="minorHAnsi"/>
          <w:lang w:val="en-US"/>
        </w:rPr>
        <w:t xml:space="preserve"> </w:t>
      </w:r>
      <w:proofErr w:type="spellStart"/>
      <w:r w:rsidR="00A15086" w:rsidRPr="00843E55">
        <w:rPr>
          <w:rFonts w:cstheme="minorHAnsi"/>
          <w:i/>
          <w:lang w:val="en-US"/>
        </w:rPr>
        <w:t>L’isola</w:t>
      </w:r>
      <w:proofErr w:type="spellEnd"/>
      <w:r w:rsidR="00A15086" w:rsidRPr="00843E55">
        <w:rPr>
          <w:rFonts w:cstheme="minorHAnsi"/>
          <w:i/>
          <w:lang w:val="en-US"/>
        </w:rPr>
        <w:t xml:space="preserve"> di </w:t>
      </w:r>
      <w:proofErr w:type="spellStart"/>
      <w:r w:rsidR="00A15086" w:rsidRPr="00843E55">
        <w:rPr>
          <w:rFonts w:cstheme="minorHAnsi"/>
          <w:i/>
          <w:lang w:val="en-US"/>
        </w:rPr>
        <w:t>pietra</w:t>
      </w:r>
      <w:proofErr w:type="spellEnd"/>
      <w:r w:rsidR="00A15086" w:rsidRPr="00843E55">
        <w:rPr>
          <w:rFonts w:cstheme="minorHAnsi"/>
          <w:i/>
          <w:lang w:val="en-US"/>
        </w:rPr>
        <w:t xml:space="preserve"> / The City Block Built of Stone</w:t>
      </w:r>
    </w:p>
    <w:p w14:paraId="7CF5CC0E" w14:textId="00305078" w:rsidR="007F0BBC" w:rsidRPr="00843E55" w:rsidRDefault="00A524F3" w:rsidP="00A524F3">
      <w:pPr>
        <w:pStyle w:val="Nessunaspaziatura"/>
        <w:rPr>
          <w:rFonts w:cstheme="minorHAnsi"/>
        </w:rPr>
      </w:pPr>
      <w:r w:rsidRPr="00843E55">
        <w:rPr>
          <w:rFonts w:cstheme="minorHAnsi"/>
        </w:rPr>
        <w:t xml:space="preserve">a) </w:t>
      </w:r>
      <w:r w:rsidR="0049440F" w:rsidRPr="00843E55">
        <w:rPr>
          <w:rFonts w:cstheme="minorHAnsi"/>
        </w:rPr>
        <w:t>Risultato di un workshop di progettazione</w:t>
      </w:r>
      <w:r w:rsidR="007F0BBC" w:rsidRPr="00843E55">
        <w:rPr>
          <w:rFonts w:cstheme="minorHAnsi"/>
        </w:rPr>
        <w:t>;  - b</w:t>
      </w:r>
      <w:r w:rsidR="0049440F" w:rsidRPr="00843E55">
        <w:rPr>
          <w:rFonts w:cstheme="minorHAnsi"/>
        </w:rPr>
        <w:t>) buona corrispondenza con le tematiche ICAR 14</w:t>
      </w:r>
      <w:r w:rsidR="007F0BBC" w:rsidRPr="00843E55">
        <w:rPr>
          <w:rFonts w:cstheme="minorHAnsi"/>
        </w:rPr>
        <w:t>; - c</w:t>
      </w:r>
      <w:r w:rsidR="0049440F" w:rsidRPr="00843E55">
        <w:rPr>
          <w:rFonts w:cstheme="minorHAnsi"/>
        </w:rPr>
        <w:t>) casa editrice di riconosciuto livello nazionale</w:t>
      </w:r>
      <w:r w:rsidR="007F0BBC" w:rsidRPr="00843E55">
        <w:rPr>
          <w:rFonts w:cstheme="minorHAnsi"/>
        </w:rPr>
        <w:t>; - d)</w:t>
      </w:r>
      <w:r w:rsidR="0049440F" w:rsidRPr="00843E55">
        <w:rPr>
          <w:rFonts w:cstheme="minorHAnsi"/>
        </w:rPr>
        <w:t xml:space="preserve"> saggio a firma dell’autore</w:t>
      </w:r>
      <w:r w:rsidR="007F0BBC" w:rsidRPr="00843E55">
        <w:rPr>
          <w:rFonts w:cstheme="minorHAnsi"/>
        </w:rPr>
        <w:t xml:space="preserve">; </w:t>
      </w:r>
    </w:p>
    <w:p w14:paraId="4E7F192E" w14:textId="77777777" w:rsidR="007F0BBC" w:rsidRPr="00843E55" w:rsidRDefault="007F0BBC" w:rsidP="00A15086">
      <w:pPr>
        <w:pStyle w:val="Nessunaspaziatura"/>
        <w:rPr>
          <w:rFonts w:cstheme="minorHAnsi"/>
        </w:rPr>
      </w:pPr>
    </w:p>
    <w:p w14:paraId="300ADC08" w14:textId="77777777" w:rsidR="00A15086" w:rsidRPr="00843E55" w:rsidRDefault="00A15086" w:rsidP="00A15086">
      <w:pPr>
        <w:pStyle w:val="Nessunaspaziatura"/>
        <w:rPr>
          <w:rFonts w:cstheme="minorHAnsi"/>
        </w:rPr>
      </w:pPr>
    </w:p>
    <w:p w14:paraId="2BA7DD06" w14:textId="61C7A88E" w:rsidR="00A15086" w:rsidRPr="00843E55" w:rsidRDefault="00A15086" w:rsidP="00A15086">
      <w:pPr>
        <w:pStyle w:val="Nessunaspaziatura"/>
        <w:rPr>
          <w:rFonts w:cstheme="minorHAnsi"/>
          <w:i/>
        </w:rPr>
      </w:pPr>
      <w:r w:rsidRPr="00843E55">
        <w:rPr>
          <w:rFonts w:cstheme="minorHAnsi"/>
        </w:rPr>
        <w:t xml:space="preserve">7             </w:t>
      </w:r>
      <w:r w:rsidRPr="00843E55">
        <w:rPr>
          <w:rFonts w:cstheme="minorHAnsi"/>
          <w:i/>
        </w:rPr>
        <w:t xml:space="preserve">Un deserto di significati. L’opera di Rick </w:t>
      </w:r>
      <w:proofErr w:type="spellStart"/>
      <w:r w:rsidRPr="00843E55">
        <w:rPr>
          <w:rFonts w:cstheme="minorHAnsi"/>
          <w:i/>
        </w:rPr>
        <w:t>Joy</w:t>
      </w:r>
      <w:proofErr w:type="spellEnd"/>
      <w:r w:rsidRPr="00843E55">
        <w:rPr>
          <w:rFonts w:cstheme="minorHAnsi"/>
          <w:i/>
        </w:rPr>
        <w:t xml:space="preserve"> a Tucson, Arizona</w:t>
      </w:r>
    </w:p>
    <w:p w14:paraId="32647C1A" w14:textId="2828F32F" w:rsidR="00A524F3" w:rsidRPr="00843E55" w:rsidRDefault="00A524F3" w:rsidP="00A524F3">
      <w:pPr>
        <w:pStyle w:val="Nessunaspaziatura"/>
        <w:rPr>
          <w:rFonts w:cstheme="minorHAnsi"/>
        </w:rPr>
      </w:pPr>
      <w:r w:rsidRPr="00843E55">
        <w:rPr>
          <w:rFonts w:cstheme="minorHAnsi"/>
        </w:rPr>
        <w:t>a) saggio di buon livello scientifico ;  - b) buona corrispondenza con le tematiche ICAR 14; - c) buona collocazione in rivista</w:t>
      </w:r>
      <w:r w:rsidR="00BA4797" w:rsidRPr="00843E55">
        <w:rPr>
          <w:rFonts w:cstheme="minorHAnsi"/>
        </w:rPr>
        <w:t xml:space="preserve"> scientifica</w:t>
      </w:r>
      <w:r w:rsidRPr="00843E55">
        <w:rPr>
          <w:rFonts w:cstheme="minorHAnsi"/>
        </w:rPr>
        <w:t xml:space="preserve">; - d) contributo a firma dell’autore; </w:t>
      </w:r>
    </w:p>
    <w:p w14:paraId="73B862A9" w14:textId="3AB44FC1" w:rsidR="007F0BBC" w:rsidRPr="00843E55" w:rsidRDefault="007F0BBC" w:rsidP="00A524F3">
      <w:pPr>
        <w:pStyle w:val="Nessunaspaziatura"/>
        <w:rPr>
          <w:rFonts w:cstheme="minorHAnsi"/>
        </w:rPr>
      </w:pPr>
    </w:p>
    <w:p w14:paraId="7CA226D3" w14:textId="77777777" w:rsidR="007F0BBC" w:rsidRPr="00843E55" w:rsidRDefault="007F0BBC" w:rsidP="00A15086">
      <w:pPr>
        <w:pStyle w:val="Nessunaspaziatura"/>
        <w:rPr>
          <w:rFonts w:cstheme="minorHAnsi"/>
        </w:rPr>
      </w:pPr>
    </w:p>
    <w:p w14:paraId="0F17D24C" w14:textId="77777777" w:rsidR="00A15086" w:rsidRPr="00843E55" w:rsidRDefault="00A15086" w:rsidP="00A15086">
      <w:pPr>
        <w:pStyle w:val="Nessunaspaziatura"/>
        <w:rPr>
          <w:rFonts w:cstheme="minorHAnsi"/>
        </w:rPr>
      </w:pPr>
    </w:p>
    <w:p w14:paraId="1FEB644F" w14:textId="6C8C6C02" w:rsidR="00A15086" w:rsidRPr="00843E55" w:rsidRDefault="00A15086" w:rsidP="00A15086">
      <w:pPr>
        <w:pStyle w:val="Nessunaspaziatura"/>
        <w:rPr>
          <w:rFonts w:cstheme="minorHAnsi"/>
          <w:i/>
        </w:rPr>
      </w:pPr>
      <w:r w:rsidRPr="00843E55">
        <w:rPr>
          <w:rFonts w:cstheme="minorHAnsi"/>
        </w:rPr>
        <w:t xml:space="preserve">8    </w:t>
      </w:r>
      <w:r w:rsidR="002A5A5A" w:rsidRPr="00843E55">
        <w:rPr>
          <w:rFonts w:cstheme="minorHAnsi"/>
        </w:rPr>
        <w:t xml:space="preserve">        </w:t>
      </w:r>
      <w:r w:rsidRPr="00843E55">
        <w:rPr>
          <w:rFonts w:cstheme="minorHAnsi"/>
        </w:rPr>
        <w:t xml:space="preserve"> </w:t>
      </w:r>
      <w:r w:rsidRPr="00843E55">
        <w:rPr>
          <w:rFonts w:cstheme="minorHAnsi"/>
          <w:i/>
        </w:rPr>
        <w:t>Italo Gamberini: gli elementi costitutivi e la dimensione urbana del progetto</w:t>
      </w:r>
    </w:p>
    <w:p w14:paraId="42FF52A3" w14:textId="6836344C" w:rsidR="007F0BBC" w:rsidRPr="00843E55" w:rsidRDefault="00BA4797" w:rsidP="00BA4797">
      <w:pPr>
        <w:pStyle w:val="Nessunaspaziatura"/>
        <w:rPr>
          <w:rFonts w:cstheme="minorHAnsi"/>
        </w:rPr>
      </w:pPr>
      <w:r w:rsidRPr="00843E55">
        <w:rPr>
          <w:rFonts w:cstheme="minorHAnsi"/>
        </w:rPr>
        <w:t xml:space="preserve">a) monografia di ottimo livello scientifico </w:t>
      </w:r>
      <w:r w:rsidR="007F0BBC" w:rsidRPr="00843E55">
        <w:rPr>
          <w:rFonts w:cstheme="minorHAnsi"/>
        </w:rPr>
        <w:t>;  - b</w:t>
      </w:r>
      <w:r w:rsidRPr="00843E55">
        <w:rPr>
          <w:rFonts w:cstheme="minorHAnsi"/>
        </w:rPr>
        <w:t>) buona corrispondenza con le tematiche ICAR 14</w:t>
      </w:r>
      <w:r w:rsidR="007F0BBC" w:rsidRPr="00843E55">
        <w:rPr>
          <w:rFonts w:cstheme="minorHAnsi"/>
        </w:rPr>
        <w:t>; - c</w:t>
      </w:r>
      <w:r w:rsidRPr="00843E55">
        <w:rPr>
          <w:rFonts w:cstheme="minorHAnsi"/>
        </w:rPr>
        <w:t>) casa editrice di media rilevanza</w:t>
      </w:r>
      <w:r w:rsidR="007F0BBC" w:rsidRPr="00843E55">
        <w:rPr>
          <w:rFonts w:cstheme="minorHAnsi"/>
        </w:rPr>
        <w:t>; - d)</w:t>
      </w:r>
      <w:r w:rsidRPr="00843E55">
        <w:rPr>
          <w:rFonts w:cstheme="minorHAnsi"/>
        </w:rPr>
        <w:t xml:space="preserve"> monografia a unica firma</w:t>
      </w:r>
      <w:r w:rsidR="007F0BBC" w:rsidRPr="00843E55">
        <w:rPr>
          <w:rFonts w:cstheme="minorHAnsi"/>
        </w:rPr>
        <w:t xml:space="preserve">; </w:t>
      </w:r>
    </w:p>
    <w:p w14:paraId="03ADF0E6" w14:textId="77777777" w:rsidR="007F0BBC" w:rsidRPr="00843E55" w:rsidRDefault="007F0BBC" w:rsidP="00A15086">
      <w:pPr>
        <w:pStyle w:val="Nessunaspaziatura"/>
        <w:rPr>
          <w:rFonts w:cstheme="minorHAnsi"/>
        </w:rPr>
      </w:pPr>
    </w:p>
    <w:p w14:paraId="0F8ECE73" w14:textId="77777777" w:rsidR="00A15086" w:rsidRPr="00843E55" w:rsidRDefault="00A15086" w:rsidP="00A15086">
      <w:pPr>
        <w:pStyle w:val="Nessunaspaziatura"/>
        <w:rPr>
          <w:rFonts w:cstheme="minorHAnsi"/>
        </w:rPr>
      </w:pPr>
    </w:p>
    <w:p w14:paraId="7492C9BF" w14:textId="344215A2" w:rsidR="00A15086" w:rsidRPr="00843E55" w:rsidRDefault="00A15086" w:rsidP="00A15086">
      <w:pPr>
        <w:pStyle w:val="Nessunaspaziatura"/>
        <w:rPr>
          <w:rFonts w:cstheme="minorHAnsi"/>
          <w:i/>
        </w:rPr>
      </w:pPr>
      <w:r w:rsidRPr="00843E55">
        <w:rPr>
          <w:rFonts w:cstheme="minorHAnsi"/>
        </w:rPr>
        <w:t xml:space="preserve">9            </w:t>
      </w:r>
      <w:r w:rsidRPr="00843E55">
        <w:rPr>
          <w:rFonts w:cstheme="minorHAnsi"/>
          <w:i/>
        </w:rPr>
        <w:t xml:space="preserve">I luoghi del progetto ed il progetto dei luoghi </w:t>
      </w:r>
    </w:p>
    <w:p w14:paraId="36632F84" w14:textId="77777777" w:rsidR="003D20DB" w:rsidRPr="00843E55" w:rsidRDefault="003D20DB" w:rsidP="003D20DB">
      <w:pPr>
        <w:pStyle w:val="Nessunaspaziatura"/>
        <w:rPr>
          <w:rFonts w:cstheme="minorHAnsi"/>
        </w:rPr>
      </w:pPr>
      <w:r w:rsidRPr="00843E55">
        <w:rPr>
          <w:rFonts w:cstheme="minorHAnsi"/>
        </w:rPr>
        <w:t xml:space="preserve">a) saggio di buon livello scientifico ;  - b) buona corrispondenza con le tematiche ICAR 14; - c) buona collocazione in rivista scientifica; - d) contributo a firma dell’autore; </w:t>
      </w:r>
    </w:p>
    <w:p w14:paraId="58122210" w14:textId="77777777" w:rsidR="007F0BBC" w:rsidRPr="00843E55" w:rsidRDefault="007F0BBC" w:rsidP="00A15086">
      <w:pPr>
        <w:pStyle w:val="Nessunaspaziatura"/>
        <w:rPr>
          <w:rFonts w:cstheme="minorHAnsi"/>
          <w:i/>
        </w:rPr>
      </w:pPr>
    </w:p>
    <w:p w14:paraId="01B23B81" w14:textId="77777777" w:rsidR="00A15086" w:rsidRPr="00843E55" w:rsidRDefault="00A15086" w:rsidP="00A15086">
      <w:pPr>
        <w:pStyle w:val="Nessunaspaziatura"/>
        <w:rPr>
          <w:rFonts w:cstheme="minorHAnsi"/>
        </w:rPr>
      </w:pPr>
    </w:p>
    <w:p w14:paraId="2DA169C7" w14:textId="7457B109" w:rsidR="00A15086" w:rsidRPr="00843E55" w:rsidRDefault="00A15086" w:rsidP="00A15086">
      <w:pPr>
        <w:autoSpaceDE w:val="0"/>
        <w:autoSpaceDN w:val="0"/>
        <w:adjustRightInd w:val="0"/>
        <w:rPr>
          <w:rFonts w:cstheme="minorHAnsi"/>
          <w:i/>
          <w:sz w:val="22"/>
          <w:szCs w:val="22"/>
        </w:rPr>
      </w:pPr>
      <w:r w:rsidRPr="00843E55">
        <w:rPr>
          <w:rFonts w:cstheme="minorHAnsi"/>
          <w:sz w:val="22"/>
          <w:szCs w:val="22"/>
        </w:rPr>
        <w:t xml:space="preserve">10            </w:t>
      </w:r>
      <w:r w:rsidRPr="00843E55">
        <w:rPr>
          <w:rFonts w:cstheme="minorHAnsi"/>
          <w:i/>
          <w:sz w:val="22"/>
          <w:szCs w:val="22"/>
        </w:rPr>
        <w:t xml:space="preserve">10. …33, 53, 86, 140 … 366! I numeri della machine à </w:t>
      </w:r>
      <w:proofErr w:type="spellStart"/>
      <w:r w:rsidRPr="00843E55">
        <w:rPr>
          <w:rFonts w:cstheme="minorHAnsi"/>
          <w:i/>
          <w:sz w:val="22"/>
          <w:szCs w:val="22"/>
        </w:rPr>
        <w:t>habiter</w:t>
      </w:r>
      <w:proofErr w:type="spellEnd"/>
      <w:r w:rsidRPr="00843E55">
        <w:rPr>
          <w:rFonts w:cstheme="minorHAnsi"/>
          <w:i/>
          <w:sz w:val="22"/>
          <w:szCs w:val="22"/>
        </w:rPr>
        <w:t xml:space="preserve">: le </w:t>
      </w:r>
      <w:proofErr w:type="spellStart"/>
      <w:r w:rsidRPr="00843E55">
        <w:rPr>
          <w:rFonts w:cstheme="minorHAnsi"/>
          <w:i/>
          <w:sz w:val="22"/>
          <w:szCs w:val="22"/>
        </w:rPr>
        <w:t>Cabanon</w:t>
      </w:r>
      <w:proofErr w:type="spellEnd"/>
      <w:r w:rsidRPr="00843E55">
        <w:rPr>
          <w:rFonts w:cstheme="minorHAnsi"/>
          <w:i/>
          <w:sz w:val="22"/>
          <w:szCs w:val="22"/>
        </w:rPr>
        <w:t xml:space="preserve"> di Le </w:t>
      </w:r>
      <w:proofErr w:type="spellStart"/>
      <w:r w:rsidRPr="00843E55">
        <w:rPr>
          <w:rFonts w:cstheme="minorHAnsi"/>
          <w:i/>
          <w:sz w:val="22"/>
          <w:szCs w:val="22"/>
        </w:rPr>
        <w:t>Corbusier</w:t>
      </w:r>
      <w:proofErr w:type="spellEnd"/>
      <w:r w:rsidRPr="00843E55">
        <w:rPr>
          <w:rFonts w:cstheme="minorHAnsi"/>
          <w:i/>
          <w:sz w:val="22"/>
          <w:szCs w:val="22"/>
        </w:rPr>
        <w:t xml:space="preserve"> a Cap   Martin</w:t>
      </w:r>
    </w:p>
    <w:p w14:paraId="49CB6F71" w14:textId="00A73C36" w:rsidR="00381292" w:rsidRPr="00843E55" w:rsidRDefault="003D20DB" w:rsidP="00381292">
      <w:pPr>
        <w:pStyle w:val="Nessunaspaziatura"/>
        <w:rPr>
          <w:rFonts w:cstheme="minorHAnsi"/>
        </w:rPr>
      </w:pPr>
      <w:r w:rsidRPr="00843E55">
        <w:rPr>
          <w:rFonts w:cstheme="minorHAnsi"/>
        </w:rPr>
        <w:t xml:space="preserve">a) </w:t>
      </w:r>
      <w:r w:rsidR="00F765D2" w:rsidRPr="00843E55">
        <w:rPr>
          <w:rFonts w:cstheme="minorHAnsi"/>
        </w:rPr>
        <w:t>articolo di buon rigore metodologico</w:t>
      </w:r>
      <w:r w:rsidR="007F0BBC" w:rsidRPr="00843E55">
        <w:rPr>
          <w:rFonts w:cstheme="minorHAnsi"/>
        </w:rPr>
        <w:t>;  - b</w:t>
      </w:r>
      <w:r w:rsidR="00381292" w:rsidRPr="00843E55">
        <w:rPr>
          <w:rFonts w:cstheme="minorHAnsi"/>
        </w:rPr>
        <w:t>) contributo di carattere divulgativo affine alle tematiche del settore ICAR 14</w:t>
      </w:r>
      <w:r w:rsidR="007F0BBC" w:rsidRPr="00843E55">
        <w:rPr>
          <w:rFonts w:cstheme="minorHAnsi"/>
        </w:rPr>
        <w:t xml:space="preserve">; - </w:t>
      </w:r>
      <w:r w:rsidR="00381292" w:rsidRPr="00843E55">
        <w:rPr>
          <w:rFonts w:cstheme="minorHAnsi"/>
        </w:rPr>
        <w:t xml:space="preserve">c) buona collocazione in rivista scientifica; - d) contributo a firma dell’autore; </w:t>
      </w:r>
    </w:p>
    <w:p w14:paraId="4F0F9EE7" w14:textId="754DEEB4" w:rsidR="007F0BBC" w:rsidRPr="00843E55" w:rsidRDefault="007F0BBC" w:rsidP="003D20DB">
      <w:pPr>
        <w:pStyle w:val="Nessunaspaziatura"/>
        <w:rPr>
          <w:rFonts w:cstheme="minorHAnsi"/>
        </w:rPr>
      </w:pPr>
    </w:p>
    <w:p w14:paraId="1A7D2C0D" w14:textId="77777777" w:rsidR="007F0BBC" w:rsidRPr="00843E55" w:rsidRDefault="007F0BBC" w:rsidP="00A15086">
      <w:pPr>
        <w:autoSpaceDE w:val="0"/>
        <w:autoSpaceDN w:val="0"/>
        <w:adjustRightInd w:val="0"/>
        <w:rPr>
          <w:rFonts w:cstheme="minorHAnsi"/>
          <w:i/>
          <w:sz w:val="22"/>
          <w:szCs w:val="22"/>
        </w:rPr>
      </w:pPr>
    </w:p>
    <w:p w14:paraId="7EC34BE4" w14:textId="320A500F" w:rsidR="00A15086" w:rsidRPr="00843E55" w:rsidRDefault="00A15086" w:rsidP="00A15086">
      <w:pPr>
        <w:pStyle w:val="Default"/>
        <w:jc w:val="both"/>
        <w:rPr>
          <w:rFonts w:asciiTheme="minorHAnsi" w:hAnsiTheme="minorHAnsi" w:cstheme="minorHAnsi"/>
          <w:i/>
          <w:color w:val="auto"/>
          <w:sz w:val="22"/>
          <w:szCs w:val="22"/>
        </w:rPr>
      </w:pPr>
      <w:r w:rsidRPr="00843E55">
        <w:rPr>
          <w:rFonts w:asciiTheme="minorHAnsi" w:hAnsiTheme="minorHAnsi" w:cstheme="minorHAnsi"/>
          <w:color w:val="auto"/>
          <w:sz w:val="22"/>
          <w:szCs w:val="22"/>
        </w:rPr>
        <w:t xml:space="preserve">11           In Area. Rivista di architettura e arti del progetto. </w:t>
      </w:r>
      <w:r w:rsidRPr="00843E55">
        <w:rPr>
          <w:rFonts w:asciiTheme="minorHAnsi" w:hAnsiTheme="minorHAnsi" w:cstheme="minorHAnsi"/>
          <w:i/>
          <w:color w:val="auto"/>
          <w:sz w:val="22"/>
          <w:szCs w:val="22"/>
        </w:rPr>
        <w:t>Sapessi com’è strano...</w:t>
      </w:r>
    </w:p>
    <w:p w14:paraId="02CD5ABB" w14:textId="1FEF04C8" w:rsidR="007F0BBC" w:rsidRPr="00843E55" w:rsidRDefault="004A2E5A" w:rsidP="004A2E5A">
      <w:pPr>
        <w:pStyle w:val="Nessunaspaziatura"/>
        <w:rPr>
          <w:rFonts w:cstheme="minorHAnsi"/>
        </w:rPr>
      </w:pPr>
      <w:r w:rsidRPr="00843E55">
        <w:rPr>
          <w:rFonts w:cstheme="minorHAnsi"/>
        </w:rPr>
        <w:t>a) articolo breve</w:t>
      </w:r>
      <w:r w:rsidR="007F0BBC" w:rsidRPr="00843E55">
        <w:rPr>
          <w:rFonts w:cstheme="minorHAnsi"/>
        </w:rPr>
        <w:t>;  - b</w:t>
      </w:r>
      <w:r w:rsidRPr="00843E55">
        <w:rPr>
          <w:rFonts w:cstheme="minorHAnsi"/>
        </w:rPr>
        <w:t>) argomento di carattere generale ma comunque affine alle tematiche del settore ICAR 14</w:t>
      </w:r>
      <w:r w:rsidR="007F0BBC" w:rsidRPr="00843E55">
        <w:rPr>
          <w:rFonts w:cstheme="minorHAnsi"/>
        </w:rPr>
        <w:t>; - c</w:t>
      </w:r>
      <w:r w:rsidRPr="00843E55">
        <w:rPr>
          <w:rFonts w:cstheme="minorHAnsi"/>
        </w:rPr>
        <w:t>) buona collocazione in rivista scientifica di classe A</w:t>
      </w:r>
      <w:r w:rsidR="007F0BBC" w:rsidRPr="00843E55">
        <w:rPr>
          <w:rFonts w:cstheme="minorHAnsi"/>
        </w:rPr>
        <w:t>; - d</w:t>
      </w:r>
      <w:r w:rsidRPr="00843E55">
        <w:rPr>
          <w:rFonts w:cstheme="minorHAnsi"/>
        </w:rPr>
        <w:t>) contributo a firma dell’autore;</w:t>
      </w:r>
    </w:p>
    <w:p w14:paraId="254FD5E4" w14:textId="77777777" w:rsidR="007F0BBC" w:rsidRPr="00843E55" w:rsidRDefault="007F0BBC" w:rsidP="00A15086">
      <w:pPr>
        <w:pStyle w:val="Default"/>
        <w:jc w:val="both"/>
        <w:rPr>
          <w:rFonts w:asciiTheme="minorHAnsi" w:hAnsiTheme="minorHAnsi" w:cstheme="minorHAnsi"/>
          <w:color w:val="auto"/>
          <w:sz w:val="22"/>
          <w:szCs w:val="22"/>
        </w:rPr>
      </w:pPr>
    </w:p>
    <w:p w14:paraId="27D434CF" w14:textId="77777777" w:rsidR="00A15086" w:rsidRPr="00843E55" w:rsidRDefault="00A15086" w:rsidP="00A15086">
      <w:pPr>
        <w:pStyle w:val="Default"/>
        <w:rPr>
          <w:rFonts w:asciiTheme="minorHAnsi" w:hAnsiTheme="minorHAnsi" w:cstheme="minorHAnsi"/>
          <w:color w:val="auto"/>
          <w:sz w:val="22"/>
          <w:szCs w:val="22"/>
        </w:rPr>
      </w:pPr>
    </w:p>
    <w:p w14:paraId="12FAA9F1" w14:textId="41E08B2C" w:rsidR="00A15086" w:rsidRPr="00843E55" w:rsidRDefault="00A15086" w:rsidP="00A15086">
      <w:pPr>
        <w:pStyle w:val="Default"/>
        <w:rPr>
          <w:rFonts w:asciiTheme="minorHAnsi" w:hAnsiTheme="minorHAnsi" w:cstheme="minorHAnsi"/>
          <w:i/>
          <w:color w:val="auto"/>
          <w:sz w:val="22"/>
          <w:szCs w:val="22"/>
        </w:rPr>
      </w:pPr>
      <w:r w:rsidRPr="00843E55">
        <w:rPr>
          <w:rFonts w:asciiTheme="minorHAnsi" w:hAnsiTheme="minorHAnsi" w:cstheme="minorHAnsi"/>
          <w:color w:val="auto"/>
          <w:sz w:val="22"/>
          <w:szCs w:val="22"/>
        </w:rPr>
        <w:t xml:space="preserve">12              In Area. Rivista di architettura e arti del progetto. </w:t>
      </w:r>
      <w:r w:rsidRPr="00843E55">
        <w:rPr>
          <w:rFonts w:asciiTheme="minorHAnsi" w:hAnsiTheme="minorHAnsi" w:cstheme="minorHAnsi"/>
          <w:i/>
          <w:color w:val="auto"/>
          <w:sz w:val="22"/>
          <w:szCs w:val="22"/>
        </w:rPr>
        <w:t xml:space="preserve">Bruxelles, Rue de </w:t>
      </w:r>
      <w:proofErr w:type="spellStart"/>
      <w:r w:rsidRPr="00843E55">
        <w:rPr>
          <w:rFonts w:asciiTheme="minorHAnsi" w:hAnsiTheme="minorHAnsi" w:cstheme="minorHAnsi"/>
          <w:i/>
          <w:color w:val="auto"/>
          <w:sz w:val="22"/>
          <w:szCs w:val="22"/>
        </w:rPr>
        <w:t>Mimosas</w:t>
      </w:r>
      <w:proofErr w:type="spellEnd"/>
      <w:r w:rsidRPr="00843E55">
        <w:rPr>
          <w:rFonts w:asciiTheme="minorHAnsi" w:hAnsiTheme="minorHAnsi" w:cstheme="minorHAnsi"/>
          <w:i/>
          <w:color w:val="auto"/>
          <w:sz w:val="22"/>
          <w:szCs w:val="22"/>
        </w:rPr>
        <w:t xml:space="preserve"> 97</w:t>
      </w:r>
    </w:p>
    <w:p w14:paraId="5759A824" w14:textId="77777777" w:rsidR="00764B66" w:rsidRPr="00843E55" w:rsidRDefault="00764B66" w:rsidP="00764B66">
      <w:pPr>
        <w:pStyle w:val="Nessunaspaziatura"/>
        <w:rPr>
          <w:rFonts w:cstheme="minorHAnsi"/>
        </w:rPr>
      </w:pPr>
      <w:r w:rsidRPr="00843E55">
        <w:rPr>
          <w:rFonts w:cstheme="minorHAnsi"/>
        </w:rPr>
        <w:t>a) articolo breve;  - b) argomento di carattere generale ma comunque affine alle tematiche del settore ICAR 14; - c) buona collocazione in rivista scientifica di classe A; - d) contributo a firma dell’autore;</w:t>
      </w:r>
    </w:p>
    <w:p w14:paraId="1B1E75AD" w14:textId="77777777" w:rsidR="007F0BBC" w:rsidRPr="00843E55" w:rsidRDefault="007F0BBC" w:rsidP="00A15086">
      <w:pPr>
        <w:pStyle w:val="Default"/>
        <w:rPr>
          <w:rFonts w:asciiTheme="minorHAnsi" w:hAnsiTheme="minorHAnsi" w:cstheme="minorHAnsi"/>
          <w:color w:val="auto"/>
          <w:sz w:val="22"/>
          <w:szCs w:val="22"/>
        </w:rPr>
      </w:pPr>
    </w:p>
    <w:p w14:paraId="2D2E8B38" w14:textId="77777777" w:rsidR="00871B48" w:rsidRPr="00843E55" w:rsidRDefault="00871B48" w:rsidP="00A15086">
      <w:pPr>
        <w:pStyle w:val="Default"/>
        <w:rPr>
          <w:rFonts w:asciiTheme="minorHAnsi" w:hAnsiTheme="minorHAnsi" w:cstheme="minorHAnsi"/>
          <w:color w:val="auto"/>
          <w:sz w:val="22"/>
          <w:szCs w:val="22"/>
        </w:rPr>
      </w:pPr>
    </w:p>
    <w:tbl>
      <w:tblPr>
        <w:tblStyle w:val="Grigliatabella"/>
        <w:tblW w:w="10201" w:type="dxa"/>
        <w:tblLook w:val="04A0" w:firstRow="1" w:lastRow="0" w:firstColumn="1" w:lastColumn="0" w:noHBand="0" w:noVBand="1"/>
      </w:tblPr>
      <w:tblGrid>
        <w:gridCol w:w="2830"/>
        <w:gridCol w:w="1418"/>
        <w:gridCol w:w="1417"/>
        <w:gridCol w:w="1418"/>
        <w:gridCol w:w="1559"/>
        <w:gridCol w:w="1559"/>
      </w:tblGrid>
      <w:tr w:rsidR="003E0388" w:rsidRPr="00843E55" w14:paraId="22C90F49" w14:textId="3686FEB4" w:rsidTr="003E0388">
        <w:tc>
          <w:tcPr>
            <w:tcW w:w="2830" w:type="dxa"/>
          </w:tcPr>
          <w:p w14:paraId="1FF3963F"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Pubblicazione n°</w:t>
            </w:r>
          </w:p>
        </w:tc>
        <w:tc>
          <w:tcPr>
            <w:tcW w:w="1418" w:type="dxa"/>
          </w:tcPr>
          <w:p w14:paraId="5ED7ACDA" w14:textId="1AF6FEA3"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criterio a</w:t>
            </w:r>
          </w:p>
        </w:tc>
        <w:tc>
          <w:tcPr>
            <w:tcW w:w="1417" w:type="dxa"/>
          </w:tcPr>
          <w:p w14:paraId="130F095B" w14:textId="06245472"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criterio b</w:t>
            </w:r>
          </w:p>
        </w:tc>
        <w:tc>
          <w:tcPr>
            <w:tcW w:w="1418" w:type="dxa"/>
          </w:tcPr>
          <w:p w14:paraId="42E69996" w14:textId="30ABEE7A"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criterio c</w:t>
            </w:r>
          </w:p>
        </w:tc>
        <w:tc>
          <w:tcPr>
            <w:tcW w:w="1559" w:type="dxa"/>
          </w:tcPr>
          <w:p w14:paraId="239EEBCE" w14:textId="48427B2F"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criterio d</w:t>
            </w:r>
          </w:p>
        </w:tc>
        <w:tc>
          <w:tcPr>
            <w:tcW w:w="1559" w:type="dxa"/>
          </w:tcPr>
          <w:p w14:paraId="73E6193A" w14:textId="5FBBB4BA"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000000" w:themeColor="text1"/>
                <w:sz w:val="18"/>
                <w:szCs w:val="18"/>
              </w:rPr>
              <w:t>Totale</w:t>
            </w:r>
          </w:p>
        </w:tc>
      </w:tr>
      <w:tr w:rsidR="003E0388" w:rsidRPr="00843E55" w14:paraId="447FD6D7" w14:textId="5D62BE1B" w:rsidTr="003E0388">
        <w:tc>
          <w:tcPr>
            <w:tcW w:w="2830" w:type="dxa"/>
          </w:tcPr>
          <w:p w14:paraId="165C2802"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1 -</w:t>
            </w:r>
            <w:r w:rsidRPr="00843E55">
              <w:rPr>
                <w:rFonts w:asciiTheme="minorHAnsi" w:hAnsiTheme="minorHAnsi" w:cstheme="minorHAnsi"/>
                <w:b/>
                <w:color w:val="auto"/>
                <w:sz w:val="18"/>
                <w:szCs w:val="18"/>
              </w:rPr>
              <w:t xml:space="preserve"> Tirana</w:t>
            </w:r>
          </w:p>
        </w:tc>
        <w:tc>
          <w:tcPr>
            <w:tcW w:w="1418" w:type="dxa"/>
          </w:tcPr>
          <w:p w14:paraId="687788F3"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417" w:type="dxa"/>
          </w:tcPr>
          <w:p w14:paraId="4CCDC345"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8" w:type="dxa"/>
          </w:tcPr>
          <w:p w14:paraId="0CC9049D"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16C2A6A5"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559" w:type="dxa"/>
          </w:tcPr>
          <w:p w14:paraId="3023EB59" w14:textId="2574E1F6" w:rsidR="003E0388" w:rsidRPr="00843E55" w:rsidRDefault="00C90B6A"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22</w:t>
            </w:r>
          </w:p>
        </w:tc>
      </w:tr>
      <w:tr w:rsidR="003E0388" w:rsidRPr="00843E55" w14:paraId="3067B852" w14:textId="6D08917E" w:rsidTr="003E0388">
        <w:tc>
          <w:tcPr>
            <w:tcW w:w="2830" w:type="dxa"/>
          </w:tcPr>
          <w:p w14:paraId="7761DA35"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2 - </w:t>
            </w:r>
            <w:r w:rsidRPr="00843E55">
              <w:rPr>
                <w:rFonts w:asciiTheme="minorHAnsi" w:hAnsiTheme="minorHAnsi" w:cstheme="minorHAnsi"/>
                <w:b/>
                <w:color w:val="auto"/>
                <w:sz w:val="18"/>
                <w:szCs w:val="18"/>
              </w:rPr>
              <w:t>Suture(s)</w:t>
            </w:r>
            <w:r w:rsidRPr="00843E55">
              <w:rPr>
                <w:rFonts w:asciiTheme="minorHAnsi" w:hAnsiTheme="minorHAnsi" w:cstheme="minorHAnsi"/>
                <w:color w:val="auto"/>
                <w:sz w:val="18"/>
                <w:szCs w:val="18"/>
              </w:rPr>
              <w:t xml:space="preserve">  </w:t>
            </w:r>
          </w:p>
        </w:tc>
        <w:tc>
          <w:tcPr>
            <w:tcW w:w="1418" w:type="dxa"/>
          </w:tcPr>
          <w:p w14:paraId="7FFD16DD"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417" w:type="dxa"/>
          </w:tcPr>
          <w:p w14:paraId="2B6326FB"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8" w:type="dxa"/>
          </w:tcPr>
          <w:p w14:paraId="15DB270E"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559" w:type="dxa"/>
          </w:tcPr>
          <w:p w14:paraId="1375FC96"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559" w:type="dxa"/>
          </w:tcPr>
          <w:p w14:paraId="7CC278A5" w14:textId="100D6500" w:rsidR="003E0388" w:rsidRPr="00843E55" w:rsidRDefault="00C90B6A"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19</w:t>
            </w:r>
          </w:p>
        </w:tc>
      </w:tr>
      <w:tr w:rsidR="003E0388" w:rsidRPr="00843E55" w14:paraId="57200DF0" w14:textId="4B9B451B" w:rsidTr="003E0388">
        <w:tc>
          <w:tcPr>
            <w:tcW w:w="2830" w:type="dxa"/>
          </w:tcPr>
          <w:p w14:paraId="1616F39D" w14:textId="77777777" w:rsidR="003E0388" w:rsidRPr="00843E55" w:rsidRDefault="003E0388" w:rsidP="003E0388">
            <w:pPr>
              <w:pStyle w:val="Nessunaspaziatura"/>
              <w:rPr>
                <w:rFonts w:cstheme="minorHAnsi"/>
                <w:sz w:val="18"/>
                <w:szCs w:val="18"/>
              </w:rPr>
            </w:pPr>
            <w:r w:rsidRPr="00843E55">
              <w:rPr>
                <w:rFonts w:cstheme="minorHAnsi"/>
                <w:sz w:val="18"/>
                <w:szCs w:val="18"/>
              </w:rPr>
              <w:t xml:space="preserve">3 - </w:t>
            </w:r>
            <w:r w:rsidRPr="00843E55">
              <w:rPr>
                <w:rFonts w:cstheme="minorHAnsi"/>
                <w:b/>
                <w:sz w:val="18"/>
                <w:szCs w:val="18"/>
              </w:rPr>
              <w:t>… un uomo che sa e che può insegnare</w:t>
            </w:r>
          </w:p>
        </w:tc>
        <w:tc>
          <w:tcPr>
            <w:tcW w:w="1418" w:type="dxa"/>
          </w:tcPr>
          <w:p w14:paraId="098C8F00"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7" w:type="dxa"/>
          </w:tcPr>
          <w:p w14:paraId="7056B8FB"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8" w:type="dxa"/>
          </w:tcPr>
          <w:p w14:paraId="4A03680C"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3</w:t>
            </w:r>
          </w:p>
        </w:tc>
        <w:tc>
          <w:tcPr>
            <w:tcW w:w="1559" w:type="dxa"/>
          </w:tcPr>
          <w:p w14:paraId="7FBB7FBA"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1EB6FDB1" w14:textId="6CE8612D" w:rsidR="003E0388" w:rsidRPr="00843E55" w:rsidRDefault="00C90B6A"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18</w:t>
            </w:r>
          </w:p>
        </w:tc>
      </w:tr>
      <w:tr w:rsidR="003E0388" w:rsidRPr="00843E55" w14:paraId="7A6C6E7C" w14:textId="6D2F43D1" w:rsidTr="003E0388">
        <w:tc>
          <w:tcPr>
            <w:tcW w:w="2830" w:type="dxa"/>
          </w:tcPr>
          <w:p w14:paraId="03C38456"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4 - </w:t>
            </w:r>
            <w:r w:rsidRPr="00843E55">
              <w:rPr>
                <w:rFonts w:asciiTheme="minorHAnsi" w:hAnsiTheme="minorHAnsi" w:cstheme="minorHAnsi"/>
                <w:b/>
                <w:color w:val="auto"/>
                <w:sz w:val="18"/>
                <w:szCs w:val="18"/>
              </w:rPr>
              <w:t>Il progetto contemporaneo nel tessuto storico</w:t>
            </w:r>
            <w:r w:rsidRPr="00843E55">
              <w:rPr>
                <w:rFonts w:asciiTheme="minorHAnsi" w:hAnsiTheme="minorHAnsi" w:cstheme="minorHAnsi"/>
                <w:color w:val="auto"/>
                <w:sz w:val="18"/>
                <w:szCs w:val="18"/>
              </w:rPr>
              <w:t xml:space="preserve"> </w:t>
            </w:r>
          </w:p>
        </w:tc>
        <w:tc>
          <w:tcPr>
            <w:tcW w:w="1418" w:type="dxa"/>
          </w:tcPr>
          <w:p w14:paraId="7EB88A0A"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p>
        </w:tc>
        <w:tc>
          <w:tcPr>
            <w:tcW w:w="1417" w:type="dxa"/>
          </w:tcPr>
          <w:p w14:paraId="0894A7AF"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418" w:type="dxa"/>
          </w:tcPr>
          <w:p w14:paraId="49F19667"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5423BF3D"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p>
        </w:tc>
        <w:tc>
          <w:tcPr>
            <w:tcW w:w="1559" w:type="dxa"/>
          </w:tcPr>
          <w:p w14:paraId="4949A4EF" w14:textId="29E4F3AF" w:rsidR="003E0388" w:rsidRPr="00843E55" w:rsidRDefault="00C90B6A"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13</w:t>
            </w:r>
          </w:p>
        </w:tc>
      </w:tr>
      <w:tr w:rsidR="003E0388" w:rsidRPr="00843E55" w14:paraId="2C114BCA" w14:textId="29492FFB" w:rsidTr="003E0388">
        <w:tc>
          <w:tcPr>
            <w:tcW w:w="2830" w:type="dxa"/>
          </w:tcPr>
          <w:p w14:paraId="2CD77765"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5 - </w:t>
            </w:r>
            <w:r w:rsidRPr="00843E55">
              <w:rPr>
                <w:rFonts w:asciiTheme="minorHAnsi" w:hAnsiTheme="minorHAnsi" w:cstheme="minorHAnsi"/>
                <w:b/>
                <w:color w:val="auto"/>
                <w:sz w:val="18"/>
                <w:szCs w:val="18"/>
              </w:rPr>
              <w:t>Gli spazi della città</w:t>
            </w:r>
          </w:p>
        </w:tc>
        <w:tc>
          <w:tcPr>
            <w:tcW w:w="1418" w:type="dxa"/>
          </w:tcPr>
          <w:p w14:paraId="610C2A57"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p>
        </w:tc>
        <w:tc>
          <w:tcPr>
            <w:tcW w:w="1417" w:type="dxa"/>
          </w:tcPr>
          <w:p w14:paraId="2AC144D7"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8" w:type="dxa"/>
          </w:tcPr>
          <w:p w14:paraId="537AC1E6"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276D6D92"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77C26AC6" w14:textId="4F654F9F" w:rsidR="003E0388" w:rsidRPr="00843E55" w:rsidRDefault="00C90B6A"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17</w:t>
            </w:r>
          </w:p>
        </w:tc>
      </w:tr>
      <w:tr w:rsidR="003E0388" w:rsidRPr="00843E55" w14:paraId="00CEF88B" w14:textId="78872FC7" w:rsidTr="003E0388">
        <w:tc>
          <w:tcPr>
            <w:tcW w:w="2830" w:type="dxa"/>
          </w:tcPr>
          <w:p w14:paraId="2E953E61"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6 - </w:t>
            </w:r>
            <w:proofErr w:type="spellStart"/>
            <w:r w:rsidRPr="00843E55">
              <w:rPr>
                <w:rFonts w:asciiTheme="minorHAnsi" w:hAnsiTheme="minorHAnsi" w:cstheme="minorHAnsi"/>
                <w:b/>
                <w:color w:val="auto"/>
                <w:sz w:val="18"/>
                <w:szCs w:val="18"/>
                <w:lang w:val="en-US"/>
              </w:rPr>
              <w:t>L’isola</w:t>
            </w:r>
            <w:proofErr w:type="spellEnd"/>
            <w:r w:rsidRPr="00843E55">
              <w:rPr>
                <w:rFonts w:asciiTheme="minorHAnsi" w:hAnsiTheme="minorHAnsi" w:cstheme="minorHAnsi"/>
                <w:b/>
                <w:color w:val="auto"/>
                <w:sz w:val="18"/>
                <w:szCs w:val="18"/>
                <w:lang w:val="en-US"/>
              </w:rPr>
              <w:t xml:space="preserve"> di </w:t>
            </w:r>
            <w:proofErr w:type="spellStart"/>
            <w:r w:rsidRPr="00843E55">
              <w:rPr>
                <w:rFonts w:asciiTheme="minorHAnsi" w:hAnsiTheme="minorHAnsi" w:cstheme="minorHAnsi"/>
                <w:b/>
                <w:color w:val="auto"/>
                <w:sz w:val="18"/>
                <w:szCs w:val="18"/>
                <w:lang w:val="en-US"/>
              </w:rPr>
              <w:t>pietra</w:t>
            </w:r>
            <w:proofErr w:type="spellEnd"/>
          </w:p>
        </w:tc>
        <w:tc>
          <w:tcPr>
            <w:tcW w:w="1418" w:type="dxa"/>
          </w:tcPr>
          <w:p w14:paraId="2E86D958"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417" w:type="dxa"/>
          </w:tcPr>
          <w:p w14:paraId="064CD11A"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8" w:type="dxa"/>
          </w:tcPr>
          <w:p w14:paraId="4BFE748A"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7BC99E68"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7540DD40" w14:textId="7CAC78CD" w:rsidR="003E0388" w:rsidRPr="00843E55" w:rsidRDefault="00C90B6A"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19</w:t>
            </w:r>
          </w:p>
        </w:tc>
      </w:tr>
      <w:tr w:rsidR="003E0388" w:rsidRPr="00843E55" w14:paraId="42C36BBB" w14:textId="5474D91C" w:rsidTr="003E0388">
        <w:tc>
          <w:tcPr>
            <w:tcW w:w="2830" w:type="dxa"/>
          </w:tcPr>
          <w:p w14:paraId="1F218A3F" w14:textId="77777777" w:rsidR="003E0388" w:rsidRPr="00843E55" w:rsidRDefault="003E0388" w:rsidP="003E0388">
            <w:pPr>
              <w:pStyle w:val="Nessunaspaziatura"/>
              <w:rPr>
                <w:rFonts w:cstheme="minorHAnsi"/>
                <w:sz w:val="18"/>
                <w:szCs w:val="18"/>
              </w:rPr>
            </w:pPr>
            <w:r w:rsidRPr="00843E55">
              <w:rPr>
                <w:rFonts w:cstheme="minorHAnsi"/>
                <w:sz w:val="18"/>
                <w:szCs w:val="18"/>
              </w:rPr>
              <w:t xml:space="preserve">7 - </w:t>
            </w:r>
            <w:r w:rsidRPr="00843E55">
              <w:rPr>
                <w:rFonts w:cstheme="minorHAnsi"/>
                <w:b/>
                <w:sz w:val="18"/>
                <w:szCs w:val="18"/>
              </w:rPr>
              <w:t>Un deserto di significati</w:t>
            </w:r>
          </w:p>
        </w:tc>
        <w:tc>
          <w:tcPr>
            <w:tcW w:w="1418" w:type="dxa"/>
          </w:tcPr>
          <w:p w14:paraId="64C14AA2"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7" w:type="dxa"/>
          </w:tcPr>
          <w:p w14:paraId="66591396"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8" w:type="dxa"/>
          </w:tcPr>
          <w:p w14:paraId="025144DA"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02CB0D21"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21B9E090" w14:textId="7FA33BD7" w:rsidR="003E0388" w:rsidRPr="00843E55" w:rsidRDefault="00C90B6A"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20</w:t>
            </w:r>
          </w:p>
        </w:tc>
      </w:tr>
      <w:tr w:rsidR="003E0388" w:rsidRPr="00843E55" w14:paraId="5BB17CEB" w14:textId="72E8C289" w:rsidTr="003E0388">
        <w:tc>
          <w:tcPr>
            <w:tcW w:w="2830" w:type="dxa"/>
          </w:tcPr>
          <w:p w14:paraId="5E08AD02"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8 - </w:t>
            </w:r>
            <w:r w:rsidRPr="00843E55">
              <w:rPr>
                <w:rFonts w:asciiTheme="minorHAnsi" w:hAnsiTheme="minorHAnsi" w:cstheme="minorHAnsi"/>
                <w:b/>
                <w:color w:val="auto"/>
                <w:sz w:val="18"/>
                <w:szCs w:val="18"/>
              </w:rPr>
              <w:t>Italo Gamberini</w:t>
            </w:r>
          </w:p>
        </w:tc>
        <w:tc>
          <w:tcPr>
            <w:tcW w:w="1418" w:type="dxa"/>
          </w:tcPr>
          <w:p w14:paraId="0DE21440"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417" w:type="dxa"/>
          </w:tcPr>
          <w:p w14:paraId="352F8BA8"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8" w:type="dxa"/>
          </w:tcPr>
          <w:p w14:paraId="7C0D6C8B"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3</w:t>
            </w:r>
          </w:p>
        </w:tc>
        <w:tc>
          <w:tcPr>
            <w:tcW w:w="1559" w:type="dxa"/>
          </w:tcPr>
          <w:p w14:paraId="2A09F966"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559" w:type="dxa"/>
          </w:tcPr>
          <w:p w14:paraId="667BF3E2" w14:textId="343BB28C" w:rsidR="003E0388" w:rsidRPr="00843E55" w:rsidRDefault="00C90B6A"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20</w:t>
            </w:r>
          </w:p>
        </w:tc>
      </w:tr>
      <w:tr w:rsidR="003E0388" w:rsidRPr="00843E55" w14:paraId="3C5FB601" w14:textId="3C481785" w:rsidTr="003E0388">
        <w:tc>
          <w:tcPr>
            <w:tcW w:w="2830" w:type="dxa"/>
          </w:tcPr>
          <w:p w14:paraId="43122C6C" w14:textId="77777777" w:rsidR="003E0388" w:rsidRPr="00843E55" w:rsidRDefault="003E0388" w:rsidP="003E0388">
            <w:pPr>
              <w:pStyle w:val="Nessunaspaziatura"/>
              <w:rPr>
                <w:rFonts w:cstheme="minorHAnsi"/>
                <w:i/>
                <w:sz w:val="18"/>
                <w:szCs w:val="18"/>
              </w:rPr>
            </w:pPr>
            <w:r w:rsidRPr="00843E55">
              <w:rPr>
                <w:rFonts w:cstheme="minorHAnsi"/>
                <w:sz w:val="18"/>
                <w:szCs w:val="18"/>
              </w:rPr>
              <w:t xml:space="preserve">9 - </w:t>
            </w:r>
            <w:r w:rsidRPr="00843E55">
              <w:rPr>
                <w:rFonts w:cstheme="minorHAnsi"/>
                <w:b/>
                <w:sz w:val="18"/>
                <w:szCs w:val="18"/>
              </w:rPr>
              <w:t>I luoghi del progetto ed il progetto dei luoghi</w:t>
            </w:r>
            <w:r w:rsidRPr="00843E55">
              <w:rPr>
                <w:rFonts w:cstheme="minorHAnsi"/>
                <w:i/>
                <w:sz w:val="18"/>
                <w:szCs w:val="18"/>
              </w:rPr>
              <w:t xml:space="preserve"> </w:t>
            </w:r>
          </w:p>
        </w:tc>
        <w:tc>
          <w:tcPr>
            <w:tcW w:w="1418" w:type="dxa"/>
          </w:tcPr>
          <w:p w14:paraId="2B3EF80A"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7" w:type="dxa"/>
          </w:tcPr>
          <w:p w14:paraId="29BE5214"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8" w:type="dxa"/>
          </w:tcPr>
          <w:p w14:paraId="055F96D2"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3F29A9B1"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34BB0ACE" w14:textId="713D800B" w:rsidR="003E0388" w:rsidRPr="00843E55" w:rsidRDefault="00C90B6A"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20</w:t>
            </w:r>
          </w:p>
        </w:tc>
      </w:tr>
      <w:tr w:rsidR="003E0388" w:rsidRPr="00843E55" w14:paraId="5EAEE98F" w14:textId="069A513D" w:rsidTr="003E0388">
        <w:tc>
          <w:tcPr>
            <w:tcW w:w="2830" w:type="dxa"/>
          </w:tcPr>
          <w:p w14:paraId="3ED621E0" w14:textId="77777777" w:rsidR="003E0388" w:rsidRPr="00843E55" w:rsidRDefault="003E0388" w:rsidP="003E0388">
            <w:pPr>
              <w:autoSpaceDE w:val="0"/>
              <w:autoSpaceDN w:val="0"/>
              <w:adjustRightInd w:val="0"/>
              <w:rPr>
                <w:rFonts w:cstheme="minorHAnsi"/>
                <w:i/>
                <w:sz w:val="18"/>
                <w:szCs w:val="18"/>
              </w:rPr>
            </w:pPr>
            <w:r w:rsidRPr="00843E55">
              <w:rPr>
                <w:rFonts w:cstheme="minorHAnsi"/>
                <w:sz w:val="18"/>
                <w:szCs w:val="18"/>
              </w:rPr>
              <w:t xml:space="preserve">10 - </w:t>
            </w:r>
            <w:r w:rsidRPr="00843E55">
              <w:rPr>
                <w:rFonts w:cstheme="minorHAnsi"/>
                <w:b/>
                <w:sz w:val="18"/>
                <w:szCs w:val="18"/>
              </w:rPr>
              <w:t xml:space="preserve">I numeri della </w:t>
            </w:r>
            <w:r w:rsidRPr="00843E55">
              <w:rPr>
                <w:rFonts w:cstheme="minorHAnsi"/>
                <w:b/>
                <w:i/>
                <w:sz w:val="18"/>
                <w:szCs w:val="18"/>
              </w:rPr>
              <w:t xml:space="preserve">machine à </w:t>
            </w:r>
            <w:proofErr w:type="spellStart"/>
            <w:r w:rsidRPr="00843E55">
              <w:rPr>
                <w:rFonts w:cstheme="minorHAnsi"/>
                <w:b/>
                <w:i/>
                <w:sz w:val="18"/>
                <w:szCs w:val="18"/>
              </w:rPr>
              <w:t>habiter</w:t>
            </w:r>
            <w:proofErr w:type="spellEnd"/>
          </w:p>
        </w:tc>
        <w:tc>
          <w:tcPr>
            <w:tcW w:w="1418" w:type="dxa"/>
          </w:tcPr>
          <w:p w14:paraId="37DE5C3A"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7" w:type="dxa"/>
          </w:tcPr>
          <w:p w14:paraId="6884EC58"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418" w:type="dxa"/>
          </w:tcPr>
          <w:p w14:paraId="4E6BCC8D"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18931C3C"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692B40D0" w14:textId="5F66285F" w:rsidR="003E0388" w:rsidRPr="00843E55" w:rsidRDefault="00C90B6A"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19</w:t>
            </w:r>
          </w:p>
        </w:tc>
      </w:tr>
      <w:tr w:rsidR="003E0388" w:rsidRPr="00843E55" w14:paraId="18A4ED9E" w14:textId="3B62597C" w:rsidTr="003E0388">
        <w:tc>
          <w:tcPr>
            <w:tcW w:w="2830" w:type="dxa"/>
          </w:tcPr>
          <w:p w14:paraId="774302E4"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11 - </w:t>
            </w:r>
            <w:r w:rsidRPr="00843E55">
              <w:rPr>
                <w:rFonts w:asciiTheme="minorHAnsi" w:hAnsiTheme="minorHAnsi" w:cstheme="minorHAnsi"/>
                <w:b/>
                <w:color w:val="auto"/>
                <w:sz w:val="18"/>
                <w:szCs w:val="18"/>
              </w:rPr>
              <w:t>Sapessi com’è strano</w:t>
            </w:r>
          </w:p>
        </w:tc>
        <w:tc>
          <w:tcPr>
            <w:tcW w:w="1418" w:type="dxa"/>
          </w:tcPr>
          <w:p w14:paraId="60D2CCE7"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p>
        </w:tc>
        <w:tc>
          <w:tcPr>
            <w:tcW w:w="1417" w:type="dxa"/>
          </w:tcPr>
          <w:p w14:paraId="120B9F4D"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3</w:t>
            </w:r>
          </w:p>
        </w:tc>
        <w:tc>
          <w:tcPr>
            <w:tcW w:w="1418" w:type="dxa"/>
          </w:tcPr>
          <w:p w14:paraId="62EAF73B"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6B1B7D5B"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559" w:type="dxa"/>
          </w:tcPr>
          <w:p w14:paraId="470FAF6E" w14:textId="6D27A072" w:rsidR="003E0388" w:rsidRPr="00843E55" w:rsidRDefault="00C90B6A"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14</w:t>
            </w:r>
          </w:p>
        </w:tc>
      </w:tr>
      <w:tr w:rsidR="003E0388" w:rsidRPr="00843E55" w14:paraId="5D5C316D" w14:textId="3FC9F071" w:rsidTr="003E0388">
        <w:tc>
          <w:tcPr>
            <w:tcW w:w="2830" w:type="dxa"/>
          </w:tcPr>
          <w:p w14:paraId="0A3C8D0F"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12 - </w:t>
            </w:r>
            <w:r w:rsidRPr="00843E55">
              <w:rPr>
                <w:rFonts w:asciiTheme="minorHAnsi" w:hAnsiTheme="minorHAnsi" w:cstheme="minorHAnsi"/>
                <w:b/>
                <w:color w:val="auto"/>
                <w:sz w:val="18"/>
                <w:szCs w:val="18"/>
              </w:rPr>
              <w:t xml:space="preserve">Bruxelles, Rue de </w:t>
            </w:r>
            <w:proofErr w:type="spellStart"/>
            <w:r w:rsidRPr="00843E55">
              <w:rPr>
                <w:rFonts w:asciiTheme="minorHAnsi" w:hAnsiTheme="minorHAnsi" w:cstheme="minorHAnsi"/>
                <w:b/>
                <w:color w:val="auto"/>
                <w:sz w:val="18"/>
                <w:szCs w:val="18"/>
              </w:rPr>
              <w:t>Mimosas</w:t>
            </w:r>
            <w:proofErr w:type="spellEnd"/>
            <w:r w:rsidRPr="00843E55">
              <w:rPr>
                <w:rFonts w:asciiTheme="minorHAnsi" w:hAnsiTheme="minorHAnsi" w:cstheme="minorHAnsi"/>
                <w:b/>
                <w:color w:val="auto"/>
                <w:sz w:val="18"/>
                <w:szCs w:val="18"/>
              </w:rPr>
              <w:t xml:space="preserve"> 97</w:t>
            </w:r>
          </w:p>
        </w:tc>
        <w:tc>
          <w:tcPr>
            <w:tcW w:w="1418" w:type="dxa"/>
          </w:tcPr>
          <w:p w14:paraId="4FFC36F0"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p>
        </w:tc>
        <w:tc>
          <w:tcPr>
            <w:tcW w:w="1417" w:type="dxa"/>
          </w:tcPr>
          <w:p w14:paraId="19D481C3"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3</w:t>
            </w:r>
          </w:p>
        </w:tc>
        <w:tc>
          <w:tcPr>
            <w:tcW w:w="1418" w:type="dxa"/>
          </w:tcPr>
          <w:p w14:paraId="0882D0E3"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1D944D0A"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559" w:type="dxa"/>
          </w:tcPr>
          <w:p w14:paraId="411A04F4" w14:textId="244330C0" w:rsidR="003E0388" w:rsidRPr="00843E55" w:rsidRDefault="00C90B6A"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14</w:t>
            </w:r>
          </w:p>
        </w:tc>
      </w:tr>
      <w:tr w:rsidR="003E0388" w:rsidRPr="00843E55" w14:paraId="0AF76206" w14:textId="1E3CDFAE" w:rsidTr="003E0388">
        <w:tc>
          <w:tcPr>
            <w:tcW w:w="2830" w:type="dxa"/>
          </w:tcPr>
          <w:p w14:paraId="34E116AA"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TOTALI</w:t>
            </w:r>
          </w:p>
        </w:tc>
        <w:tc>
          <w:tcPr>
            <w:tcW w:w="1418" w:type="dxa"/>
          </w:tcPr>
          <w:p w14:paraId="3A2F3919"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50</w:t>
            </w:r>
          </w:p>
        </w:tc>
        <w:tc>
          <w:tcPr>
            <w:tcW w:w="1417" w:type="dxa"/>
          </w:tcPr>
          <w:p w14:paraId="40AE368B"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54</w:t>
            </w:r>
          </w:p>
        </w:tc>
        <w:tc>
          <w:tcPr>
            <w:tcW w:w="1418" w:type="dxa"/>
          </w:tcPr>
          <w:p w14:paraId="766F50C1"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55</w:t>
            </w:r>
          </w:p>
        </w:tc>
        <w:tc>
          <w:tcPr>
            <w:tcW w:w="1559" w:type="dxa"/>
          </w:tcPr>
          <w:p w14:paraId="2779E949" w14:textId="77777777" w:rsidR="003E0388" w:rsidRPr="00843E55" w:rsidRDefault="003E0388"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56</w:t>
            </w:r>
          </w:p>
        </w:tc>
        <w:tc>
          <w:tcPr>
            <w:tcW w:w="1559" w:type="dxa"/>
          </w:tcPr>
          <w:p w14:paraId="205DE44A" w14:textId="40B1E8A0" w:rsidR="003E0388" w:rsidRPr="00843E55" w:rsidRDefault="00C90B6A" w:rsidP="003E0388">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215</w:t>
            </w:r>
          </w:p>
        </w:tc>
      </w:tr>
    </w:tbl>
    <w:p w14:paraId="6D9FA115" w14:textId="77777777" w:rsidR="00871B48" w:rsidRPr="00843E55" w:rsidRDefault="00871B48" w:rsidP="00A15086">
      <w:pPr>
        <w:pStyle w:val="Default"/>
        <w:rPr>
          <w:rFonts w:asciiTheme="minorHAnsi" w:hAnsiTheme="minorHAnsi" w:cstheme="minorHAnsi"/>
          <w:color w:val="auto"/>
          <w:sz w:val="22"/>
          <w:szCs w:val="22"/>
        </w:rPr>
      </w:pPr>
    </w:p>
    <w:p w14:paraId="6A736BFB" w14:textId="1F7D63AC" w:rsidR="003E0388" w:rsidRPr="00843E55" w:rsidRDefault="003E0388" w:rsidP="003E0388">
      <w:pPr>
        <w:pStyle w:val="Default"/>
        <w:rPr>
          <w:rFonts w:asciiTheme="minorHAnsi" w:hAnsiTheme="minorHAnsi" w:cstheme="minorHAnsi"/>
          <w:b/>
          <w:bCs/>
          <w:iCs/>
          <w:color w:val="auto"/>
          <w:sz w:val="22"/>
          <w:szCs w:val="22"/>
        </w:rPr>
      </w:pPr>
      <w:proofErr w:type="spellStart"/>
      <w:r w:rsidRPr="00843E55">
        <w:rPr>
          <w:rFonts w:asciiTheme="minorHAnsi" w:hAnsiTheme="minorHAnsi" w:cstheme="minorHAnsi"/>
          <w:b/>
          <w:bCs/>
          <w:iCs/>
          <w:color w:val="auto"/>
          <w:sz w:val="22"/>
          <w:szCs w:val="22"/>
        </w:rPr>
        <w:t>Bulleri</w:t>
      </w:r>
      <w:proofErr w:type="spellEnd"/>
      <w:r w:rsidRPr="00843E55">
        <w:rPr>
          <w:rFonts w:asciiTheme="minorHAnsi" w:hAnsiTheme="minorHAnsi" w:cstheme="minorHAnsi"/>
          <w:b/>
          <w:bCs/>
          <w:iCs/>
          <w:color w:val="auto"/>
          <w:sz w:val="22"/>
          <w:szCs w:val="22"/>
        </w:rPr>
        <w:t>: a) 50; b) 54; c) 55; d) 56</w:t>
      </w:r>
    </w:p>
    <w:p w14:paraId="69027B1C" w14:textId="043628C8" w:rsidR="003E0388" w:rsidRPr="00843E55" w:rsidRDefault="003E0388" w:rsidP="003E0388">
      <w:pPr>
        <w:pStyle w:val="Default"/>
        <w:rPr>
          <w:rFonts w:asciiTheme="minorHAnsi" w:hAnsiTheme="minorHAnsi" w:cstheme="minorHAnsi"/>
          <w:b/>
          <w:bCs/>
          <w:iCs/>
          <w:color w:val="auto"/>
          <w:sz w:val="22"/>
          <w:szCs w:val="22"/>
        </w:rPr>
      </w:pPr>
      <w:r w:rsidRPr="00843E55">
        <w:rPr>
          <w:rFonts w:asciiTheme="minorHAnsi" w:hAnsiTheme="minorHAnsi" w:cstheme="minorHAnsi"/>
          <w:b/>
          <w:bCs/>
          <w:iCs/>
          <w:color w:val="auto"/>
          <w:sz w:val="22"/>
          <w:szCs w:val="22"/>
        </w:rPr>
        <w:t xml:space="preserve">Tot: </w:t>
      </w:r>
      <w:r w:rsidR="00C90B6A" w:rsidRPr="00843E55">
        <w:rPr>
          <w:rFonts w:asciiTheme="minorHAnsi" w:hAnsiTheme="minorHAnsi" w:cstheme="minorHAnsi"/>
          <w:b/>
          <w:bCs/>
          <w:iCs/>
          <w:color w:val="auto"/>
          <w:sz w:val="22"/>
          <w:szCs w:val="22"/>
        </w:rPr>
        <w:t>215</w:t>
      </w:r>
    </w:p>
    <w:p w14:paraId="1F39D5D6" w14:textId="33C31A13" w:rsidR="003E0388" w:rsidRPr="00843E55" w:rsidRDefault="003E0388" w:rsidP="003E0388">
      <w:pPr>
        <w:pStyle w:val="Default"/>
        <w:rPr>
          <w:rFonts w:asciiTheme="minorHAnsi" w:hAnsiTheme="minorHAnsi" w:cstheme="minorHAnsi"/>
          <w:b/>
          <w:bCs/>
          <w:iCs/>
          <w:color w:val="auto"/>
          <w:sz w:val="22"/>
          <w:szCs w:val="22"/>
        </w:rPr>
      </w:pPr>
      <w:r w:rsidRPr="00843E55">
        <w:rPr>
          <w:rFonts w:asciiTheme="minorHAnsi" w:hAnsiTheme="minorHAnsi" w:cstheme="minorHAnsi"/>
          <w:bCs/>
          <w:iCs/>
          <w:color w:val="auto"/>
          <w:sz w:val="22"/>
          <w:szCs w:val="22"/>
        </w:rPr>
        <w:t xml:space="preserve"> / 12 pubblicazioni / 4 criteri =</w:t>
      </w:r>
      <w:r w:rsidRPr="00843E55">
        <w:rPr>
          <w:rFonts w:asciiTheme="minorHAnsi" w:hAnsiTheme="minorHAnsi" w:cstheme="minorHAnsi"/>
          <w:b/>
          <w:bCs/>
          <w:iCs/>
          <w:color w:val="auto"/>
          <w:sz w:val="22"/>
          <w:szCs w:val="22"/>
        </w:rPr>
        <w:t xml:space="preserve"> </w:t>
      </w:r>
      <w:r w:rsidR="00C90B6A" w:rsidRPr="00843E55">
        <w:rPr>
          <w:rFonts w:asciiTheme="minorHAnsi" w:hAnsiTheme="minorHAnsi" w:cstheme="minorHAnsi"/>
          <w:b/>
          <w:bCs/>
          <w:iCs/>
          <w:color w:val="auto"/>
          <w:sz w:val="22"/>
          <w:szCs w:val="22"/>
        </w:rPr>
        <w:t>4,4</w:t>
      </w:r>
      <w:r w:rsidR="00FA5A04">
        <w:rPr>
          <w:rFonts w:asciiTheme="minorHAnsi" w:hAnsiTheme="minorHAnsi" w:cstheme="minorHAnsi"/>
          <w:b/>
          <w:bCs/>
          <w:iCs/>
          <w:color w:val="auto"/>
          <w:sz w:val="22"/>
          <w:szCs w:val="22"/>
        </w:rPr>
        <w:t>8</w:t>
      </w:r>
    </w:p>
    <w:p w14:paraId="08CD4577" w14:textId="77777777" w:rsidR="003E0388" w:rsidRPr="00843E55" w:rsidRDefault="003E0388" w:rsidP="003E0388">
      <w:pPr>
        <w:pStyle w:val="Default"/>
        <w:rPr>
          <w:rFonts w:asciiTheme="minorHAnsi" w:hAnsiTheme="minorHAnsi" w:cstheme="minorHAnsi"/>
          <w:b/>
          <w:bCs/>
          <w:iCs/>
          <w:color w:val="auto"/>
          <w:sz w:val="22"/>
          <w:szCs w:val="22"/>
        </w:rPr>
      </w:pPr>
    </w:p>
    <w:p w14:paraId="45EEAE16" w14:textId="4FA60CFA" w:rsidR="003E0388" w:rsidRPr="00843E55" w:rsidRDefault="003E0388" w:rsidP="003E0388">
      <w:pPr>
        <w:pStyle w:val="Default"/>
        <w:rPr>
          <w:rFonts w:asciiTheme="minorHAnsi" w:hAnsiTheme="minorHAnsi" w:cstheme="minorHAnsi"/>
          <w:color w:val="auto"/>
          <w:sz w:val="22"/>
          <w:szCs w:val="22"/>
        </w:rPr>
      </w:pPr>
      <w:r w:rsidRPr="00843E55">
        <w:rPr>
          <w:rFonts w:asciiTheme="minorHAnsi" w:hAnsiTheme="minorHAnsi" w:cstheme="minorHAnsi"/>
          <w:bCs/>
          <w:iCs/>
          <w:color w:val="auto"/>
          <w:sz w:val="22"/>
          <w:szCs w:val="22"/>
        </w:rPr>
        <w:t xml:space="preserve">Tale punteggio evidenzia il livello </w:t>
      </w:r>
      <w:r w:rsidRPr="00843E55">
        <w:rPr>
          <w:rFonts w:asciiTheme="minorHAnsi" w:hAnsiTheme="minorHAnsi" w:cstheme="minorHAnsi"/>
          <w:b/>
          <w:bCs/>
          <w:iCs/>
          <w:color w:val="auto"/>
          <w:sz w:val="22"/>
          <w:szCs w:val="22"/>
        </w:rPr>
        <w:t>buono</w:t>
      </w:r>
      <w:r w:rsidRPr="00843E55">
        <w:rPr>
          <w:rFonts w:asciiTheme="minorHAnsi" w:hAnsiTheme="minorHAnsi" w:cstheme="minorHAnsi"/>
          <w:bCs/>
          <w:iCs/>
          <w:color w:val="auto"/>
          <w:sz w:val="22"/>
          <w:szCs w:val="22"/>
        </w:rPr>
        <w:t xml:space="preserve"> delle pubblicazioni scientifiche presentate dalla candidata</w:t>
      </w:r>
    </w:p>
    <w:p w14:paraId="632C0699" w14:textId="77777777" w:rsidR="005706EA" w:rsidRPr="00843E55" w:rsidRDefault="005706EA" w:rsidP="00272DEA">
      <w:pPr>
        <w:jc w:val="both"/>
        <w:rPr>
          <w:rFonts w:cstheme="minorHAnsi"/>
          <w:color w:val="000000"/>
          <w:sz w:val="22"/>
          <w:szCs w:val="22"/>
        </w:rPr>
      </w:pPr>
    </w:p>
    <w:p w14:paraId="301A1D50" w14:textId="6C5884CA" w:rsidR="00272DEA" w:rsidRPr="00843E55" w:rsidRDefault="00272DEA" w:rsidP="00272DEA">
      <w:pPr>
        <w:jc w:val="both"/>
        <w:rPr>
          <w:rFonts w:cstheme="minorHAnsi"/>
          <w:b/>
          <w:sz w:val="22"/>
          <w:szCs w:val="22"/>
        </w:rPr>
      </w:pPr>
      <w:r w:rsidRPr="00843E55">
        <w:rPr>
          <w:rFonts w:cstheme="minorHAnsi"/>
          <w:b/>
          <w:sz w:val="22"/>
          <w:szCs w:val="22"/>
        </w:rPr>
        <w:t>Giudizio collegiale</w:t>
      </w:r>
      <w:r w:rsidR="009A726D">
        <w:rPr>
          <w:rFonts w:cstheme="minorHAnsi"/>
          <w:b/>
          <w:sz w:val="22"/>
          <w:szCs w:val="22"/>
        </w:rPr>
        <w:t xml:space="preserve"> espresso all’unanimità</w:t>
      </w:r>
      <w:r w:rsidR="009A726D" w:rsidRPr="00843E55">
        <w:rPr>
          <w:rFonts w:cstheme="minorHAnsi"/>
          <w:b/>
          <w:sz w:val="22"/>
          <w:szCs w:val="22"/>
        </w:rPr>
        <w:t>:</w:t>
      </w:r>
    </w:p>
    <w:p w14:paraId="030A2A18" w14:textId="0E11710C" w:rsidR="00272DEA" w:rsidRPr="00843E55" w:rsidRDefault="00134D18" w:rsidP="00272DEA">
      <w:pPr>
        <w:pStyle w:val="Paragrafoelenco"/>
        <w:ind w:left="0"/>
        <w:jc w:val="both"/>
        <w:rPr>
          <w:rFonts w:cstheme="minorHAnsi"/>
          <w:sz w:val="22"/>
          <w:szCs w:val="22"/>
        </w:rPr>
      </w:pPr>
      <w:r w:rsidRPr="00843E55">
        <w:rPr>
          <w:rFonts w:cstheme="minorHAnsi"/>
          <w:sz w:val="22"/>
          <w:szCs w:val="22"/>
        </w:rPr>
        <w:t xml:space="preserve">Andrea </w:t>
      </w:r>
      <w:proofErr w:type="spellStart"/>
      <w:r w:rsidRPr="00843E55">
        <w:rPr>
          <w:rFonts w:cstheme="minorHAnsi"/>
          <w:sz w:val="22"/>
          <w:szCs w:val="22"/>
        </w:rPr>
        <w:t>Bulleri</w:t>
      </w:r>
      <w:proofErr w:type="spellEnd"/>
      <w:r w:rsidR="00272DEA" w:rsidRPr="00843E55">
        <w:rPr>
          <w:rFonts w:cstheme="minorHAnsi"/>
          <w:sz w:val="22"/>
          <w:szCs w:val="22"/>
        </w:rPr>
        <w:t xml:space="preserve">, nato nel 1971, ha un titolo di Master di II livello ed è Dottore di ricerca dal 2005. Il candidato svolge con continuità attività di ricerca scientifica legata al settore disciplinare della Progettazione Architettonica e Urbana. Lavora anche come progettista e partecipa ad alcuni concorsi di progettazione. </w:t>
      </w:r>
    </w:p>
    <w:p w14:paraId="37FD96BD" w14:textId="77777777" w:rsidR="00272DEA" w:rsidRPr="00843E55" w:rsidRDefault="00272DEA" w:rsidP="00272DEA">
      <w:pPr>
        <w:pStyle w:val="Paragrafoelenco"/>
        <w:ind w:left="0"/>
        <w:jc w:val="both"/>
        <w:rPr>
          <w:rFonts w:cstheme="minorHAnsi"/>
          <w:sz w:val="22"/>
          <w:szCs w:val="22"/>
        </w:rPr>
      </w:pPr>
      <w:r w:rsidRPr="00843E55">
        <w:rPr>
          <w:rFonts w:cstheme="minorHAnsi"/>
          <w:sz w:val="22"/>
          <w:szCs w:val="22"/>
        </w:rPr>
        <w:t xml:space="preserve">Come studioso, si caratterizza per il suo lavoro sul moderno toscano e per lo studio approfondito della figura di Italo Gamberini, cui dedica un saggio su libro e una monografia (esito del suo lavoro di dottorato) dal titolo </w:t>
      </w:r>
      <w:r w:rsidRPr="00843E55">
        <w:rPr>
          <w:rFonts w:cstheme="minorHAnsi"/>
          <w:i/>
          <w:sz w:val="22"/>
          <w:szCs w:val="22"/>
        </w:rPr>
        <w:t>Italo Gamberini. Gli elementi costitutivi e la dimensione urbana del progetto</w:t>
      </w:r>
      <w:r w:rsidRPr="00843E55">
        <w:rPr>
          <w:rFonts w:cstheme="minorHAnsi"/>
          <w:sz w:val="22"/>
          <w:szCs w:val="22"/>
        </w:rPr>
        <w:t xml:space="preserve">. Pubblica anche un volume in </w:t>
      </w:r>
      <w:r w:rsidRPr="00843E55">
        <w:rPr>
          <w:rFonts w:cstheme="minorHAnsi"/>
          <w:sz w:val="22"/>
          <w:szCs w:val="22"/>
        </w:rPr>
        <w:lastRenderedPageBreak/>
        <w:t xml:space="preserve">doppia lingua dal titolo </w:t>
      </w:r>
      <w:r w:rsidRPr="00843E55">
        <w:rPr>
          <w:rFonts w:cstheme="minorHAnsi"/>
          <w:i/>
          <w:sz w:val="22"/>
          <w:szCs w:val="22"/>
        </w:rPr>
        <w:t>Tirana. Contemporaneità sospesa/</w:t>
      </w:r>
      <w:proofErr w:type="spellStart"/>
      <w:r w:rsidRPr="00843E55">
        <w:rPr>
          <w:rFonts w:cstheme="minorHAnsi"/>
          <w:i/>
          <w:sz w:val="22"/>
          <w:szCs w:val="22"/>
        </w:rPr>
        <w:t>suspended</w:t>
      </w:r>
      <w:proofErr w:type="spellEnd"/>
      <w:r w:rsidRPr="00843E55">
        <w:rPr>
          <w:rFonts w:cstheme="minorHAnsi"/>
          <w:i/>
          <w:sz w:val="22"/>
          <w:szCs w:val="22"/>
        </w:rPr>
        <w:t xml:space="preserve"> </w:t>
      </w:r>
      <w:proofErr w:type="spellStart"/>
      <w:r w:rsidRPr="00843E55">
        <w:rPr>
          <w:rFonts w:cstheme="minorHAnsi"/>
          <w:i/>
          <w:sz w:val="22"/>
          <w:szCs w:val="22"/>
        </w:rPr>
        <w:t>contemporaneity</w:t>
      </w:r>
      <w:proofErr w:type="spellEnd"/>
      <w:r w:rsidRPr="00843E55">
        <w:rPr>
          <w:rFonts w:cstheme="minorHAnsi"/>
          <w:sz w:val="22"/>
          <w:szCs w:val="22"/>
        </w:rPr>
        <w:t>, frutto di ricerche e di interessi che lo hanno condotto anche a svolgere un’esperienza didattica in Albania. Tra le pubblicazioni allegate, una riguarda un suo progetto (capogruppo F. Cardella) classificatosi secondo a un concorso di architettura per il Comune di Olivadi. Gli articoli presentati ai fini della valutazione sono tutti pubblicati su riviste classificate dall’</w:t>
      </w:r>
      <w:proofErr w:type="spellStart"/>
      <w:r w:rsidRPr="00843E55">
        <w:rPr>
          <w:rFonts w:cstheme="minorHAnsi"/>
          <w:sz w:val="22"/>
          <w:szCs w:val="22"/>
        </w:rPr>
        <w:t>Anvur</w:t>
      </w:r>
      <w:proofErr w:type="spellEnd"/>
      <w:r w:rsidRPr="00843E55">
        <w:rPr>
          <w:rFonts w:cstheme="minorHAnsi"/>
          <w:sz w:val="22"/>
          <w:szCs w:val="22"/>
        </w:rPr>
        <w:t xml:space="preserve"> in “classe A” per l’area scientifica 08D. Collabora con la rivista “Area” (rivista </w:t>
      </w:r>
      <w:proofErr w:type="spellStart"/>
      <w:r w:rsidRPr="00843E55">
        <w:rPr>
          <w:rFonts w:cstheme="minorHAnsi"/>
          <w:sz w:val="22"/>
          <w:szCs w:val="22"/>
        </w:rPr>
        <w:t>Anvur</w:t>
      </w:r>
      <w:proofErr w:type="spellEnd"/>
      <w:r w:rsidRPr="00843E55">
        <w:rPr>
          <w:rFonts w:cstheme="minorHAnsi"/>
          <w:sz w:val="22"/>
          <w:szCs w:val="22"/>
        </w:rPr>
        <w:t xml:space="preserve"> “classe A” per l’</w:t>
      </w:r>
      <w:proofErr w:type="spellStart"/>
      <w:r w:rsidRPr="00843E55">
        <w:rPr>
          <w:rFonts w:cstheme="minorHAnsi"/>
          <w:sz w:val="22"/>
          <w:szCs w:val="22"/>
        </w:rPr>
        <w:t>ssd</w:t>
      </w:r>
      <w:proofErr w:type="spellEnd"/>
      <w:r w:rsidRPr="00843E55">
        <w:rPr>
          <w:rFonts w:cstheme="minorHAnsi"/>
          <w:sz w:val="22"/>
          <w:szCs w:val="22"/>
        </w:rPr>
        <w:t xml:space="preserve"> oggetto del concorso).</w:t>
      </w:r>
    </w:p>
    <w:p w14:paraId="168C9719" w14:textId="77777777" w:rsidR="00272DEA" w:rsidRPr="00843E55" w:rsidRDefault="00272DEA" w:rsidP="00272DEA">
      <w:pPr>
        <w:pStyle w:val="Paragrafoelenco"/>
        <w:ind w:left="0"/>
        <w:jc w:val="both"/>
        <w:rPr>
          <w:rFonts w:cstheme="minorHAnsi"/>
          <w:sz w:val="22"/>
          <w:szCs w:val="22"/>
        </w:rPr>
      </w:pPr>
      <w:r w:rsidRPr="00843E55">
        <w:rPr>
          <w:rFonts w:cstheme="minorHAnsi"/>
          <w:sz w:val="22"/>
          <w:szCs w:val="22"/>
        </w:rPr>
        <w:t xml:space="preserve">L’attività didattica è continua nel corso degli anni ed è svolta tra le Università degli studi di Firenze e di Pisa, oltre alla docenza all’estero sopra menzionata. Correla alcune tesi di laurea. Partecipa a convegni e </w:t>
      </w:r>
      <w:proofErr w:type="spellStart"/>
      <w:r w:rsidRPr="00843E55">
        <w:rPr>
          <w:rFonts w:cstheme="minorHAnsi"/>
          <w:sz w:val="22"/>
          <w:szCs w:val="22"/>
        </w:rPr>
        <w:t>lectures</w:t>
      </w:r>
      <w:proofErr w:type="spellEnd"/>
      <w:r w:rsidRPr="00843E55">
        <w:rPr>
          <w:rFonts w:cstheme="minorHAnsi"/>
          <w:sz w:val="22"/>
          <w:szCs w:val="22"/>
        </w:rPr>
        <w:t xml:space="preserve"> e risulta tra gli organizzatori di workshop internazionali.</w:t>
      </w:r>
    </w:p>
    <w:p w14:paraId="2A8D5AAC" w14:textId="77777777" w:rsidR="00272DEA" w:rsidRPr="00843E55" w:rsidRDefault="00272DEA" w:rsidP="00272DEA">
      <w:pPr>
        <w:pStyle w:val="Paragrafoelenco"/>
        <w:ind w:left="0"/>
        <w:jc w:val="both"/>
        <w:rPr>
          <w:rFonts w:cstheme="minorHAnsi"/>
          <w:sz w:val="22"/>
          <w:szCs w:val="22"/>
        </w:rPr>
      </w:pPr>
      <w:r w:rsidRPr="00843E55">
        <w:rPr>
          <w:rFonts w:cstheme="minorHAnsi"/>
          <w:sz w:val="22"/>
          <w:szCs w:val="22"/>
        </w:rPr>
        <w:t xml:space="preserve">Il candidato presenta un profilo che, ai fini della presente procedura selettiva, la commissione valuta </w:t>
      </w:r>
      <w:r w:rsidRPr="00843E55">
        <w:rPr>
          <w:rFonts w:cstheme="minorHAnsi"/>
          <w:b/>
          <w:sz w:val="22"/>
          <w:szCs w:val="22"/>
        </w:rPr>
        <w:t>buono</w:t>
      </w:r>
      <w:r w:rsidRPr="00843E55">
        <w:rPr>
          <w:rFonts w:cstheme="minorHAnsi"/>
          <w:sz w:val="22"/>
          <w:szCs w:val="22"/>
        </w:rPr>
        <w:t>.</w:t>
      </w:r>
    </w:p>
    <w:p w14:paraId="0D9534E0" w14:textId="77777777" w:rsidR="00272DEA" w:rsidRPr="00843E55" w:rsidRDefault="00272DEA" w:rsidP="005F0F17">
      <w:pPr>
        <w:jc w:val="both"/>
        <w:rPr>
          <w:rFonts w:cstheme="minorHAnsi"/>
          <w:sz w:val="22"/>
          <w:szCs w:val="22"/>
        </w:rPr>
      </w:pPr>
    </w:p>
    <w:p w14:paraId="3DE5D9C1" w14:textId="77777777" w:rsidR="00C4151E" w:rsidRPr="00843E55" w:rsidRDefault="00C4151E" w:rsidP="005F0F17">
      <w:pPr>
        <w:jc w:val="both"/>
        <w:rPr>
          <w:rFonts w:cstheme="minorHAnsi"/>
          <w:sz w:val="22"/>
          <w:szCs w:val="22"/>
        </w:rPr>
      </w:pPr>
    </w:p>
    <w:p w14:paraId="5D9BDC12" w14:textId="77777777" w:rsidR="00C4151E" w:rsidRPr="00843E55" w:rsidRDefault="00C4151E" w:rsidP="00C4151E">
      <w:pPr>
        <w:rPr>
          <w:rFonts w:cstheme="minorHAnsi"/>
          <w:b/>
          <w:sz w:val="22"/>
          <w:szCs w:val="22"/>
          <w:u w:val="single"/>
        </w:rPr>
      </w:pPr>
      <w:r w:rsidRPr="00843E55">
        <w:rPr>
          <w:rFonts w:cstheme="minorHAnsi"/>
          <w:b/>
          <w:sz w:val="22"/>
          <w:szCs w:val="22"/>
          <w:u w:val="single"/>
        </w:rPr>
        <w:t xml:space="preserve">Riccarda Cantarelli </w:t>
      </w:r>
      <w:r w:rsidRPr="00843E55">
        <w:rPr>
          <w:rFonts w:cstheme="minorHAnsi"/>
          <w:sz w:val="22"/>
          <w:szCs w:val="22"/>
        </w:rPr>
        <w:t>(Trecasali, 1969)</w:t>
      </w:r>
      <w:r w:rsidRPr="00843E55">
        <w:rPr>
          <w:rFonts w:cstheme="minorHAnsi"/>
          <w:b/>
          <w:sz w:val="22"/>
          <w:szCs w:val="22"/>
          <w:u w:val="single"/>
        </w:rPr>
        <w:t xml:space="preserve"> </w:t>
      </w:r>
    </w:p>
    <w:p w14:paraId="3F568903" w14:textId="77777777" w:rsidR="00C4151E" w:rsidRPr="00843E55" w:rsidRDefault="00C4151E" w:rsidP="00C4151E">
      <w:pPr>
        <w:jc w:val="both"/>
        <w:rPr>
          <w:rFonts w:cstheme="minorHAnsi"/>
          <w:sz w:val="22"/>
          <w:szCs w:val="22"/>
        </w:rPr>
      </w:pPr>
    </w:p>
    <w:p w14:paraId="75D31632" w14:textId="77777777" w:rsidR="00C4151E" w:rsidRPr="00843E55" w:rsidRDefault="00C4151E" w:rsidP="00964C31">
      <w:pPr>
        <w:pStyle w:val="Paragrafoelenco"/>
        <w:numPr>
          <w:ilvl w:val="0"/>
          <w:numId w:val="2"/>
        </w:numPr>
        <w:ind w:left="567" w:hanging="567"/>
        <w:jc w:val="both"/>
        <w:rPr>
          <w:rFonts w:cstheme="minorHAnsi"/>
          <w:b/>
          <w:sz w:val="22"/>
          <w:szCs w:val="22"/>
        </w:rPr>
      </w:pPr>
      <w:r w:rsidRPr="00843E55">
        <w:rPr>
          <w:rFonts w:cstheme="minorHAnsi"/>
          <w:b/>
          <w:sz w:val="22"/>
          <w:szCs w:val="22"/>
        </w:rPr>
        <w:t>Titoli</w:t>
      </w:r>
    </w:p>
    <w:p w14:paraId="3E0781C3" w14:textId="77777777" w:rsidR="00C4151E" w:rsidRPr="00843E55" w:rsidRDefault="00C4151E" w:rsidP="00C4151E">
      <w:pPr>
        <w:ind w:left="700" w:hanging="700"/>
        <w:contextualSpacing/>
        <w:jc w:val="both"/>
        <w:rPr>
          <w:rFonts w:cstheme="minorHAnsi"/>
          <w:sz w:val="22"/>
          <w:szCs w:val="22"/>
        </w:rPr>
      </w:pPr>
      <w:r w:rsidRPr="00843E55">
        <w:rPr>
          <w:rFonts w:cstheme="minorHAnsi"/>
          <w:sz w:val="22"/>
          <w:szCs w:val="22"/>
        </w:rPr>
        <w:t xml:space="preserve">1994, Laurea in Architettura, Politecnico di Milano, 98/100 </w:t>
      </w:r>
    </w:p>
    <w:p w14:paraId="4109EA96" w14:textId="77777777" w:rsidR="00C4151E" w:rsidRPr="00843E55" w:rsidRDefault="00C4151E" w:rsidP="00C4151E">
      <w:pPr>
        <w:contextualSpacing/>
        <w:jc w:val="both"/>
        <w:rPr>
          <w:rFonts w:cstheme="minorHAnsi"/>
          <w:sz w:val="22"/>
          <w:szCs w:val="22"/>
        </w:rPr>
      </w:pPr>
      <w:r w:rsidRPr="00843E55">
        <w:rPr>
          <w:rFonts w:cstheme="minorHAnsi"/>
          <w:sz w:val="22"/>
          <w:szCs w:val="22"/>
        </w:rPr>
        <w:t xml:space="preserve">1995/1996, Borsa di studio nell'ambito del programma MURST 40 %, Università degli Studi di Firenze - Dipartimento di Urbanistica e Pianificazione del Territorio </w:t>
      </w:r>
    </w:p>
    <w:p w14:paraId="347940AE" w14:textId="77777777" w:rsidR="00C4151E" w:rsidRPr="00843E55" w:rsidRDefault="00C4151E" w:rsidP="00C4151E">
      <w:pPr>
        <w:contextualSpacing/>
        <w:jc w:val="both"/>
        <w:rPr>
          <w:rFonts w:cstheme="minorHAnsi"/>
          <w:sz w:val="22"/>
          <w:szCs w:val="22"/>
        </w:rPr>
      </w:pPr>
      <w:r w:rsidRPr="00843E55">
        <w:rPr>
          <w:rFonts w:cstheme="minorHAnsi"/>
          <w:sz w:val="22"/>
          <w:szCs w:val="22"/>
        </w:rPr>
        <w:t>dal 1999 al 2001, Cultore della materia “Laboratorio di Sintesi finale”, Facoltà di Architettura di Milano-</w:t>
      </w:r>
      <w:proofErr w:type="spellStart"/>
      <w:r w:rsidRPr="00843E55">
        <w:rPr>
          <w:rFonts w:cstheme="minorHAnsi"/>
          <w:sz w:val="22"/>
          <w:szCs w:val="22"/>
        </w:rPr>
        <w:t>Bovisa</w:t>
      </w:r>
      <w:proofErr w:type="spellEnd"/>
      <w:r w:rsidRPr="00843E55">
        <w:rPr>
          <w:rFonts w:cstheme="minorHAnsi"/>
          <w:sz w:val="22"/>
          <w:szCs w:val="22"/>
        </w:rPr>
        <w:t xml:space="preserve"> </w:t>
      </w:r>
    </w:p>
    <w:p w14:paraId="2AB311ED" w14:textId="77777777" w:rsidR="00C4151E" w:rsidRPr="00843E55" w:rsidRDefault="00C4151E" w:rsidP="00C4151E">
      <w:pPr>
        <w:contextualSpacing/>
        <w:jc w:val="both"/>
        <w:rPr>
          <w:rFonts w:cstheme="minorHAnsi"/>
          <w:sz w:val="22"/>
          <w:szCs w:val="22"/>
        </w:rPr>
      </w:pPr>
      <w:r w:rsidRPr="00843E55">
        <w:rPr>
          <w:rFonts w:cstheme="minorHAnsi"/>
          <w:sz w:val="22"/>
          <w:szCs w:val="22"/>
        </w:rPr>
        <w:t xml:space="preserve">2006, Dottorato di ricerca in Composizione architettonica, Istituto Universitario </w:t>
      </w:r>
      <w:proofErr w:type="spellStart"/>
      <w:r w:rsidRPr="00843E55">
        <w:rPr>
          <w:rFonts w:cstheme="minorHAnsi"/>
          <w:sz w:val="22"/>
          <w:szCs w:val="22"/>
        </w:rPr>
        <w:t>Iuav</w:t>
      </w:r>
      <w:proofErr w:type="spellEnd"/>
      <w:r w:rsidRPr="00843E55">
        <w:rPr>
          <w:rFonts w:cstheme="minorHAnsi"/>
          <w:sz w:val="22"/>
          <w:szCs w:val="22"/>
        </w:rPr>
        <w:t xml:space="preserve"> di Venezia, </w:t>
      </w:r>
      <w:r w:rsidRPr="00843E55">
        <w:rPr>
          <w:rFonts w:cstheme="minorHAnsi"/>
          <w:i/>
          <w:sz w:val="22"/>
          <w:szCs w:val="22"/>
        </w:rPr>
        <w:t>Figure e forme dell’edificio-mercato. Il centro commerciale come tema di composizione architettonica e di tipologia urbana</w:t>
      </w:r>
      <w:r w:rsidRPr="00843E55">
        <w:rPr>
          <w:rFonts w:cstheme="minorHAnsi"/>
          <w:sz w:val="22"/>
          <w:szCs w:val="22"/>
        </w:rPr>
        <w:t xml:space="preserve">, Votazione massima: dignità di pubblicazione </w:t>
      </w:r>
    </w:p>
    <w:p w14:paraId="32C38C36" w14:textId="77777777" w:rsidR="00C4151E" w:rsidRPr="00843E55" w:rsidRDefault="00C4151E" w:rsidP="00C4151E">
      <w:pPr>
        <w:contextualSpacing/>
        <w:jc w:val="both"/>
        <w:rPr>
          <w:rFonts w:cstheme="minorHAnsi"/>
          <w:i/>
          <w:sz w:val="22"/>
          <w:szCs w:val="22"/>
        </w:rPr>
      </w:pPr>
      <w:r w:rsidRPr="00843E55">
        <w:rPr>
          <w:rFonts w:cstheme="minorHAnsi"/>
          <w:sz w:val="22"/>
          <w:szCs w:val="22"/>
        </w:rPr>
        <w:t>dal 2006 al 2013, docente a contratto presso l’Università degli Studi di Parma</w:t>
      </w:r>
    </w:p>
    <w:p w14:paraId="12E6C8AA" w14:textId="77777777" w:rsidR="00C4151E" w:rsidRPr="00843E55" w:rsidRDefault="00C4151E" w:rsidP="00C4151E">
      <w:pPr>
        <w:contextualSpacing/>
        <w:jc w:val="both"/>
        <w:rPr>
          <w:rFonts w:cstheme="minorHAnsi"/>
          <w:sz w:val="22"/>
          <w:szCs w:val="22"/>
        </w:rPr>
      </w:pPr>
      <w:r w:rsidRPr="00843E55">
        <w:rPr>
          <w:rFonts w:cstheme="minorHAnsi"/>
          <w:sz w:val="22"/>
          <w:szCs w:val="22"/>
        </w:rPr>
        <w:t>Dal 2015, ha un contratto per attività didattiche integrative allo IUAV</w:t>
      </w:r>
    </w:p>
    <w:p w14:paraId="3AACDB74" w14:textId="77777777" w:rsidR="00C4151E" w:rsidRPr="00843E55" w:rsidRDefault="00C4151E" w:rsidP="00C4151E">
      <w:pPr>
        <w:contextualSpacing/>
        <w:jc w:val="both"/>
        <w:rPr>
          <w:rFonts w:cstheme="minorHAnsi"/>
          <w:sz w:val="22"/>
          <w:szCs w:val="22"/>
        </w:rPr>
      </w:pPr>
      <w:r w:rsidRPr="00843E55">
        <w:rPr>
          <w:rFonts w:cstheme="minorHAnsi"/>
          <w:sz w:val="22"/>
          <w:szCs w:val="22"/>
        </w:rPr>
        <w:t xml:space="preserve">2016- (in corso), Assegno per collaborazione ad attività di ricerca </w:t>
      </w:r>
      <w:r w:rsidRPr="00843E55">
        <w:rPr>
          <w:rFonts w:cstheme="minorHAnsi"/>
          <w:i/>
          <w:sz w:val="22"/>
          <w:szCs w:val="22"/>
        </w:rPr>
        <w:t>Palmanova Forma Spazio Architettura</w:t>
      </w:r>
      <w:r w:rsidRPr="00843E55">
        <w:rPr>
          <w:rFonts w:cstheme="minorHAnsi"/>
          <w:sz w:val="22"/>
          <w:szCs w:val="22"/>
        </w:rPr>
        <w:t xml:space="preserve">, Istituto Universitario </w:t>
      </w:r>
      <w:proofErr w:type="spellStart"/>
      <w:r w:rsidRPr="00843E55">
        <w:rPr>
          <w:rFonts w:cstheme="minorHAnsi"/>
          <w:sz w:val="22"/>
          <w:szCs w:val="22"/>
        </w:rPr>
        <w:t>Iuav</w:t>
      </w:r>
      <w:proofErr w:type="spellEnd"/>
      <w:r w:rsidRPr="00843E55">
        <w:rPr>
          <w:rFonts w:cstheme="minorHAnsi"/>
          <w:sz w:val="22"/>
          <w:szCs w:val="22"/>
        </w:rPr>
        <w:t xml:space="preserve"> di Venezia, Dipartimento Architettura Costruzione Conservazione </w:t>
      </w:r>
    </w:p>
    <w:p w14:paraId="146BC5BD" w14:textId="77777777" w:rsidR="00C4151E" w:rsidRPr="00843E55" w:rsidRDefault="00C4151E" w:rsidP="00C4151E">
      <w:pPr>
        <w:ind w:left="567" w:hanging="567"/>
        <w:jc w:val="both"/>
        <w:rPr>
          <w:rFonts w:cstheme="minorHAnsi"/>
          <w:sz w:val="22"/>
          <w:szCs w:val="22"/>
        </w:rPr>
      </w:pPr>
    </w:p>
    <w:p w14:paraId="058D99EA" w14:textId="77777777" w:rsidR="00C4151E" w:rsidRPr="00843E55" w:rsidRDefault="00C4151E" w:rsidP="00964C31">
      <w:pPr>
        <w:pStyle w:val="Paragrafoelenco"/>
        <w:numPr>
          <w:ilvl w:val="0"/>
          <w:numId w:val="2"/>
        </w:numPr>
        <w:ind w:left="567" w:hanging="567"/>
        <w:jc w:val="both"/>
        <w:rPr>
          <w:rFonts w:cstheme="minorHAnsi"/>
          <w:b/>
          <w:sz w:val="22"/>
          <w:szCs w:val="22"/>
        </w:rPr>
      </w:pPr>
      <w:r w:rsidRPr="00843E55">
        <w:rPr>
          <w:rFonts w:cstheme="minorHAnsi"/>
          <w:b/>
          <w:sz w:val="22"/>
          <w:szCs w:val="22"/>
        </w:rPr>
        <w:t>Valutazione dei titoli</w:t>
      </w:r>
    </w:p>
    <w:p w14:paraId="2456469B" w14:textId="77777777" w:rsidR="00C4151E" w:rsidRPr="00843E55" w:rsidRDefault="00C4151E" w:rsidP="00C4151E">
      <w:pPr>
        <w:pStyle w:val="Paragrafoelenco"/>
        <w:ind w:left="0"/>
        <w:jc w:val="both"/>
        <w:rPr>
          <w:rFonts w:cstheme="minorHAnsi"/>
          <w:sz w:val="22"/>
          <w:szCs w:val="22"/>
        </w:rPr>
      </w:pPr>
      <w:r w:rsidRPr="00843E55">
        <w:rPr>
          <w:rFonts w:cstheme="minorHAnsi"/>
          <w:sz w:val="22"/>
          <w:szCs w:val="22"/>
        </w:rPr>
        <w:t>Gli interessi scientifici principali vertono intorno al progetto urbano, ma la candidata mostra interesse anche verso temi di linguaggio architettonico. Svolge numerosi lavori inerenti il recupero di strutture pubbliche urbane ed edilizie di valore storico-architettonico e si occupa anche di documentazione iconografica e d'archivio sui musei d'arte in Lombardia e in Toscana.</w:t>
      </w:r>
    </w:p>
    <w:p w14:paraId="1CDF5C50" w14:textId="77777777" w:rsidR="00C4151E" w:rsidRPr="00843E55" w:rsidRDefault="00C4151E" w:rsidP="00C4151E">
      <w:pPr>
        <w:pStyle w:val="Paragrafoelenco"/>
        <w:ind w:left="0"/>
        <w:jc w:val="both"/>
        <w:rPr>
          <w:rFonts w:cstheme="minorHAnsi"/>
          <w:sz w:val="22"/>
          <w:szCs w:val="22"/>
        </w:rPr>
      </w:pPr>
      <w:r w:rsidRPr="00843E55">
        <w:rPr>
          <w:rFonts w:cstheme="minorHAnsi"/>
          <w:sz w:val="22"/>
          <w:szCs w:val="22"/>
        </w:rPr>
        <w:t xml:space="preserve">La sua ricerca di dottorato, pubblicata in forma monografica in </w:t>
      </w:r>
      <w:r w:rsidRPr="00843E55">
        <w:rPr>
          <w:rFonts w:cstheme="minorHAnsi"/>
          <w:i/>
          <w:sz w:val="22"/>
          <w:szCs w:val="22"/>
        </w:rPr>
        <w:t>L’architettura dell’edificio mercato. Bazar, shopping center e circuito globale</w:t>
      </w:r>
      <w:r w:rsidRPr="00843E55">
        <w:rPr>
          <w:rFonts w:cstheme="minorHAnsi"/>
          <w:sz w:val="22"/>
          <w:szCs w:val="22"/>
        </w:rPr>
        <w:t xml:space="preserve">, verteva sull’analisi del tipo edilizio del mercato; da essa discendono anche alcuni degli articoli presentati, relativi al tema dei centri commerciali; per i Quaderni della Scuola di Dottorato IUAV si segnala il saggio </w:t>
      </w:r>
      <w:r w:rsidRPr="00843E55">
        <w:rPr>
          <w:rFonts w:cstheme="minorHAnsi"/>
          <w:i/>
          <w:sz w:val="22"/>
          <w:szCs w:val="22"/>
        </w:rPr>
        <w:t>Luogo e tradizione in architettura. Modernismo e regionalismo in Giuseppe Vaccaro e Luigi Cosenza.</w:t>
      </w:r>
    </w:p>
    <w:p w14:paraId="3FE51EC9" w14:textId="77777777" w:rsidR="00C4151E" w:rsidRPr="00843E55" w:rsidRDefault="00C4151E" w:rsidP="00C4151E">
      <w:pPr>
        <w:contextualSpacing/>
        <w:jc w:val="both"/>
        <w:rPr>
          <w:rFonts w:cstheme="minorHAnsi"/>
          <w:sz w:val="22"/>
          <w:szCs w:val="22"/>
        </w:rPr>
      </w:pPr>
      <w:r w:rsidRPr="00843E55">
        <w:rPr>
          <w:rFonts w:cstheme="minorHAnsi"/>
          <w:sz w:val="22"/>
          <w:szCs w:val="22"/>
        </w:rPr>
        <w:t xml:space="preserve">Dal 2014 fa parte del gruppo di ricerca </w:t>
      </w:r>
      <w:r w:rsidRPr="00843E55">
        <w:rPr>
          <w:rFonts w:cstheme="minorHAnsi"/>
          <w:i/>
          <w:sz w:val="22"/>
          <w:szCs w:val="22"/>
        </w:rPr>
        <w:t>Ritornare al centro. Progetti e strumenti per la rigenerazione della città antica</w:t>
      </w:r>
      <w:r w:rsidRPr="00843E55">
        <w:rPr>
          <w:rFonts w:cstheme="minorHAnsi"/>
          <w:sz w:val="22"/>
          <w:szCs w:val="22"/>
        </w:rPr>
        <w:t>, del Dipartimento Architettura Costruzione Conservazione dello IUAV (</w:t>
      </w:r>
      <w:proofErr w:type="spellStart"/>
      <w:r w:rsidRPr="00843E55">
        <w:rPr>
          <w:rFonts w:cstheme="minorHAnsi"/>
          <w:sz w:val="22"/>
          <w:szCs w:val="22"/>
        </w:rPr>
        <w:t>resp</w:t>
      </w:r>
      <w:proofErr w:type="spellEnd"/>
      <w:r w:rsidRPr="00843E55">
        <w:rPr>
          <w:rFonts w:cstheme="minorHAnsi"/>
          <w:sz w:val="22"/>
          <w:szCs w:val="22"/>
        </w:rPr>
        <w:t>. E. Micelli, con A. Dal Fabbro)</w:t>
      </w:r>
      <w:r w:rsidRPr="00843E55">
        <w:rPr>
          <w:rFonts w:cstheme="minorHAnsi"/>
          <w:i/>
          <w:sz w:val="22"/>
          <w:szCs w:val="22"/>
        </w:rPr>
        <w:t>.</w:t>
      </w:r>
    </w:p>
    <w:p w14:paraId="53DAE7ED" w14:textId="77777777" w:rsidR="00C4151E" w:rsidRPr="00843E55" w:rsidRDefault="00C4151E" w:rsidP="00C4151E">
      <w:pPr>
        <w:jc w:val="both"/>
        <w:rPr>
          <w:rFonts w:cstheme="minorHAnsi"/>
          <w:sz w:val="22"/>
          <w:szCs w:val="22"/>
        </w:rPr>
      </w:pPr>
      <w:r w:rsidRPr="00843E55">
        <w:rPr>
          <w:rFonts w:cstheme="minorHAnsi"/>
          <w:sz w:val="22"/>
          <w:szCs w:val="22"/>
        </w:rPr>
        <w:t xml:space="preserve">Oltre alle docenze a contratto riportate nel cv, la candidata collabora a molte attività didattiche dello IUAV ed è Tutor per il Curriculum in Composizione architettonica presso la Scuola di Dottorato dell’Istituto Universitario </w:t>
      </w:r>
      <w:proofErr w:type="spellStart"/>
      <w:r w:rsidRPr="00843E55">
        <w:rPr>
          <w:rFonts w:cstheme="minorHAnsi"/>
          <w:sz w:val="22"/>
          <w:szCs w:val="22"/>
        </w:rPr>
        <w:t>Iuav</w:t>
      </w:r>
      <w:proofErr w:type="spellEnd"/>
      <w:r w:rsidRPr="00843E55">
        <w:rPr>
          <w:rFonts w:cstheme="minorHAnsi"/>
          <w:sz w:val="22"/>
          <w:szCs w:val="22"/>
        </w:rPr>
        <w:t xml:space="preserve"> di Venezia, Dottorato in Architettura, città e design.</w:t>
      </w:r>
    </w:p>
    <w:p w14:paraId="10003FF3" w14:textId="77777777" w:rsidR="00C4151E" w:rsidRPr="00843E55" w:rsidRDefault="00C4151E" w:rsidP="00C4151E">
      <w:pPr>
        <w:pStyle w:val="Paragrafoelenco"/>
        <w:ind w:left="0"/>
        <w:jc w:val="both"/>
        <w:rPr>
          <w:rFonts w:cstheme="minorHAnsi"/>
          <w:sz w:val="22"/>
          <w:szCs w:val="22"/>
        </w:rPr>
      </w:pPr>
      <w:r w:rsidRPr="00843E55">
        <w:rPr>
          <w:rFonts w:cstheme="minorHAnsi"/>
          <w:sz w:val="22"/>
          <w:szCs w:val="22"/>
        </w:rPr>
        <w:t xml:space="preserve">Molto attiva nella curatela di mostre e di progetti di allestimento; nel 2005 organizza per il Festival dell’Architettura di Parma l’evento </w:t>
      </w:r>
      <w:r w:rsidRPr="00843E55">
        <w:rPr>
          <w:rFonts w:cstheme="minorHAnsi"/>
          <w:i/>
          <w:sz w:val="22"/>
          <w:szCs w:val="22"/>
        </w:rPr>
        <w:t xml:space="preserve">Architecture </w:t>
      </w:r>
      <w:proofErr w:type="spellStart"/>
      <w:r w:rsidRPr="00843E55">
        <w:rPr>
          <w:rFonts w:cstheme="minorHAnsi"/>
          <w:i/>
          <w:sz w:val="22"/>
          <w:szCs w:val="22"/>
        </w:rPr>
        <w:t>richness</w:t>
      </w:r>
      <w:proofErr w:type="spellEnd"/>
      <w:r w:rsidRPr="00843E55">
        <w:rPr>
          <w:rFonts w:cstheme="minorHAnsi"/>
          <w:i/>
          <w:sz w:val="22"/>
          <w:szCs w:val="22"/>
        </w:rPr>
        <w:t xml:space="preserve"> and </w:t>
      </w:r>
      <w:proofErr w:type="spellStart"/>
      <w:r w:rsidRPr="00843E55">
        <w:rPr>
          <w:rFonts w:cstheme="minorHAnsi"/>
          <w:i/>
          <w:sz w:val="22"/>
          <w:szCs w:val="22"/>
        </w:rPr>
        <w:t>poverty</w:t>
      </w:r>
      <w:proofErr w:type="spellEnd"/>
      <w:r w:rsidRPr="00843E55">
        <w:rPr>
          <w:rFonts w:cstheme="minorHAnsi"/>
          <w:sz w:val="22"/>
          <w:szCs w:val="22"/>
        </w:rPr>
        <w:t xml:space="preserve">, in collaborazione con Comune di Parma, Facoltà di Architettura di Parma, Regione Emilia Romagna e Ministero per i Beni e le Attività Culturali; per il Festival dell’Architettura ha inoltre curato numerose mostre su architetti italiani, tra cui </w:t>
      </w:r>
      <w:proofErr w:type="spellStart"/>
      <w:r w:rsidRPr="00843E55">
        <w:rPr>
          <w:rFonts w:cstheme="minorHAnsi"/>
          <w:sz w:val="22"/>
          <w:szCs w:val="22"/>
        </w:rPr>
        <w:t>Gianugo</w:t>
      </w:r>
      <w:proofErr w:type="spellEnd"/>
      <w:r w:rsidRPr="00843E55">
        <w:rPr>
          <w:rFonts w:cstheme="minorHAnsi"/>
          <w:sz w:val="22"/>
          <w:szCs w:val="22"/>
        </w:rPr>
        <w:t xml:space="preserve"> </w:t>
      </w:r>
      <w:proofErr w:type="spellStart"/>
      <w:r w:rsidRPr="00843E55">
        <w:rPr>
          <w:rFonts w:cstheme="minorHAnsi"/>
          <w:sz w:val="22"/>
          <w:szCs w:val="22"/>
        </w:rPr>
        <w:t>Polesello</w:t>
      </w:r>
      <w:proofErr w:type="spellEnd"/>
      <w:r w:rsidRPr="00843E55">
        <w:rPr>
          <w:rFonts w:cstheme="minorHAnsi"/>
          <w:sz w:val="22"/>
          <w:szCs w:val="22"/>
        </w:rPr>
        <w:t xml:space="preserve">, Franco Albini, Carlo </w:t>
      </w:r>
      <w:proofErr w:type="spellStart"/>
      <w:r w:rsidRPr="00843E55">
        <w:rPr>
          <w:rFonts w:cstheme="minorHAnsi"/>
          <w:sz w:val="22"/>
          <w:szCs w:val="22"/>
        </w:rPr>
        <w:t>Aymonino</w:t>
      </w:r>
      <w:proofErr w:type="spellEnd"/>
      <w:r w:rsidRPr="00843E55">
        <w:rPr>
          <w:rFonts w:cstheme="minorHAnsi"/>
          <w:sz w:val="22"/>
          <w:szCs w:val="22"/>
        </w:rPr>
        <w:t xml:space="preserve"> e Raffaele Panella. In particolare, è stata curatrice della mostra </w:t>
      </w:r>
      <w:r w:rsidRPr="00843E55">
        <w:rPr>
          <w:rFonts w:cstheme="minorHAnsi"/>
          <w:i/>
          <w:sz w:val="22"/>
          <w:szCs w:val="22"/>
        </w:rPr>
        <w:t xml:space="preserve">Il progetto del Colosso di Carlo </w:t>
      </w:r>
      <w:proofErr w:type="spellStart"/>
      <w:r w:rsidRPr="00843E55">
        <w:rPr>
          <w:rFonts w:cstheme="minorHAnsi"/>
          <w:i/>
          <w:sz w:val="22"/>
          <w:szCs w:val="22"/>
        </w:rPr>
        <w:t>Aymonino</w:t>
      </w:r>
      <w:proofErr w:type="spellEnd"/>
      <w:r w:rsidRPr="00843E55">
        <w:rPr>
          <w:rFonts w:cstheme="minorHAnsi"/>
          <w:sz w:val="22"/>
          <w:szCs w:val="22"/>
        </w:rPr>
        <w:t xml:space="preserve">, Parma, Palazzo della Pilotta, 2004, in cui è stata esposta una riduzione in scala del Colosso disegnato dall’architetto romano; due riconoscimenti in concorsi di progettazione. </w:t>
      </w:r>
    </w:p>
    <w:p w14:paraId="74A20060" w14:textId="77777777" w:rsidR="00C4151E" w:rsidRPr="00843E55" w:rsidRDefault="00C4151E" w:rsidP="00C4151E">
      <w:pPr>
        <w:jc w:val="both"/>
        <w:rPr>
          <w:rFonts w:cstheme="minorHAnsi"/>
          <w:b/>
          <w:sz w:val="22"/>
          <w:szCs w:val="22"/>
        </w:rPr>
      </w:pPr>
      <w:r w:rsidRPr="00843E55">
        <w:rPr>
          <w:rFonts w:cstheme="minorHAnsi"/>
          <w:sz w:val="22"/>
          <w:szCs w:val="22"/>
        </w:rPr>
        <w:lastRenderedPageBreak/>
        <w:t xml:space="preserve">La sperimentazione progettuale è costante nel tempo e si svolge in varie forme, dal concorso di progettazione all’incarico diretto all’attività di ricerca svolta attraverso la partecipazione a gruppi di ricerca universitari. Tra questi, si segnalano il </w:t>
      </w:r>
      <w:r w:rsidRPr="00843E55">
        <w:rPr>
          <w:rFonts w:cstheme="minorHAnsi"/>
          <w:i/>
          <w:sz w:val="22"/>
          <w:szCs w:val="22"/>
        </w:rPr>
        <w:t>Piano strategico di Fornovo di Taro, Parma</w:t>
      </w:r>
      <w:r w:rsidRPr="00843E55">
        <w:rPr>
          <w:rFonts w:cstheme="minorHAnsi"/>
          <w:sz w:val="22"/>
          <w:szCs w:val="22"/>
        </w:rPr>
        <w:t xml:space="preserve"> (</w:t>
      </w:r>
      <w:proofErr w:type="spellStart"/>
      <w:r w:rsidRPr="00843E55">
        <w:rPr>
          <w:rFonts w:cstheme="minorHAnsi"/>
          <w:sz w:val="22"/>
          <w:szCs w:val="22"/>
        </w:rPr>
        <w:t>coord</w:t>
      </w:r>
      <w:proofErr w:type="spellEnd"/>
      <w:r w:rsidRPr="00843E55">
        <w:rPr>
          <w:rFonts w:cstheme="minorHAnsi"/>
          <w:sz w:val="22"/>
          <w:szCs w:val="22"/>
        </w:rPr>
        <w:t xml:space="preserve">. </w:t>
      </w:r>
      <w:proofErr w:type="spellStart"/>
      <w:r w:rsidRPr="00843E55">
        <w:rPr>
          <w:rFonts w:cstheme="minorHAnsi"/>
          <w:sz w:val="22"/>
          <w:szCs w:val="22"/>
        </w:rPr>
        <w:t>L.Caravaggi</w:t>
      </w:r>
      <w:proofErr w:type="spellEnd"/>
      <w:r w:rsidRPr="00843E55">
        <w:rPr>
          <w:rFonts w:cstheme="minorHAnsi"/>
          <w:sz w:val="22"/>
          <w:szCs w:val="22"/>
        </w:rPr>
        <w:t xml:space="preserve">, pubblicazione allegata) e la ricerca dal titolo </w:t>
      </w:r>
      <w:r w:rsidRPr="00843E55">
        <w:rPr>
          <w:rFonts w:cstheme="minorHAnsi"/>
          <w:i/>
          <w:sz w:val="22"/>
          <w:szCs w:val="22"/>
        </w:rPr>
        <w:t xml:space="preserve">L’infrastruttura come strumento di generazione insediativa, </w:t>
      </w:r>
      <w:r w:rsidRPr="00843E55">
        <w:rPr>
          <w:rFonts w:cstheme="minorHAnsi"/>
          <w:sz w:val="22"/>
          <w:szCs w:val="22"/>
        </w:rPr>
        <w:t xml:space="preserve">svolta con C. Quintelli, nella quale studia la SS9-via Emilia. Fa inoltre parte di un gruppo di lavoro congiunto tra Provincia di Parma e Politecnico di Milano che studia </w:t>
      </w:r>
      <w:r w:rsidRPr="00843E55">
        <w:rPr>
          <w:rFonts w:cstheme="minorHAnsi"/>
          <w:i/>
          <w:sz w:val="22"/>
          <w:szCs w:val="22"/>
        </w:rPr>
        <w:t>l’Alta velocità-Alta capacità. Le potenzialità territoriali di un nuovo assetto di rete e di esercizio. Il nodo di Parma. Direttrice Emilia, direttrice Tirreno-Brennero.</w:t>
      </w:r>
    </w:p>
    <w:p w14:paraId="05F55E70" w14:textId="77777777" w:rsidR="00C4151E" w:rsidRPr="00843E55" w:rsidRDefault="00C4151E" w:rsidP="00C4151E">
      <w:pPr>
        <w:pStyle w:val="Paragrafoelenco"/>
        <w:ind w:left="0"/>
        <w:jc w:val="both"/>
        <w:rPr>
          <w:rFonts w:cstheme="minorHAnsi"/>
          <w:sz w:val="22"/>
          <w:szCs w:val="22"/>
        </w:rPr>
      </w:pPr>
    </w:p>
    <w:p w14:paraId="31349008" w14:textId="77777777" w:rsidR="00C4151E" w:rsidRPr="00843E55" w:rsidRDefault="00C4151E" w:rsidP="00964C31">
      <w:pPr>
        <w:pStyle w:val="Paragrafoelenco"/>
        <w:numPr>
          <w:ilvl w:val="0"/>
          <w:numId w:val="2"/>
        </w:numPr>
        <w:ind w:left="0" w:hanging="11"/>
        <w:jc w:val="both"/>
        <w:rPr>
          <w:rFonts w:cstheme="minorHAnsi"/>
          <w:b/>
          <w:sz w:val="22"/>
          <w:szCs w:val="22"/>
        </w:rPr>
      </w:pPr>
      <w:r w:rsidRPr="00843E55">
        <w:rPr>
          <w:rFonts w:cstheme="minorHAnsi"/>
          <w:b/>
          <w:sz w:val="22"/>
          <w:szCs w:val="22"/>
        </w:rPr>
        <w:t xml:space="preserve">Pubblicazioni presentate </w:t>
      </w:r>
    </w:p>
    <w:p w14:paraId="4886563A" w14:textId="77777777" w:rsidR="00C4151E" w:rsidRPr="00843E55" w:rsidRDefault="00C4151E" w:rsidP="00C4151E">
      <w:pPr>
        <w:jc w:val="both"/>
        <w:rPr>
          <w:rFonts w:cstheme="minorHAnsi"/>
          <w:sz w:val="22"/>
          <w:szCs w:val="22"/>
        </w:rPr>
      </w:pPr>
      <w:r w:rsidRPr="00843E55">
        <w:rPr>
          <w:rFonts w:cstheme="minorHAnsi"/>
          <w:sz w:val="22"/>
          <w:szCs w:val="22"/>
        </w:rPr>
        <w:t xml:space="preserve">La candidata presenta le seguenti </w:t>
      </w:r>
      <w:r w:rsidRPr="00843E55">
        <w:rPr>
          <w:rFonts w:cstheme="minorHAnsi"/>
          <w:sz w:val="22"/>
          <w:szCs w:val="22"/>
          <w:u w:val="single"/>
        </w:rPr>
        <w:t>12 pubblicazioni</w:t>
      </w:r>
      <w:r w:rsidRPr="00843E55">
        <w:rPr>
          <w:rFonts w:cstheme="minorHAnsi"/>
          <w:sz w:val="22"/>
          <w:szCs w:val="22"/>
        </w:rPr>
        <w:t>:</w:t>
      </w:r>
    </w:p>
    <w:p w14:paraId="64A6C84F" w14:textId="77777777" w:rsidR="00C4151E" w:rsidRPr="00843E55" w:rsidRDefault="00C4151E" w:rsidP="00964C31">
      <w:pPr>
        <w:pStyle w:val="Paragrafoelenco"/>
        <w:numPr>
          <w:ilvl w:val="0"/>
          <w:numId w:val="3"/>
        </w:numPr>
        <w:jc w:val="both"/>
        <w:rPr>
          <w:rFonts w:cstheme="minorHAnsi"/>
          <w:sz w:val="22"/>
          <w:szCs w:val="22"/>
        </w:rPr>
      </w:pPr>
      <w:r w:rsidRPr="00843E55">
        <w:rPr>
          <w:rFonts w:cstheme="minorHAnsi"/>
          <w:sz w:val="22"/>
          <w:szCs w:val="22"/>
        </w:rPr>
        <w:t>4 monografie (di cui 1 in collaborazione e 1 tesi di dottorato)</w:t>
      </w:r>
    </w:p>
    <w:p w14:paraId="6D5F6559" w14:textId="77777777" w:rsidR="00C4151E" w:rsidRPr="00843E55" w:rsidRDefault="00C4151E" w:rsidP="00964C31">
      <w:pPr>
        <w:pStyle w:val="Paragrafoelenco"/>
        <w:numPr>
          <w:ilvl w:val="0"/>
          <w:numId w:val="3"/>
        </w:numPr>
        <w:jc w:val="both"/>
        <w:rPr>
          <w:rFonts w:cstheme="minorHAnsi"/>
          <w:sz w:val="22"/>
          <w:szCs w:val="22"/>
        </w:rPr>
      </w:pPr>
      <w:r w:rsidRPr="00843E55">
        <w:rPr>
          <w:rFonts w:cstheme="minorHAnsi"/>
          <w:sz w:val="22"/>
          <w:szCs w:val="22"/>
        </w:rPr>
        <w:t>7 contributi su volume</w:t>
      </w:r>
    </w:p>
    <w:p w14:paraId="7FC001B0" w14:textId="77777777" w:rsidR="00C4151E" w:rsidRPr="00843E55" w:rsidRDefault="00C4151E" w:rsidP="00964C31">
      <w:pPr>
        <w:pStyle w:val="Paragrafoelenco"/>
        <w:numPr>
          <w:ilvl w:val="0"/>
          <w:numId w:val="3"/>
        </w:numPr>
        <w:jc w:val="both"/>
        <w:rPr>
          <w:rFonts w:cstheme="minorHAnsi"/>
          <w:sz w:val="22"/>
          <w:szCs w:val="22"/>
        </w:rPr>
      </w:pPr>
      <w:r w:rsidRPr="00843E55">
        <w:rPr>
          <w:rFonts w:cstheme="minorHAnsi"/>
          <w:sz w:val="22"/>
          <w:szCs w:val="22"/>
        </w:rPr>
        <w:t>1 articolo su rivista</w:t>
      </w:r>
    </w:p>
    <w:p w14:paraId="040DAE9C" w14:textId="77777777" w:rsidR="00C4151E" w:rsidRPr="00843E55" w:rsidRDefault="00C4151E" w:rsidP="00C4151E">
      <w:pPr>
        <w:pStyle w:val="Paragrafoelenco"/>
        <w:ind w:left="0"/>
        <w:jc w:val="both"/>
        <w:rPr>
          <w:rFonts w:cstheme="minorHAnsi"/>
          <w:sz w:val="22"/>
          <w:szCs w:val="22"/>
        </w:rPr>
      </w:pPr>
    </w:p>
    <w:p w14:paraId="1BF038EB" w14:textId="7D4A258C" w:rsidR="00C4151E" w:rsidRPr="00843E55" w:rsidRDefault="00C4151E" w:rsidP="00C4151E">
      <w:pPr>
        <w:pStyle w:val="Default"/>
        <w:jc w:val="both"/>
        <w:rPr>
          <w:rFonts w:asciiTheme="minorHAnsi" w:hAnsiTheme="minorHAnsi" w:cstheme="minorHAnsi"/>
          <w:b/>
          <w:bCs/>
          <w:i/>
          <w:color w:val="auto"/>
          <w:sz w:val="22"/>
          <w:szCs w:val="22"/>
        </w:rPr>
      </w:pPr>
      <w:r w:rsidRPr="00843E55">
        <w:rPr>
          <w:rFonts w:asciiTheme="minorHAnsi" w:hAnsiTheme="minorHAnsi" w:cstheme="minorHAnsi"/>
          <w:b/>
          <w:i/>
          <w:color w:val="auto"/>
          <w:sz w:val="22"/>
          <w:szCs w:val="22"/>
        </w:rPr>
        <w:t>Ribaditi i criteri e i pesi sopraesposti la commissione esamina</w:t>
      </w:r>
      <w:r w:rsidR="00B520EF">
        <w:rPr>
          <w:rFonts w:asciiTheme="minorHAnsi" w:hAnsiTheme="minorHAnsi" w:cstheme="minorHAnsi"/>
          <w:b/>
          <w:i/>
          <w:color w:val="auto"/>
          <w:sz w:val="22"/>
          <w:szCs w:val="22"/>
        </w:rPr>
        <w:t xml:space="preserve"> </w:t>
      </w:r>
      <w:r w:rsidR="00B520EF">
        <w:rPr>
          <w:rFonts w:asciiTheme="minorHAnsi" w:hAnsiTheme="minorHAnsi" w:cstheme="minorHAnsi"/>
          <w:b/>
          <w:i/>
          <w:sz w:val="22"/>
          <w:szCs w:val="22"/>
        </w:rPr>
        <w:t>collegialmente</w:t>
      </w:r>
      <w:r w:rsidRPr="00843E55">
        <w:rPr>
          <w:rFonts w:asciiTheme="minorHAnsi" w:hAnsiTheme="minorHAnsi" w:cstheme="minorHAnsi"/>
          <w:b/>
          <w:i/>
          <w:color w:val="auto"/>
          <w:sz w:val="22"/>
          <w:szCs w:val="22"/>
        </w:rPr>
        <w:t xml:space="preserve"> le singole pubblicazioni:</w:t>
      </w:r>
    </w:p>
    <w:p w14:paraId="69C44338" w14:textId="77777777" w:rsidR="00C4151E" w:rsidRPr="00843E55" w:rsidRDefault="00C4151E" w:rsidP="00C4151E">
      <w:pPr>
        <w:pStyle w:val="Nessunaspaziatura"/>
        <w:rPr>
          <w:rFonts w:cstheme="minorHAnsi"/>
        </w:rPr>
      </w:pPr>
      <w:r w:rsidRPr="00843E55">
        <w:rPr>
          <w:rFonts w:cstheme="minorHAnsi"/>
        </w:rPr>
        <w:t>1</w:t>
      </w:r>
      <w:r w:rsidRPr="00843E55">
        <w:rPr>
          <w:rFonts w:cstheme="minorHAnsi"/>
        </w:rPr>
        <w:tab/>
        <w:t xml:space="preserve"> </w:t>
      </w:r>
      <w:r w:rsidRPr="00843E55">
        <w:rPr>
          <w:rFonts w:cstheme="minorHAnsi"/>
          <w:i/>
        </w:rPr>
        <w:t xml:space="preserve">L’architettura del molteplice/The Architecture of </w:t>
      </w:r>
      <w:proofErr w:type="spellStart"/>
      <w:r w:rsidRPr="00843E55">
        <w:rPr>
          <w:rFonts w:cstheme="minorHAnsi"/>
          <w:i/>
        </w:rPr>
        <w:t>Multiplicity</w:t>
      </w:r>
      <w:proofErr w:type="spellEnd"/>
      <w:r w:rsidRPr="00843E55">
        <w:rPr>
          <w:rFonts w:cstheme="minorHAnsi"/>
        </w:rPr>
        <w:t xml:space="preserve"> </w:t>
      </w:r>
    </w:p>
    <w:p w14:paraId="2953AFDC" w14:textId="77777777" w:rsidR="00C4151E" w:rsidRPr="00843E55" w:rsidRDefault="00C4151E" w:rsidP="00C4151E">
      <w:pPr>
        <w:pStyle w:val="Nessunaspaziatura"/>
        <w:rPr>
          <w:rFonts w:cstheme="minorHAnsi"/>
        </w:rPr>
      </w:pPr>
      <w:r w:rsidRPr="00843E55">
        <w:rPr>
          <w:rFonts w:cstheme="minorHAnsi"/>
        </w:rPr>
        <w:t>a) pubblicazione originale, di ottimo rigore metodologico e ottima rilevanza scientifica; - b) alta congruenza con le tematiche del settore ICAR 14 e alto interesse scientifico disciplinare; - c) casa editrice di ottimo livello, in collana mirata al settore della progettazione architettonica e urbana; - d) monografia a unica firma.</w:t>
      </w:r>
    </w:p>
    <w:p w14:paraId="0A8E4FB6" w14:textId="77777777" w:rsidR="00C4151E" w:rsidRPr="00843E55" w:rsidRDefault="00C4151E" w:rsidP="00C4151E">
      <w:pPr>
        <w:pStyle w:val="Nessunaspaziatura"/>
        <w:rPr>
          <w:rFonts w:cstheme="minorHAnsi"/>
        </w:rPr>
      </w:pPr>
    </w:p>
    <w:p w14:paraId="1094A2DB" w14:textId="77777777" w:rsidR="00C4151E" w:rsidRPr="00843E55" w:rsidRDefault="00C4151E" w:rsidP="00C4151E">
      <w:pPr>
        <w:pStyle w:val="Nessunaspaziatura"/>
        <w:rPr>
          <w:rFonts w:cstheme="minorHAnsi"/>
          <w:b/>
        </w:rPr>
      </w:pPr>
      <w:r w:rsidRPr="00843E55">
        <w:rPr>
          <w:rFonts w:cstheme="minorHAnsi"/>
        </w:rPr>
        <w:t>2</w:t>
      </w:r>
      <w:r w:rsidRPr="00843E55">
        <w:rPr>
          <w:rFonts w:cstheme="minorHAnsi"/>
        </w:rPr>
        <w:tab/>
        <w:t xml:space="preserve"> </w:t>
      </w:r>
      <w:r w:rsidRPr="00843E55">
        <w:rPr>
          <w:rFonts w:cstheme="minorHAnsi"/>
          <w:i/>
        </w:rPr>
        <w:t>L’architettura dell’edificio mercato. Bazar, shopping center e circuito globale</w:t>
      </w:r>
    </w:p>
    <w:p w14:paraId="313865B4" w14:textId="77777777" w:rsidR="00C4151E" w:rsidRPr="00843E55" w:rsidRDefault="00C4151E" w:rsidP="00C4151E">
      <w:pPr>
        <w:pStyle w:val="Default"/>
        <w:jc w:val="both"/>
        <w:rPr>
          <w:rFonts w:asciiTheme="minorHAnsi" w:hAnsiTheme="minorHAnsi" w:cstheme="minorHAnsi"/>
          <w:color w:val="auto"/>
          <w:sz w:val="22"/>
          <w:szCs w:val="22"/>
        </w:rPr>
      </w:pPr>
      <w:r w:rsidRPr="00843E55">
        <w:rPr>
          <w:rFonts w:asciiTheme="minorHAnsi" w:hAnsiTheme="minorHAnsi" w:cstheme="minorHAnsi"/>
          <w:color w:val="auto"/>
          <w:sz w:val="22"/>
          <w:szCs w:val="22"/>
        </w:rPr>
        <w:t>a) pubblicazione originale, di ottimo rigore metodologico e ottima rilevanza scientifica; - b) alta congruenza con le tematiche del settore ICAR 14 e alto interesse scientifico disciplinare; - c) casa editrice di alto livello, in collana mirata al settore della progettazione architettonica e urbana; - d) monografia a firma della candidata.</w:t>
      </w:r>
    </w:p>
    <w:p w14:paraId="5BA2826E" w14:textId="77777777" w:rsidR="00C4151E" w:rsidRPr="00843E55" w:rsidRDefault="00C4151E" w:rsidP="00C4151E">
      <w:pPr>
        <w:pStyle w:val="Default"/>
        <w:jc w:val="both"/>
        <w:rPr>
          <w:rFonts w:asciiTheme="minorHAnsi" w:hAnsiTheme="minorHAnsi" w:cstheme="minorHAnsi"/>
          <w:color w:val="auto"/>
          <w:sz w:val="22"/>
          <w:szCs w:val="22"/>
        </w:rPr>
      </w:pPr>
    </w:p>
    <w:p w14:paraId="0472A037" w14:textId="77777777" w:rsidR="00C4151E" w:rsidRPr="00843E55" w:rsidRDefault="00C4151E" w:rsidP="00C4151E">
      <w:pPr>
        <w:pStyle w:val="Nessunaspaziatura"/>
        <w:rPr>
          <w:rFonts w:cstheme="minorHAnsi"/>
        </w:rPr>
      </w:pPr>
      <w:r w:rsidRPr="00843E55">
        <w:rPr>
          <w:rFonts w:cstheme="minorHAnsi"/>
        </w:rPr>
        <w:t>3</w:t>
      </w:r>
      <w:r w:rsidRPr="00843E55">
        <w:rPr>
          <w:rFonts w:cstheme="minorHAnsi"/>
        </w:rPr>
        <w:tab/>
        <w:t xml:space="preserve"> </w:t>
      </w:r>
      <w:r w:rsidRPr="00843E55">
        <w:rPr>
          <w:rFonts w:cstheme="minorHAnsi"/>
          <w:i/>
        </w:rPr>
        <w:t>Fornovo di Taro. Piano strategico del territorio</w:t>
      </w:r>
      <w:r w:rsidRPr="00843E55">
        <w:rPr>
          <w:rFonts w:cstheme="minorHAnsi"/>
        </w:rPr>
        <w:t xml:space="preserve"> </w:t>
      </w:r>
    </w:p>
    <w:p w14:paraId="3C7900D3" w14:textId="77777777" w:rsidR="00C4151E" w:rsidRPr="00843E55" w:rsidRDefault="00C4151E" w:rsidP="00C4151E">
      <w:pPr>
        <w:pStyle w:val="Nessunaspaziatura"/>
        <w:rPr>
          <w:rFonts w:cstheme="minorHAnsi"/>
        </w:rPr>
      </w:pPr>
      <w:r w:rsidRPr="00843E55">
        <w:rPr>
          <w:rFonts w:cstheme="minorHAnsi"/>
        </w:rPr>
        <w:t>a) pubblicazione originale, di ottimo rigore metodologico e ottima rilevanza scientifica; - b) alta congruenza con le tematiche del settore ICAR 14 e alto interesse scientifico disciplinare; - c) casa editrice di alto livello; - d) la pubblicazione è a più firme, ma il contributo della candidata è ben riconoscibile, molto articolato, ed è coordinatrice del progetto editoriale.</w:t>
      </w:r>
    </w:p>
    <w:p w14:paraId="092163E4" w14:textId="77777777" w:rsidR="00C4151E" w:rsidRPr="00843E55" w:rsidRDefault="00C4151E" w:rsidP="00C4151E">
      <w:pPr>
        <w:pStyle w:val="Nessunaspaziatura"/>
        <w:ind w:left="720"/>
        <w:rPr>
          <w:rFonts w:cstheme="minorHAnsi"/>
        </w:rPr>
      </w:pPr>
    </w:p>
    <w:p w14:paraId="6101CF02" w14:textId="77777777" w:rsidR="00C4151E" w:rsidRPr="00843E55" w:rsidRDefault="00C4151E" w:rsidP="00C4151E">
      <w:pPr>
        <w:pStyle w:val="Nessunaspaziatura"/>
        <w:rPr>
          <w:rFonts w:cstheme="minorHAnsi"/>
        </w:rPr>
      </w:pPr>
      <w:r w:rsidRPr="00843E55">
        <w:rPr>
          <w:rFonts w:cstheme="minorHAnsi"/>
        </w:rPr>
        <w:t>4</w:t>
      </w:r>
      <w:r w:rsidRPr="00843E55">
        <w:rPr>
          <w:rFonts w:cstheme="minorHAnsi"/>
        </w:rPr>
        <w:tab/>
      </w:r>
      <w:r w:rsidRPr="00843E55">
        <w:rPr>
          <w:rFonts w:cstheme="minorHAnsi"/>
          <w:i/>
        </w:rPr>
        <w:t>Luogo e tradizione in architettura. Modernismo e regionalismo in Giuseppe Vaccaro e Luigi Cosenza</w:t>
      </w:r>
    </w:p>
    <w:p w14:paraId="1D6F6DE0" w14:textId="77777777" w:rsidR="00C4151E" w:rsidRPr="00843E55" w:rsidRDefault="00C4151E" w:rsidP="00C4151E">
      <w:pPr>
        <w:pStyle w:val="Default"/>
        <w:jc w:val="both"/>
        <w:rPr>
          <w:rFonts w:asciiTheme="minorHAnsi" w:hAnsiTheme="minorHAnsi" w:cstheme="minorHAnsi"/>
          <w:b/>
          <w:color w:val="auto"/>
          <w:sz w:val="22"/>
          <w:szCs w:val="22"/>
        </w:rPr>
      </w:pPr>
      <w:r w:rsidRPr="00843E55">
        <w:rPr>
          <w:rFonts w:asciiTheme="minorHAnsi" w:hAnsiTheme="minorHAnsi" w:cstheme="minorHAnsi"/>
          <w:color w:val="auto"/>
          <w:sz w:val="22"/>
          <w:szCs w:val="22"/>
        </w:rPr>
        <w:t>a) saggio originale, di ottimo rigore metodologico e ottima rilevanza scientifica; - b) alta congruenza con le tematiche del settore ICAR 14 e alto interesse scientifico disciplinare; - c) casa editrice di ottimo livello; - d) articolo a firma unica.</w:t>
      </w:r>
    </w:p>
    <w:p w14:paraId="56D6DE4D" w14:textId="77777777" w:rsidR="00C4151E" w:rsidRPr="00843E55" w:rsidRDefault="00C4151E" w:rsidP="00C4151E">
      <w:pPr>
        <w:pStyle w:val="Nessunaspaziatura"/>
        <w:rPr>
          <w:rFonts w:cstheme="minorHAnsi"/>
        </w:rPr>
      </w:pPr>
    </w:p>
    <w:p w14:paraId="0C1B0518" w14:textId="77777777" w:rsidR="00C4151E" w:rsidRPr="00843E55" w:rsidRDefault="00C4151E" w:rsidP="00C4151E">
      <w:pPr>
        <w:pStyle w:val="Nessunaspaziatura"/>
        <w:ind w:left="708" w:hanging="708"/>
        <w:rPr>
          <w:rFonts w:cstheme="minorHAnsi"/>
        </w:rPr>
      </w:pPr>
      <w:r w:rsidRPr="00843E55">
        <w:rPr>
          <w:rFonts w:cstheme="minorHAnsi"/>
        </w:rPr>
        <w:t>5</w:t>
      </w:r>
      <w:r w:rsidRPr="00843E55">
        <w:rPr>
          <w:rFonts w:cstheme="minorHAnsi"/>
        </w:rPr>
        <w:tab/>
      </w:r>
      <w:r w:rsidRPr="00843E55">
        <w:rPr>
          <w:rFonts w:cstheme="minorHAnsi"/>
          <w:i/>
        </w:rPr>
        <w:t xml:space="preserve">Tre architetture al limite: iconismo urbano, infrastruttura, confine. I casi di </w:t>
      </w:r>
      <w:proofErr w:type="spellStart"/>
      <w:r w:rsidRPr="00843E55">
        <w:rPr>
          <w:rFonts w:cstheme="minorHAnsi"/>
          <w:i/>
        </w:rPr>
        <w:t>Peek</w:t>
      </w:r>
      <w:proofErr w:type="spellEnd"/>
      <w:r w:rsidRPr="00843E55">
        <w:rPr>
          <w:rFonts w:cstheme="minorHAnsi"/>
          <w:i/>
        </w:rPr>
        <w:t xml:space="preserve"> &amp; </w:t>
      </w:r>
      <w:proofErr w:type="spellStart"/>
      <w:r w:rsidRPr="00843E55">
        <w:rPr>
          <w:rFonts w:cstheme="minorHAnsi"/>
          <w:i/>
        </w:rPr>
        <w:t>Cloppenburg</w:t>
      </w:r>
      <w:proofErr w:type="spellEnd"/>
      <w:r w:rsidRPr="00843E55">
        <w:rPr>
          <w:rFonts w:cstheme="minorHAnsi"/>
          <w:i/>
        </w:rPr>
        <w:t xml:space="preserve"> </w:t>
      </w:r>
      <w:proofErr w:type="spellStart"/>
      <w:r w:rsidRPr="00843E55">
        <w:rPr>
          <w:rFonts w:cstheme="minorHAnsi"/>
          <w:i/>
        </w:rPr>
        <w:t>Department</w:t>
      </w:r>
      <w:proofErr w:type="spellEnd"/>
      <w:r w:rsidRPr="00843E55">
        <w:rPr>
          <w:rFonts w:cstheme="minorHAnsi"/>
          <w:i/>
        </w:rPr>
        <w:t xml:space="preserve"> </w:t>
      </w:r>
      <w:proofErr w:type="spellStart"/>
      <w:r w:rsidRPr="00843E55">
        <w:rPr>
          <w:rFonts w:cstheme="minorHAnsi"/>
          <w:i/>
        </w:rPr>
        <w:t>store</w:t>
      </w:r>
      <w:proofErr w:type="spellEnd"/>
      <w:r w:rsidRPr="00843E55">
        <w:rPr>
          <w:rFonts w:cstheme="minorHAnsi"/>
          <w:i/>
        </w:rPr>
        <w:t xml:space="preserve"> a Colonia, BMW </w:t>
      </w:r>
      <w:proofErr w:type="spellStart"/>
      <w:r w:rsidRPr="00843E55">
        <w:rPr>
          <w:rFonts w:cstheme="minorHAnsi"/>
          <w:i/>
        </w:rPr>
        <w:t>Welt</w:t>
      </w:r>
      <w:proofErr w:type="spellEnd"/>
      <w:r w:rsidRPr="00843E55">
        <w:rPr>
          <w:rFonts w:cstheme="minorHAnsi"/>
          <w:i/>
        </w:rPr>
        <w:t xml:space="preserve"> a Monaco di Baviera, Vulcano buono Centro commerciale e di servizi a Nola</w:t>
      </w:r>
    </w:p>
    <w:p w14:paraId="039F2A63" w14:textId="77777777" w:rsidR="00C4151E" w:rsidRPr="00843E55" w:rsidRDefault="00C4151E" w:rsidP="00C4151E">
      <w:pPr>
        <w:pStyle w:val="Default"/>
        <w:jc w:val="both"/>
        <w:rPr>
          <w:rFonts w:asciiTheme="minorHAnsi" w:hAnsiTheme="minorHAnsi" w:cstheme="minorHAnsi"/>
          <w:color w:val="auto"/>
          <w:sz w:val="22"/>
          <w:szCs w:val="22"/>
        </w:rPr>
      </w:pPr>
      <w:r w:rsidRPr="00843E55">
        <w:rPr>
          <w:rFonts w:asciiTheme="minorHAnsi" w:hAnsiTheme="minorHAnsi" w:cstheme="minorHAnsi"/>
          <w:color w:val="auto"/>
          <w:sz w:val="22"/>
          <w:szCs w:val="22"/>
        </w:rPr>
        <w:t>a) articolo molto buono, di taglio teorico-critico;  - b) alta congruenza con le tematiche del settore ICAR 14 e alto interesse scientifico disciplinare; - c) casa editrice di ottimo livello; - d) articolo a firma unica.</w:t>
      </w:r>
    </w:p>
    <w:p w14:paraId="0C29C214" w14:textId="77777777" w:rsidR="00C4151E" w:rsidRPr="00843E55" w:rsidRDefault="00C4151E" w:rsidP="00C4151E">
      <w:pPr>
        <w:pStyle w:val="Nessunaspaziatura"/>
        <w:rPr>
          <w:rFonts w:cstheme="minorHAnsi"/>
        </w:rPr>
      </w:pPr>
    </w:p>
    <w:p w14:paraId="39072FE4" w14:textId="77777777" w:rsidR="00C4151E" w:rsidRPr="00843E55" w:rsidRDefault="00C4151E" w:rsidP="00C4151E">
      <w:pPr>
        <w:pStyle w:val="Nessunaspaziatura"/>
        <w:rPr>
          <w:rFonts w:cstheme="minorHAnsi"/>
          <w:lang w:val="en-US"/>
        </w:rPr>
      </w:pPr>
      <w:r w:rsidRPr="00843E55">
        <w:rPr>
          <w:rFonts w:cstheme="minorHAnsi"/>
          <w:lang w:val="en-US"/>
        </w:rPr>
        <w:t>6</w:t>
      </w:r>
      <w:r w:rsidRPr="00843E55">
        <w:rPr>
          <w:rFonts w:cstheme="minorHAnsi"/>
          <w:lang w:val="en-US"/>
        </w:rPr>
        <w:tab/>
        <w:t xml:space="preserve"> </w:t>
      </w:r>
      <w:r w:rsidRPr="00843E55">
        <w:rPr>
          <w:rFonts w:cstheme="minorHAnsi"/>
          <w:i/>
          <w:lang w:val="en-US"/>
        </w:rPr>
        <w:t>Current Status and History of Milan’s Business Park</w:t>
      </w:r>
    </w:p>
    <w:p w14:paraId="63C50143" w14:textId="77777777" w:rsidR="00C4151E" w:rsidRPr="00843E55" w:rsidRDefault="00C4151E" w:rsidP="00C4151E">
      <w:pPr>
        <w:pStyle w:val="Default"/>
        <w:jc w:val="both"/>
        <w:rPr>
          <w:rFonts w:asciiTheme="minorHAnsi" w:hAnsiTheme="minorHAnsi" w:cstheme="minorHAnsi"/>
          <w:color w:val="auto"/>
          <w:sz w:val="22"/>
          <w:szCs w:val="22"/>
        </w:rPr>
      </w:pPr>
      <w:r w:rsidRPr="00843E55">
        <w:rPr>
          <w:rFonts w:asciiTheme="minorHAnsi" w:hAnsiTheme="minorHAnsi" w:cstheme="minorHAnsi"/>
          <w:color w:val="auto"/>
          <w:sz w:val="22"/>
          <w:szCs w:val="22"/>
        </w:rPr>
        <w:t>a) articolo molto buono, di taglio teorico-critico; - b) alta congruenza con le tematiche del settore ICAR 14 e alto interesse scientifico disciplinare; - c) casa editrice di alto livello nazionale; - d) articolo a firma unica.</w:t>
      </w:r>
    </w:p>
    <w:p w14:paraId="17CE5377" w14:textId="77777777" w:rsidR="00C4151E" w:rsidRPr="00843E55" w:rsidRDefault="00C4151E" w:rsidP="00C4151E">
      <w:pPr>
        <w:pStyle w:val="Nessunaspaziatura"/>
        <w:rPr>
          <w:rFonts w:cstheme="minorHAnsi"/>
        </w:rPr>
      </w:pPr>
      <w:r w:rsidRPr="00843E55">
        <w:rPr>
          <w:rFonts w:cstheme="minorHAnsi"/>
        </w:rPr>
        <w:t xml:space="preserve"> </w:t>
      </w:r>
    </w:p>
    <w:p w14:paraId="6164B3D3" w14:textId="77777777" w:rsidR="00C4151E" w:rsidRPr="00843E55" w:rsidRDefault="00C4151E" w:rsidP="00C4151E">
      <w:pPr>
        <w:pStyle w:val="Nessunaspaziatura"/>
        <w:rPr>
          <w:rFonts w:cstheme="minorHAnsi"/>
        </w:rPr>
      </w:pPr>
      <w:r w:rsidRPr="00843E55">
        <w:rPr>
          <w:rFonts w:cstheme="minorHAnsi"/>
        </w:rPr>
        <w:t>7</w:t>
      </w:r>
      <w:r w:rsidRPr="00843E55">
        <w:rPr>
          <w:rFonts w:cstheme="minorHAnsi"/>
        </w:rPr>
        <w:tab/>
        <w:t xml:space="preserve"> </w:t>
      </w:r>
      <w:r w:rsidRPr="00843E55">
        <w:rPr>
          <w:rFonts w:cstheme="minorHAnsi"/>
          <w:i/>
        </w:rPr>
        <w:t>Fare architettura in terra emiliana/</w:t>
      </w:r>
      <w:proofErr w:type="spellStart"/>
      <w:r w:rsidRPr="00843E55">
        <w:rPr>
          <w:rFonts w:cstheme="minorHAnsi"/>
          <w:i/>
        </w:rPr>
        <w:t>Doing</w:t>
      </w:r>
      <w:proofErr w:type="spellEnd"/>
      <w:r w:rsidRPr="00843E55">
        <w:rPr>
          <w:rFonts w:cstheme="minorHAnsi"/>
          <w:i/>
        </w:rPr>
        <w:t xml:space="preserve"> Architecture in Emilia</w:t>
      </w:r>
      <w:r w:rsidRPr="00843E55">
        <w:rPr>
          <w:rFonts w:cstheme="minorHAnsi"/>
        </w:rPr>
        <w:t xml:space="preserve"> </w:t>
      </w:r>
    </w:p>
    <w:p w14:paraId="6F539D4F" w14:textId="77777777" w:rsidR="00C4151E" w:rsidRPr="00843E55" w:rsidRDefault="00C4151E" w:rsidP="00C4151E">
      <w:pPr>
        <w:pStyle w:val="Nessunaspaziatura"/>
        <w:rPr>
          <w:rFonts w:cstheme="minorHAnsi"/>
        </w:rPr>
      </w:pPr>
      <w:r w:rsidRPr="00843E55">
        <w:rPr>
          <w:rFonts w:cstheme="minorHAnsi"/>
        </w:rPr>
        <w:t xml:space="preserve">a) interessante pubblicazione, di taglio progettuale originale, dedicata ai progetti di Raffaele Panella in Emilia; - b) alta congruenza con le tematiche del settore ICAR 14 e alto interesse scientifico disciplinare; - c) </w:t>
      </w:r>
      <w:r w:rsidRPr="00843E55">
        <w:rPr>
          <w:rFonts w:cstheme="minorHAnsi"/>
        </w:rPr>
        <w:lastRenderedPageBreak/>
        <w:t xml:space="preserve">casa editrice di alto livello nazionale; - d) articolo a firma unica, l’autrice è curatrice della mostra in occasione della quale è stato pubblicato il libro. </w:t>
      </w:r>
    </w:p>
    <w:p w14:paraId="75C6E2F8" w14:textId="77777777" w:rsidR="00C4151E" w:rsidRPr="00843E55" w:rsidRDefault="00C4151E" w:rsidP="00C4151E">
      <w:pPr>
        <w:pStyle w:val="Nessunaspaziatura"/>
        <w:rPr>
          <w:rFonts w:cstheme="minorHAnsi"/>
        </w:rPr>
      </w:pPr>
    </w:p>
    <w:p w14:paraId="69FE4D49" w14:textId="77777777" w:rsidR="00C4151E" w:rsidRPr="00843E55" w:rsidRDefault="00C4151E" w:rsidP="00C4151E">
      <w:pPr>
        <w:pStyle w:val="Nessunaspaziatura"/>
        <w:rPr>
          <w:rFonts w:cstheme="minorHAnsi"/>
          <w:i/>
        </w:rPr>
      </w:pPr>
      <w:r w:rsidRPr="00843E55">
        <w:rPr>
          <w:rFonts w:cstheme="minorHAnsi"/>
        </w:rPr>
        <w:t>8</w:t>
      </w:r>
      <w:r w:rsidRPr="00843E55">
        <w:rPr>
          <w:rFonts w:cstheme="minorHAnsi"/>
        </w:rPr>
        <w:tab/>
        <w:t xml:space="preserve"> </w:t>
      </w:r>
      <w:r w:rsidRPr="00843E55">
        <w:rPr>
          <w:rFonts w:cstheme="minorHAnsi"/>
          <w:i/>
        </w:rPr>
        <w:t xml:space="preserve">Nuovo complesso scolastico di Vignola/The new </w:t>
      </w:r>
      <w:proofErr w:type="spellStart"/>
      <w:r w:rsidRPr="00843E55">
        <w:rPr>
          <w:rFonts w:cstheme="minorHAnsi"/>
          <w:i/>
        </w:rPr>
        <w:t>school</w:t>
      </w:r>
      <w:proofErr w:type="spellEnd"/>
      <w:r w:rsidRPr="00843E55">
        <w:rPr>
          <w:rFonts w:cstheme="minorHAnsi"/>
          <w:i/>
        </w:rPr>
        <w:t xml:space="preserve"> of Vignola</w:t>
      </w:r>
    </w:p>
    <w:p w14:paraId="5BE7D9D6" w14:textId="77777777" w:rsidR="00C4151E" w:rsidRPr="00843E55" w:rsidRDefault="00C4151E" w:rsidP="00C4151E">
      <w:pPr>
        <w:pStyle w:val="Nessunaspaziatura"/>
        <w:rPr>
          <w:rFonts w:cstheme="minorHAnsi"/>
        </w:rPr>
      </w:pPr>
      <w:r w:rsidRPr="00843E55">
        <w:rPr>
          <w:rFonts w:cstheme="minorHAnsi"/>
        </w:rPr>
        <w:t>a) interessante pubblicazione, di taglio progettuale originale; - b) alta congruenza con le tematiche del settore ICAR 14 e alto interesse scientifico disciplinare; - c) casa editrice di alto livello nazionale; d) articolo a firma unica, l’autrice è curatrice della mostra in occasione della quale è stato pubblicato il libro</w:t>
      </w:r>
      <w:r w:rsidRPr="00843E55">
        <w:rPr>
          <w:rFonts w:cstheme="minorHAnsi"/>
          <w:b/>
        </w:rPr>
        <w:t>.</w:t>
      </w:r>
      <w:r w:rsidRPr="00843E55">
        <w:rPr>
          <w:rFonts w:cstheme="minorHAnsi"/>
        </w:rPr>
        <w:t xml:space="preserve"> </w:t>
      </w:r>
    </w:p>
    <w:p w14:paraId="689CCB4B" w14:textId="77777777" w:rsidR="00C4151E" w:rsidRPr="00843E55" w:rsidRDefault="00C4151E" w:rsidP="00C4151E">
      <w:pPr>
        <w:pStyle w:val="Nessunaspaziatura"/>
        <w:rPr>
          <w:rFonts w:cstheme="minorHAnsi"/>
        </w:rPr>
      </w:pPr>
    </w:p>
    <w:p w14:paraId="622FF34E" w14:textId="77777777" w:rsidR="00C4151E" w:rsidRPr="00843E55" w:rsidRDefault="00C4151E" w:rsidP="00C4151E">
      <w:pPr>
        <w:pStyle w:val="Nessunaspaziatura"/>
        <w:rPr>
          <w:rFonts w:cstheme="minorHAnsi"/>
        </w:rPr>
      </w:pPr>
      <w:r w:rsidRPr="00843E55">
        <w:rPr>
          <w:rFonts w:cstheme="minorHAnsi"/>
        </w:rPr>
        <w:t>9</w:t>
      </w:r>
      <w:r w:rsidRPr="00843E55">
        <w:rPr>
          <w:rFonts w:cstheme="minorHAnsi"/>
        </w:rPr>
        <w:tab/>
        <w:t xml:space="preserve"> </w:t>
      </w:r>
      <w:r w:rsidRPr="00843E55">
        <w:rPr>
          <w:rFonts w:cstheme="minorHAnsi"/>
          <w:i/>
        </w:rPr>
        <w:t>Esperienze storiche di architettura comunitaria nella città dell’Emilia occidentale</w:t>
      </w:r>
    </w:p>
    <w:p w14:paraId="6495E93A" w14:textId="77777777" w:rsidR="00C4151E" w:rsidRPr="00843E55" w:rsidRDefault="00C4151E" w:rsidP="00C4151E">
      <w:pPr>
        <w:pStyle w:val="Default"/>
        <w:jc w:val="both"/>
        <w:rPr>
          <w:rFonts w:asciiTheme="minorHAnsi" w:hAnsiTheme="minorHAnsi" w:cstheme="minorHAnsi"/>
          <w:color w:val="auto"/>
          <w:sz w:val="22"/>
          <w:szCs w:val="22"/>
        </w:rPr>
      </w:pPr>
      <w:r w:rsidRPr="00843E55">
        <w:rPr>
          <w:rFonts w:asciiTheme="minorHAnsi" w:hAnsiTheme="minorHAnsi" w:cstheme="minorHAnsi"/>
          <w:color w:val="auto"/>
          <w:sz w:val="22"/>
          <w:szCs w:val="22"/>
        </w:rPr>
        <w:t>a) articolo di alto rigore metodologico e di alta rilevanza scientifica; - b) alta congruenza con le tematiche del settore ICAR 14 e alto interesse scientifico disciplinare; - c) casa editrice di ottimo livello; - d) il saggio è a firma unica e l’autrice è curatrice del volume.</w:t>
      </w:r>
    </w:p>
    <w:p w14:paraId="66213381" w14:textId="77777777" w:rsidR="00C4151E" w:rsidRPr="00843E55" w:rsidRDefault="00C4151E" w:rsidP="00C4151E">
      <w:pPr>
        <w:pStyle w:val="Nessunaspaziatura"/>
        <w:rPr>
          <w:rFonts w:cstheme="minorHAnsi"/>
        </w:rPr>
      </w:pPr>
    </w:p>
    <w:p w14:paraId="22C1C91C" w14:textId="77777777" w:rsidR="00C4151E" w:rsidRPr="00843E55" w:rsidRDefault="00C4151E" w:rsidP="00C4151E">
      <w:pPr>
        <w:pStyle w:val="Nessunaspaziatura"/>
        <w:rPr>
          <w:rFonts w:cstheme="minorHAnsi"/>
          <w:i/>
        </w:rPr>
      </w:pPr>
      <w:r w:rsidRPr="00843E55">
        <w:rPr>
          <w:rFonts w:cstheme="minorHAnsi"/>
        </w:rPr>
        <w:t>10</w:t>
      </w:r>
      <w:r w:rsidRPr="00843E55">
        <w:rPr>
          <w:rFonts w:cstheme="minorHAnsi"/>
        </w:rPr>
        <w:tab/>
        <w:t xml:space="preserve"> </w:t>
      </w:r>
      <w:r w:rsidRPr="00843E55">
        <w:rPr>
          <w:rFonts w:cstheme="minorHAnsi"/>
          <w:i/>
        </w:rPr>
        <w:t xml:space="preserve">Per una fenomenologia architettonica del centro commerciale/For an </w:t>
      </w:r>
      <w:proofErr w:type="spellStart"/>
      <w:r w:rsidRPr="00843E55">
        <w:rPr>
          <w:rFonts w:cstheme="minorHAnsi"/>
          <w:i/>
        </w:rPr>
        <w:t>architectural</w:t>
      </w:r>
      <w:proofErr w:type="spellEnd"/>
      <w:r w:rsidRPr="00843E55">
        <w:rPr>
          <w:rFonts w:cstheme="minorHAnsi"/>
          <w:i/>
        </w:rPr>
        <w:t xml:space="preserve"> </w:t>
      </w:r>
      <w:proofErr w:type="spellStart"/>
      <w:r w:rsidRPr="00843E55">
        <w:rPr>
          <w:rFonts w:cstheme="minorHAnsi"/>
          <w:i/>
        </w:rPr>
        <w:t>phenomenology</w:t>
      </w:r>
      <w:proofErr w:type="spellEnd"/>
      <w:r w:rsidRPr="00843E55">
        <w:rPr>
          <w:rFonts w:cstheme="minorHAnsi"/>
          <w:i/>
        </w:rPr>
        <w:t xml:space="preserve"> of the shopping center </w:t>
      </w:r>
    </w:p>
    <w:p w14:paraId="7F4D0A90" w14:textId="77777777" w:rsidR="00C4151E" w:rsidRPr="00843E55" w:rsidRDefault="00C4151E" w:rsidP="00C4151E">
      <w:pPr>
        <w:pStyle w:val="Nessunaspaziatura"/>
        <w:rPr>
          <w:rFonts w:cstheme="minorHAnsi"/>
        </w:rPr>
      </w:pPr>
      <w:r w:rsidRPr="00843E55">
        <w:rPr>
          <w:rFonts w:cstheme="minorHAnsi"/>
        </w:rPr>
        <w:t>a) articolo di alto rigore metodologico e di alta rilevanza scientifica; - b) alta congruenza con le tematiche del settore ICAR 14 e alto interesse scientifico disciplinare; - c) ottima collocazione editoriale (rivista scientifica di classe “A”); - d) articolo a firma della candidata.</w:t>
      </w:r>
    </w:p>
    <w:p w14:paraId="499B3CE2" w14:textId="77777777" w:rsidR="00C4151E" w:rsidRPr="00843E55" w:rsidRDefault="00C4151E" w:rsidP="00C4151E">
      <w:pPr>
        <w:pStyle w:val="Nessunaspaziatura"/>
        <w:rPr>
          <w:rFonts w:cstheme="minorHAnsi"/>
        </w:rPr>
      </w:pPr>
    </w:p>
    <w:p w14:paraId="637B8CA1" w14:textId="77777777" w:rsidR="00C4151E" w:rsidRPr="00843E55" w:rsidRDefault="00C4151E" w:rsidP="00C4151E">
      <w:pPr>
        <w:pStyle w:val="Nessunaspaziatura"/>
        <w:rPr>
          <w:rFonts w:cstheme="minorHAnsi"/>
          <w:i/>
        </w:rPr>
      </w:pPr>
      <w:r w:rsidRPr="00843E55">
        <w:rPr>
          <w:rFonts w:cstheme="minorHAnsi"/>
        </w:rPr>
        <w:t>11</w:t>
      </w:r>
      <w:r w:rsidRPr="00843E55">
        <w:rPr>
          <w:rFonts w:cstheme="minorHAnsi"/>
        </w:rPr>
        <w:tab/>
        <w:t xml:space="preserve"> </w:t>
      </w:r>
      <w:r w:rsidRPr="00843E55">
        <w:rPr>
          <w:rFonts w:cstheme="minorHAnsi"/>
          <w:i/>
        </w:rPr>
        <w:t>Fenomenologia architettonica dei centri commerciali. Nuovi luoghi della città contemporanea</w:t>
      </w:r>
    </w:p>
    <w:p w14:paraId="15CEF739" w14:textId="77777777" w:rsidR="00C4151E" w:rsidRPr="00843E55" w:rsidRDefault="00C4151E" w:rsidP="00C4151E">
      <w:pPr>
        <w:pStyle w:val="Default"/>
        <w:jc w:val="both"/>
        <w:rPr>
          <w:rFonts w:asciiTheme="minorHAnsi" w:hAnsiTheme="minorHAnsi" w:cstheme="minorHAnsi"/>
          <w:color w:val="auto"/>
          <w:sz w:val="22"/>
          <w:szCs w:val="22"/>
        </w:rPr>
      </w:pPr>
      <w:r w:rsidRPr="00843E55">
        <w:rPr>
          <w:rFonts w:asciiTheme="minorHAnsi" w:hAnsiTheme="minorHAnsi" w:cstheme="minorHAnsi"/>
          <w:color w:val="auto"/>
          <w:sz w:val="22"/>
          <w:szCs w:val="22"/>
        </w:rPr>
        <w:t>a) saggio di alto rigore metodologico e di alta rilevanza scientifica; - b) alta congruenza con le tematiche del settore ICAR 14 e alto interesse scientifico disciplinare; - c) casa editrice di ottimo livello; - d) articolo a firma della candidata.</w:t>
      </w:r>
    </w:p>
    <w:p w14:paraId="3FEF0D6A" w14:textId="77777777" w:rsidR="00C4151E" w:rsidRPr="00843E55" w:rsidRDefault="00C4151E" w:rsidP="00C4151E">
      <w:pPr>
        <w:pStyle w:val="Default"/>
        <w:jc w:val="both"/>
        <w:rPr>
          <w:rFonts w:asciiTheme="minorHAnsi" w:hAnsiTheme="minorHAnsi" w:cstheme="minorHAnsi"/>
          <w:color w:val="auto"/>
          <w:sz w:val="22"/>
          <w:szCs w:val="22"/>
        </w:rPr>
      </w:pPr>
    </w:p>
    <w:p w14:paraId="50E26ED4" w14:textId="77777777" w:rsidR="00C4151E" w:rsidRPr="00843E55" w:rsidRDefault="00C4151E" w:rsidP="00C4151E">
      <w:pPr>
        <w:pStyle w:val="Default"/>
        <w:jc w:val="both"/>
        <w:rPr>
          <w:rFonts w:asciiTheme="minorHAnsi" w:hAnsiTheme="minorHAnsi" w:cstheme="minorHAnsi"/>
          <w:color w:val="auto"/>
          <w:sz w:val="22"/>
          <w:szCs w:val="22"/>
        </w:rPr>
      </w:pPr>
      <w:r w:rsidRPr="00843E55">
        <w:rPr>
          <w:rFonts w:asciiTheme="minorHAnsi" w:hAnsiTheme="minorHAnsi" w:cstheme="minorHAnsi"/>
          <w:color w:val="auto"/>
          <w:sz w:val="22"/>
          <w:szCs w:val="22"/>
        </w:rPr>
        <w:t>12</w:t>
      </w:r>
      <w:r w:rsidRPr="00843E55">
        <w:rPr>
          <w:rFonts w:asciiTheme="minorHAnsi" w:hAnsiTheme="minorHAnsi" w:cstheme="minorHAnsi"/>
          <w:color w:val="auto"/>
          <w:sz w:val="22"/>
          <w:szCs w:val="22"/>
        </w:rPr>
        <w:tab/>
        <w:t xml:space="preserve"> </w:t>
      </w:r>
      <w:r w:rsidRPr="00843E55">
        <w:rPr>
          <w:rFonts w:asciiTheme="minorHAnsi" w:hAnsiTheme="minorHAnsi" w:cstheme="minorHAnsi"/>
          <w:i/>
          <w:color w:val="auto"/>
          <w:sz w:val="22"/>
          <w:szCs w:val="22"/>
        </w:rPr>
        <w:t>Tesi di Dottorato: Figure e forme dell’edificio mercato. Il centro commerciale come tema di composizione architettonica e di tipologia urbana</w:t>
      </w:r>
    </w:p>
    <w:p w14:paraId="19C29442" w14:textId="1280D6E8" w:rsidR="00C4151E" w:rsidRPr="00843E55" w:rsidRDefault="00C4151E" w:rsidP="00C4151E">
      <w:pPr>
        <w:pStyle w:val="Default"/>
        <w:jc w:val="both"/>
        <w:rPr>
          <w:rFonts w:asciiTheme="minorHAnsi" w:hAnsiTheme="minorHAnsi" w:cstheme="minorHAnsi"/>
          <w:color w:val="auto"/>
          <w:sz w:val="22"/>
          <w:szCs w:val="22"/>
        </w:rPr>
      </w:pPr>
      <w:r w:rsidRPr="00843E55">
        <w:rPr>
          <w:rFonts w:asciiTheme="minorHAnsi" w:hAnsiTheme="minorHAnsi" w:cstheme="minorHAnsi"/>
          <w:color w:val="auto"/>
          <w:sz w:val="22"/>
          <w:szCs w:val="22"/>
        </w:rPr>
        <w:t xml:space="preserve">a) pubblicazione originale, di ottimo rigore metodologico e ottima rilevanza </w:t>
      </w:r>
      <w:proofErr w:type="gramStart"/>
      <w:r w:rsidRPr="00843E55">
        <w:rPr>
          <w:rFonts w:asciiTheme="minorHAnsi" w:hAnsiTheme="minorHAnsi" w:cstheme="minorHAnsi"/>
          <w:color w:val="auto"/>
          <w:sz w:val="22"/>
          <w:szCs w:val="22"/>
        </w:rPr>
        <w:t>scientifica;  -</w:t>
      </w:r>
      <w:proofErr w:type="gramEnd"/>
      <w:r w:rsidRPr="00843E55">
        <w:rPr>
          <w:rFonts w:asciiTheme="minorHAnsi" w:hAnsiTheme="minorHAnsi" w:cstheme="minorHAnsi"/>
          <w:color w:val="auto"/>
          <w:sz w:val="22"/>
          <w:szCs w:val="22"/>
        </w:rPr>
        <w:t xml:space="preserve"> b) alta congruenza con le tematiche del settore ICAR 14 e alto interesse scientifico disciplinare; - c</w:t>
      </w:r>
      <w:r w:rsidRPr="002A20D5">
        <w:rPr>
          <w:rFonts w:asciiTheme="minorHAnsi" w:hAnsiTheme="minorHAnsi" w:cstheme="minorHAnsi"/>
          <w:color w:val="auto"/>
          <w:sz w:val="22"/>
          <w:szCs w:val="22"/>
        </w:rPr>
        <w:t xml:space="preserve">) casa editrice </w:t>
      </w:r>
      <w:r w:rsidR="002A20D5" w:rsidRPr="002A20D5">
        <w:rPr>
          <w:rFonts w:asciiTheme="minorHAnsi" w:hAnsiTheme="minorHAnsi" w:cstheme="minorHAnsi"/>
          <w:color w:val="auto"/>
          <w:sz w:val="22"/>
          <w:szCs w:val="22"/>
        </w:rPr>
        <w:t>dottorato</w:t>
      </w:r>
      <w:r w:rsidRPr="00843E55">
        <w:rPr>
          <w:rFonts w:asciiTheme="minorHAnsi" w:hAnsiTheme="minorHAnsi" w:cstheme="minorHAnsi"/>
          <w:color w:val="auto"/>
          <w:sz w:val="22"/>
          <w:szCs w:val="22"/>
        </w:rPr>
        <w:t xml:space="preserve">; d) monografia a firma individuale, espressione piena delle ricerche della candidata. </w:t>
      </w:r>
    </w:p>
    <w:p w14:paraId="58BE6844" w14:textId="77777777" w:rsidR="00C4151E" w:rsidRPr="00843E55" w:rsidRDefault="00C4151E" w:rsidP="00C4151E">
      <w:pPr>
        <w:pStyle w:val="Default"/>
        <w:rPr>
          <w:rFonts w:asciiTheme="minorHAnsi" w:hAnsiTheme="minorHAnsi" w:cstheme="minorHAnsi"/>
          <w:color w:val="auto"/>
          <w:sz w:val="22"/>
          <w:szCs w:val="22"/>
        </w:rPr>
      </w:pPr>
    </w:p>
    <w:p w14:paraId="03059FC3" w14:textId="77777777" w:rsidR="00C4151E" w:rsidRPr="00843E55" w:rsidRDefault="00C4151E" w:rsidP="00C4151E">
      <w:pPr>
        <w:pStyle w:val="Default"/>
        <w:rPr>
          <w:rFonts w:asciiTheme="minorHAnsi" w:hAnsiTheme="minorHAnsi" w:cstheme="minorHAnsi"/>
          <w:color w:val="auto"/>
          <w:sz w:val="22"/>
          <w:szCs w:val="22"/>
        </w:rPr>
      </w:pPr>
    </w:p>
    <w:tbl>
      <w:tblPr>
        <w:tblStyle w:val="Grigliatabella"/>
        <w:tblW w:w="0" w:type="auto"/>
        <w:tblLook w:val="04A0" w:firstRow="1" w:lastRow="0" w:firstColumn="1" w:lastColumn="0" w:noHBand="0" w:noVBand="1"/>
      </w:tblPr>
      <w:tblGrid>
        <w:gridCol w:w="2695"/>
        <w:gridCol w:w="1348"/>
        <w:gridCol w:w="1348"/>
        <w:gridCol w:w="1348"/>
        <w:gridCol w:w="1474"/>
        <w:gridCol w:w="1409"/>
      </w:tblGrid>
      <w:tr w:rsidR="00C4151E" w:rsidRPr="00843E55" w14:paraId="513EFBC5" w14:textId="77777777" w:rsidTr="00C4151E">
        <w:tc>
          <w:tcPr>
            <w:tcW w:w="2695" w:type="dxa"/>
          </w:tcPr>
          <w:p w14:paraId="1BB2CCB3"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Pubblicazione n°</w:t>
            </w:r>
          </w:p>
        </w:tc>
        <w:tc>
          <w:tcPr>
            <w:tcW w:w="1348" w:type="dxa"/>
          </w:tcPr>
          <w:p w14:paraId="3563BA42"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Criterio a</w:t>
            </w:r>
          </w:p>
        </w:tc>
        <w:tc>
          <w:tcPr>
            <w:tcW w:w="1348" w:type="dxa"/>
          </w:tcPr>
          <w:p w14:paraId="4DED378A"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Criterio b</w:t>
            </w:r>
          </w:p>
        </w:tc>
        <w:tc>
          <w:tcPr>
            <w:tcW w:w="1348" w:type="dxa"/>
          </w:tcPr>
          <w:p w14:paraId="20788080"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Criterio c</w:t>
            </w:r>
          </w:p>
        </w:tc>
        <w:tc>
          <w:tcPr>
            <w:tcW w:w="1474" w:type="dxa"/>
          </w:tcPr>
          <w:p w14:paraId="49E68065"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Criterio d</w:t>
            </w:r>
          </w:p>
        </w:tc>
        <w:tc>
          <w:tcPr>
            <w:tcW w:w="1409" w:type="dxa"/>
          </w:tcPr>
          <w:p w14:paraId="2AD890FD"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Totale</w:t>
            </w:r>
          </w:p>
        </w:tc>
      </w:tr>
      <w:tr w:rsidR="00C4151E" w:rsidRPr="00843E55" w14:paraId="4E3DBC22" w14:textId="77777777" w:rsidTr="00C4151E">
        <w:tc>
          <w:tcPr>
            <w:tcW w:w="2695" w:type="dxa"/>
          </w:tcPr>
          <w:p w14:paraId="784DA7CE"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1 -</w:t>
            </w:r>
            <w:r w:rsidRPr="00843E55">
              <w:rPr>
                <w:rFonts w:asciiTheme="minorHAnsi" w:hAnsiTheme="minorHAnsi" w:cstheme="minorHAnsi"/>
                <w:b/>
                <w:color w:val="auto"/>
                <w:sz w:val="18"/>
                <w:szCs w:val="18"/>
              </w:rPr>
              <w:t xml:space="preserve"> L’architettura del molteplice</w:t>
            </w:r>
          </w:p>
        </w:tc>
        <w:tc>
          <w:tcPr>
            <w:tcW w:w="1348" w:type="dxa"/>
          </w:tcPr>
          <w:p w14:paraId="562B719C"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348" w:type="dxa"/>
          </w:tcPr>
          <w:p w14:paraId="5BB25D8A"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348" w:type="dxa"/>
          </w:tcPr>
          <w:p w14:paraId="64BB583D"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74" w:type="dxa"/>
          </w:tcPr>
          <w:p w14:paraId="02350597" w14:textId="566AA292" w:rsidR="00C4151E" w:rsidRPr="00843E55" w:rsidRDefault="00056E47" w:rsidP="00C4151E">
            <w:pPr>
              <w:pStyle w:val="Default"/>
              <w:rPr>
                <w:rFonts w:asciiTheme="minorHAnsi" w:hAnsiTheme="minorHAnsi" w:cstheme="minorHAnsi"/>
                <w:color w:val="auto"/>
                <w:sz w:val="18"/>
                <w:szCs w:val="18"/>
              </w:rPr>
            </w:pPr>
            <w:r>
              <w:rPr>
                <w:rFonts w:asciiTheme="minorHAnsi" w:hAnsiTheme="minorHAnsi" w:cstheme="minorHAnsi"/>
                <w:color w:val="auto"/>
                <w:sz w:val="18"/>
                <w:szCs w:val="18"/>
              </w:rPr>
              <w:t>5</w:t>
            </w:r>
          </w:p>
        </w:tc>
        <w:tc>
          <w:tcPr>
            <w:tcW w:w="1409" w:type="dxa"/>
          </w:tcPr>
          <w:p w14:paraId="472414C6" w14:textId="0F4B3275"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r w:rsidR="00056E47">
              <w:rPr>
                <w:rFonts w:asciiTheme="minorHAnsi" w:hAnsiTheme="minorHAnsi" w:cstheme="minorHAnsi"/>
                <w:color w:val="auto"/>
                <w:sz w:val="18"/>
                <w:szCs w:val="18"/>
              </w:rPr>
              <w:t>2</w:t>
            </w:r>
          </w:p>
        </w:tc>
      </w:tr>
      <w:tr w:rsidR="00C4151E" w:rsidRPr="00843E55" w14:paraId="028304FC" w14:textId="77777777" w:rsidTr="00C4151E">
        <w:tc>
          <w:tcPr>
            <w:tcW w:w="2695" w:type="dxa"/>
          </w:tcPr>
          <w:p w14:paraId="31674AC8" w14:textId="77777777" w:rsidR="00C4151E" w:rsidRPr="00843E55" w:rsidRDefault="00C4151E" w:rsidP="00C4151E">
            <w:pPr>
              <w:pStyle w:val="Nessunaspaziatura"/>
              <w:rPr>
                <w:rFonts w:cstheme="minorHAnsi"/>
                <w:sz w:val="18"/>
                <w:szCs w:val="18"/>
              </w:rPr>
            </w:pPr>
            <w:r w:rsidRPr="00843E55">
              <w:rPr>
                <w:rFonts w:cstheme="minorHAnsi"/>
                <w:sz w:val="18"/>
                <w:szCs w:val="18"/>
              </w:rPr>
              <w:t xml:space="preserve">2 - </w:t>
            </w:r>
            <w:r w:rsidRPr="00843E55">
              <w:rPr>
                <w:rFonts w:cstheme="minorHAnsi"/>
                <w:b/>
                <w:sz w:val="18"/>
                <w:szCs w:val="18"/>
              </w:rPr>
              <w:t>L’architettura dell’edificio mercato</w:t>
            </w:r>
          </w:p>
        </w:tc>
        <w:tc>
          <w:tcPr>
            <w:tcW w:w="1348" w:type="dxa"/>
          </w:tcPr>
          <w:p w14:paraId="62AC99BE"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348" w:type="dxa"/>
          </w:tcPr>
          <w:p w14:paraId="12930BFB"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348" w:type="dxa"/>
          </w:tcPr>
          <w:p w14:paraId="2E3F5CA0" w14:textId="46E9B416" w:rsidR="00C4151E" w:rsidRPr="00843E55" w:rsidRDefault="00056E47" w:rsidP="00C4151E">
            <w:pPr>
              <w:pStyle w:val="Default"/>
              <w:rPr>
                <w:rFonts w:asciiTheme="minorHAnsi" w:hAnsiTheme="minorHAnsi" w:cstheme="minorHAnsi"/>
                <w:color w:val="auto"/>
                <w:sz w:val="18"/>
                <w:szCs w:val="18"/>
              </w:rPr>
            </w:pPr>
            <w:r>
              <w:rPr>
                <w:rFonts w:asciiTheme="minorHAnsi" w:hAnsiTheme="minorHAnsi" w:cstheme="minorHAnsi"/>
                <w:color w:val="auto"/>
                <w:sz w:val="18"/>
                <w:szCs w:val="18"/>
              </w:rPr>
              <w:t>4</w:t>
            </w:r>
          </w:p>
        </w:tc>
        <w:tc>
          <w:tcPr>
            <w:tcW w:w="1474" w:type="dxa"/>
          </w:tcPr>
          <w:p w14:paraId="4FD121B1"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409" w:type="dxa"/>
          </w:tcPr>
          <w:p w14:paraId="25066CA7" w14:textId="5A23D3F4"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r w:rsidR="00056E47">
              <w:rPr>
                <w:rFonts w:asciiTheme="minorHAnsi" w:hAnsiTheme="minorHAnsi" w:cstheme="minorHAnsi"/>
                <w:color w:val="auto"/>
                <w:sz w:val="18"/>
                <w:szCs w:val="18"/>
              </w:rPr>
              <w:t>2</w:t>
            </w:r>
          </w:p>
        </w:tc>
      </w:tr>
      <w:tr w:rsidR="00C4151E" w:rsidRPr="00843E55" w14:paraId="7925CE7E" w14:textId="77777777" w:rsidTr="00C4151E">
        <w:tc>
          <w:tcPr>
            <w:tcW w:w="2695" w:type="dxa"/>
          </w:tcPr>
          <w:p w14:paraId="7762E181"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3 - </w:t>
            </w:r>
            <w:r w:rsidRPr="00843E55">
              <w:rPr>
                <w:rFonts w:asciiTheme="minorHAnsi" w:hAnsiTheme="minorHAnsi" w:cstheme="minorHAnsi"/>
                <w:b/>
                <w:color w:val="auto"/>
                <w:sz w:val="18"/>
                <w:szCs w:val="18"/>
              </w:rPr>
              <w:t>Fornovo di Taro</w:t>
            </w:r>
          </w:p>
        </w:tc>
        <w:tc>
          <w:tcPr>
            <w:tcW w:w="1348" w:type="dxa"/>
          </w:tcPr>
          <w:p w14:paraId="27720748"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348" w:type="dxa"/>
          </w:tcPr>
          <w:p w14:paraId="5C8E1179"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348" w:type="dxa"/>
          </w:tcPr>
          <w:p w14:paraId="51413143"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74" w:type="dxa"/>
          </w:tcPr>
          <w:p w14:paraId="4D0BBD2B"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409" w:type="dxa"/>
          </w:tcPr>
          <w:p w14:paraId="5664EEB1"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23</w:t>
            </w:r>
          </w:p>
        </w:tc>
      </w:tr>
      <w:tr w:rsidR="00C4151E" w:rsidRPr="00843E55" w14:paraId="6B79949B" w14:textId="77777777" w:rsidTr="00C4151E">
        <w:tc>
          <w:tcPr>
            <w:tcW w:w="2695" w:type="dxa"/>
          </w:tcPr>
          <w:p w14:paraId="3A6FC1F1" w14:textId="77777777" w:rsidR="00C4151E" w:rsidRPr="00843E55" w:rsidRDefault="00C4151E" w:rsidP="00C4151E">
            <w:pPr>
              <w:pStyle w:val="Nessunaspaziatura"/>
              <w:rPr>
                <w:rFonts w:cstheme="minorHAnsi"/>
                <w:sz w:val="18"/>
                <w:szCs w:val="18"/>
              </w:rPr>
            </w:pPr>
            <w:r w:rsidRPr="00843E55">
              <w:rPr>
                <w:rFonts w:cstheme="minorHAnsi"/>
                <w:sz w:val="18"/>
                <w:szCs w:val="18"/>
              </w:rPr>
              <w:t xml:space="preserve">4 - </w:t>
            </w:r>
            <w:r w:rsidRPr="00843E55">
              <w:rPr>
                <w:rFonts w:cstheme="minorHAnsi"/>
                <w:b/>
                <w:sz w:val="18"/>
                <w:szCs w:val="18"/>
              </w:rPr>
              <w:t xml:space="preserve">Luogo e tradizione in architettura </w:t>
            </w:r>
          </w:p>
        </w:tc>
        <w:tc>
          <w:tcPr>
            <w:tcW w:w="1348" w:type="dxa"/>
          </w:tcPr>
          <w:p w14:paraId="6C70124A"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348" w:type="dxa"/>
          </w:tcPr>
          <w:p w14:paraId="227A95A0"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348" w:type="dxa"/>
          </w:tcPr>
          <w:p w14:paraId="53CACE9A"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74" w:type="dxa"/>
          </w:tcPr>
          <w:p w14:paraId="2664BB9E"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09" w:type="dxa"/>
          </w:tcPr>
          <w:p w14:paraId="017E75CB"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22</w:t>
            </w:r>
          </w:p>
        </w:tc>
      </w:tr>
      <w:tr w:rsidR="00C4151E" w:rsidRPr="00843E55" w14:paraId="5448B87F" w14:textId="77777777" w:rsidTr="00C4151E">
        <w:tc>
          <w:tcPr>
            <w:tcW w:w="2695" w:type="dxa"/>
          </w:tcPr>
          <w:p w14:paraId="3246F06D"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5 - </w:t>
            </w:r>
            <w:r w:rsidRPr="00843E55">
              <w:rPr>
                <w:rFonts w:asciiTheme="minorHAnsi" w:hAnsiTheme="minorHAnsi" w:cstheme="minorHAnsi"/>
                <w:b/>
                <w:color w:val="auto"/>
                <w:sz w:val="18"/>
                <w:szCs w:val="18"/>
              </w:rPr>
              <w:t>Tre architetture al limite: iconismo urbano, infrastruttura, confine</w:t>
            </w:r>
          </w:p>
        </w:tc>
        <w:tc>
          <w:tcPr>
            <w:tcW w:w="1348" w:type="dxa"/>
          </w:tcPr>
          <w:p w14:paraId="66825D30"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348" w:type="dxa"/>
          </w:tcPr>
          <w:p w14:paraId="323DE13E"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348" w:type="dxa"/>
          </w:tcPr>
          <w:p w14:paraId="0AF6C318"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474" w:type="dxa"/>
          </w:tcPr>
          <w:p w14:paraId="37A732B5"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09" w:type="dxa"/>
          </w:tcPr>
          <w:p w14:paraId="24510C11"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22</w:t>
            </w:r>
          </w:p>
        </w:tc>
      </w:tr>
      <w:tr w:rsidR="00C4151E" w:rsidRPr="00843E55" w14:paraId="21008A81" w14:textId="77777777" w:rsidTr="00C4151E">
        <w:tc>
          <w:tcPr>
            <w:tcW w:w="2695" w:type="dxa"/>
          </w:tcPr>
          <w:p w14:paraId="04DAD58E" w14:textId="77777777" w:rsidR="00C4151E" w:rsidRPr="00843E55" w:rsidRDefault="00C4151E" w:rsidP="00C4151E">
            <w:pPr>
              <w:pStyle w:val="Nessunaspaziatura"/>
              <w:rPr>
                <w:rFonts w:cstheme="minorHAnsi"/>
                <w:sz w:val="18"/>
                <w:szCs w:val="18"/>
                <w:lang w:val="en-US"/>
              </w:rPr>
            </w:pPr>
            <w:r w:rsidRPr="00843E55">
              <w:rPr>
                <w:rFonts w:cstheme="minorHAnsi"/>
                <w:sz w:val="18"/>
                <w:szCs w:val="18"/>
                <w:lang w:val="en-US"/>
              </w:rPr>
              <w:t xml:space="preserve">6 - </w:t>
            </w:r>
            <w:r w:rsidRPr="00843E55">
              <w:rPr>
                <w:rFonts w:cstheme="minorHAnsi"/>
                <w:b/>
                <w:sz w:val="18"/>
                <w:szCs w:val="18"/>
                <w:lang w:val="en-US"/>
              </w:rPr>
              <w:t>Current Status and History of Milan’s Business Park</w:t>
            </w:r>
          </w:p>
        </w:tc>
        <w:tc>
          <w:tcPr>
            <w:tcW w:w="1348" w:type="dxa"/>
          </w:tcPr>
          <w:p w14:paraId="5A3F4DE6"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348" w:type="dxa"/>
          </w:tcPr>
          <w:p w14:paraId="499C5BED"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348" w:type="dxa"/>
          </w:tcPr>
          <w:p w14:paraId="0E7F781B"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74" w:type="dxa"/>
          </w:tcPr>
          <w:p w14:paraId="4B2F5197"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09" w:type="dxa"/>
          </w:tcPr>
          <w:p w14:paraId="7159E704"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21</w:t>
            </w:r>
          </w:p>
        </w:tc>
      </w:tr>
      <w:tr w:rsidR="00C4151E" w:rsidRPr="00843E55" w14:paraId="51186749" w14:textId="77777777" w:rsidTr="00C4151E">
        <w:tc>
          <w:tcPr>
            <w:tcW w:w="2695" w:type="dxa"/>
          </w:tcPr>
          <w:p w14:paraId="2CCE28B1" w14:textId="2AFB5AF6"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7</w:t>
            </w:r>
            <w:r w:rsidR="00C75DB1">
              <w:rPr>
                <w:rFonts w:asciiTheme="minorHAnsi" w:hAnsiTheme="minorHAnsi" w:cstheme="minorHAnsi"/>
                <w:color w:val="auto"/>
                <w:sz w:val="18"/>
                <w:szCs w:val="18"/>
              </w:rPr>
              <w:t>d</w:t>
            </w:r>
            <w:r w:rsidRPr="00843E55">
              <w:rPr>
                <w:rFonts w:asciiTheme="minorHAnsi" w:hAnsiTheme="minorHAnsi" w:cstheme="minorHAnsi"/>
                <w:color w:val="auto"/>
                <w:sz w:val="18"/>
                <w:szCs w:val="18"/>
              </w:rPr>
              <w:t xml:space="preserve">- </w:t>
            </w:r>
            <w:r w:rsidRPr="00843E55">
              <w:rPr>
                <w:rFonts w:asciiTheme="minorHAnsi" w:hAnsiTheme="minorHAnsi" w:cstheme="minorHAnsi"/>
                <w:b/>
                <w:color w:val="auto"/>
                <w:sz w:val="18"/>
                <w:szCs w:val="18"/>
              </w:rPr>
              <w:t>Fare architettura in terra emiliana</w:t>
            </w:r>
          </w:p>
        </w:tc>
        <w:tc>
          <w:tcPr>
            <w:tcW w:w="1348" w:type="dxa"/>
          </w:tcPr>
          <w:p w14:paraId="7BFBE01F"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348" w:type="dxa"/>
          </w:tcPr>
          <w:p w14:paraId="08D1EC97" w14:textId="79517ADC" w:rsidR="00C4151E" w:rsidRPr="00843E55" w:rsidRDefault="00056E47" w:rsidP="00C4151E">
            <w:pPr>
              <w:pStyle w:val="Default"/>
              <w:rPr>
                <w:rFonts w:asciiTheme="minorHAnsi" w:hAnsiTheme="minorHAnsi" w:cstheme="minorHAnsi"/>
                <w:color w:val="auto"/>
                <w:sz w:val="18"/>
                <w:szCs w:val="18"/>
              </w:rPr>
            </w:pPr>
            <w:r>
              <w:rPr>
                <w:rFonts w:asciiTheme="minorHAnsi" w:hAnsiTheme="minorHAnsi" w:cstheme="minorHAnsi"/>
                <w:color w:val="auto"/>
                <w:sz w:val="18"/>
                <w:szCs w:val="18"/>
              </w:rPr>
              <w:t>5</w:t>
            </w:r>
          </w:p>
        </w:tc>
        <w:tc>
          <w:tcPr>
            <w:tcW w:w="1348" w:type="dxa"/>
          </w:tcPr>
          <w:p w14:paraId="786E22E9"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74" w:type="dxa"/>
          </w:tcPr>
          <w:p w14:paraId="343E3E7B"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09" w:type="dxa"/>
          </w:tcPr>
          <w:p w14:paraId="52EFB5A5" w14:textId="397A7800"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r w:rsidR="00056E47">
              <w:rPr>
                <w:rFonts w:asciiTheme="minorHAnsi" w:hAnsiTheme="minorHAnsi" w:cstheme="minorHAnsi"/>
                <w:color w:val="auto"/>
                <w:sz w:val="18"/>
                <w:szCs w:val="18"/>
              </w:rPr>
              <w:t>0</w:t>
            </w:r>
          </w:p>
        </w:tc>
      </w:tr>
      <w:tr w:rsidR="00C4151E" w:rsidRPr="00843E55" w14:paraId="5B38B1D1" w14:textId="77777777" w:rsidTr="00C4151E">
        <w:tc>
          <w:tcPr>
            <w:tcW w:w="2695" w:type="dxa"/>
          </w:tcPr>
          <w:p w14:paraId="303F4E63"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8 - </w:t>
            </w:r>
            <w:r w:rsidRPr="00843E55">
              <w:rPr>
                <w:rFonts w:asciiTheme="minorHAnsi" w:hAnsiTheme="minorHAnsi" w:cstheme="minorHAnsi"/>
                <w:b/>
                <w:color w:val="auto"/>
                <w:sz w:val="18"/>
                <w:szCs w:val="18"/>
              </w:rPr>
              <w:t>Nuovo complesso scolastico di Vignola</w:t>
            </w:r>
          </w:p>
        </w:tc>
        <w:tc>
          <w:tcPr>
            <w:tcW w:w="1348" w:type="dxa"/>
          </w:tcPr>
          <w:p w14:paraId="07AEF0E7"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348" w:type="dxa"/>
          </w:tcPr>
          <w:p w14:paraId="5D5C8597" w14:textId="67F6D77F" w:rsidR="00C4151E" w:rsidRPr="00843E55" w:rsidRDefault="00056E47" w:rsidP="00C4151E">
            <w:pPr>
              <w:pStyle w:val="Default"/>
              <w:rPr>
                <w:rFonts w:asciiTheme="minorHAnsi" w:hAnsiTheme="minorHAnsi" w:cstheme="minorHAnsi"/>
                <w:color w:val="auto"/>
                <w:sz w:val="18"/>
                <w:szCs w:val="18"/>
              </w:rPr>
            </w:pPr>
            <w:r>
              <w:rPr>
                <w:rFonts w:asciiTheme="minorHAnsi" w:hAnsiTheme="minorHAnsi" w:cstheme="minorHAnsi"/>
                <w:color w:val="auto"/>
                <w:sz w:val="18"/>
                <w:szCs w:val="18"/>
              </w:rPr>
              <w:t>5</w:t>
            </w:r>
          </w:p>
        </w:tc>
        <w:tc>
          <w:tcPr>
            <w:tcW w:w="1348" w:type="dxa"/>
          </w:tcPr>
          <w:p w14:paraId="417DCA1F"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74" w:type="dxa"/>
          </w:tcPr>
          <w:p w14:paraId="11BFE00E"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09" w:type="dxa"/>
          </w:tcPr>
          <w:p w14:paraId="090335EE" w14:textId="5963E7DE" w:rsidR="00C4151E" w:rsidRPr="00843E55" w:rsidRDefault="00056E47" w:rsidP="00C4151E">
            <w:pPr>
              <w:pStyle w:val="Default"/>
              <w:rPr>
                <w:rFonts w:asciiTheme="minorHAnsi" w:hAnsiTheme="minorHAnsi" w:cstheme="minorHAnsi"/>
                <w:color w:val="auto"/>
                <w:sz w:val="18"/>
                <w:szCs w:val="18"/>
              </w:rPr>
            </w:pPr>
            <w:r>
              <w:rPr>
                <w:rFonts w:asciiTheme="minorHAnsi" w:hAnsiTheme="minorHAnsi" w:cstheme="minorHAnsi"/>
                <w:color w:val="auto"/>
                <w:sz w:val="18"/>
                <w:szCs w:val="18"/>
              </w:rPr>
              <w:t>20</w:t>
            </w:r>
          </w:p>
        </w:tc>
      </w:tr>
      <w:tr w:rsidR="00C4151E" w:rsidRPr="00843E55" w14:paraId="1A0F7FB8" w14:textId="77777777" w:rsidTr="00C4151E">
        <w:tc>
          <w:tcPr>
            <w:tcW w:w="2695" w:type="dxa"/>
          </w:tcPr>
          <w:p w14:paraId="290A8E45"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9 - </w:t>
            </w:r>
            <w:r w:rsidRPr="00843E55">
              <w:rPr>
                <w:rFonts w:asciiTheme="minorHAnsi" w:hAnsiTheme="minorHAnsi" w:cstheme="minorHAnsi"/>
                <w:b/>
                <w:color w:val="auto"/>
                <w:sz w:val="18"/>
                <w:szCs w:val="18"/>
              </w:rPr>
              <w:t>Esperienze storiche di architettura comunitaria nella città dell’Emilia occidentale</w:t>
            </w:r>
          </w:p>
        </w:tc>
        <w:tc>
          <w:tcPr>
            <w:tcW w:w="1348" w:type="dxa"/>
          </w:tcPr>
          <w:p w14:paraId="1500C3C3"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348" w:type="dxa"/>
          </w:tcPr>
          <w:p w14:paraId="5962C962"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348" w:type="dxa"/>
          </w:tcPr>
          <w:p w14:paraId="3DD4A19F"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474" w:type="dxa"/>
          </w:tcPr>
          <w:p w14:paraId="2149359E"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09" w:type="dxa"/>
          </w:tcPr>
          <w:p w14:paraId="109AB49C"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22</w:t>
            </w:r>
          </w:p>
        </w:tc>
      </w:tr>
      <w:tr w:rsidR="00C4151E" w:rsidRPr="00843E55" w14:paraId="0977FBC3" w14:textId="77777777" w:rsidTr="00C4151E">
        <w:tc>
          <w:tcPr>
            <w:tcW w:w="2695" w:type="dxa"/>
          </w:tcPr>
          <w:p w14:paraId="5FA36E6A" w14:textId="77777777" w:rsidR="00C4151E" w:rsidRPr="00843E55" w:rsidRDefault="00C4151E" w:rsidP="00C4151E">
            <w:pPr>
              <w:pStyle w:val="Default"/>
              <w:rPr>
                <w:rFonts w:asciiTheme="minorHAnsi" w:hAnsiTheme="minorHAnsi" w:cstheme="minorHAnsi"/>
                <w:b/>
                <w:color w:val="auto"/>
                <w:sz w:val="18"/>
                <w:szCs w:val="18"/>
              </w:rPr>
            </w:pPr>
            <w:r w:rsidRPr="00843E55">
              <w:rPr>
                <w:rFonts w:asciiTheme="minorHAnsi" w:hAnsiTheme="minorHAnsi" w:cstheme="minorHAnsi"/>
                <w:color w:val="auto"/>
                <w:sz w:val="18"/>
                <w:szCs w:val="18"/>
              </w:rPr>
              <w:t xml:space="preserve">10 - </w:t>
            </w:r>
            <w:r w:rsidRPr="00843E55">
              <w:rPr>
                <w:rFonts w:asciiTheme="minorHAnsi" w:hAnsiTheme="minorHAnsi" w:cstheme="minorHAnsi"/>
                <w:b/>
                <w:color w:val="auto"/>
                <w:sz w:val="18"/>
                <w:szCs w:val="18"/>
              </w:rPr>
              <w:t>Per una fenomenologia architettonica del centro commerciale</w:t>
            </w:r>
          </w:p>
        </w:tc>
        <w:tc>
          <w:tcPr>
            <w:tcW w:w="1348" w:type="dxa"/>
          </w:tcPr>
          <w:p w14:paraId="1BCFB7AB"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348" w:type="dxa"/>
          </w:tcPr>
          <w:p w14:paraId="0AC5E8D3"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348" w:type="dxa"/>
          </w:tcPr>
          <w:p w14:paraId="6581A7FD"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474" w:type="dxa"/>
          </w:tcPr>
          <w:p w14:paraId="3A167DBC"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09" w:type="dxa"/>
          </w:tcPr>
          <w:p w14:paraId="0BE2738F"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22</w:t>
            </w:r>
          </w:p>
        </w:tc>
      </w:tr>
      <w:tr w:rsidR="00C4151E" w:rsidRPr="00843E55" w14:paraId="7964C7E9" w14:textId="77777777" w:rsidTr="00C4151E">
        <w:tc>
          <w:tcPr>
            <w:tcW w:w="2695" w:type="dxa"/>
          </w:tcPr>
          <w:p w14:paraId="5B020DE7"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11 - </w:t>
            </w:r>
            <w:r w:rsidRPr="00843E55">
              <w:rPr>
                <w:rFonts w:asciiTheme="minorHAnsi" w:hAnsiTheme="minorHAnsi" w:cstheme="minorHAnsi"/>
                <w:b/>
                <w:color w:val="auto"/>
                <w:sz w:val="18"/>
                <w:szCs w:val="18"/>
              </w:rPr>
              <w:t>Fenomenologia architettonica dei centri commerciali</w:t>
            </w:r>
          </w:p>
        </w:tc>
        <w:tc>
          <w:tcPr>
            <w:tcW w:w="1348" w:type="dxa"/>
          </w:tcPr>
          <w:p w14:paraId="78DC3B3E"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348" w:type="dxa"/>
          </w:tcPr>
          <w:p w14:paraId="33D9C20B"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348" w:type="dxa"/>
          </w:tcPr>
          <w:p w14:paraId="43F5F809"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474" w:type="dxa"/>
          </w:tcPr>
          <w:p w14:paraId="4E395B84"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09" w:type="dxa"/>
          </w:tcPr>
          <w:p w14:paraId="0978C686"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22</w:t>
            </w:r>
          </w:p>
        </w:tc>
      </w:tr>
      <w:tr w:rsidR="00C4151E" w:rsidRPr="00843E55" w14:paraId="139C1A22" w14:textId="77777777" w:rsidTr="00C4151E">
        <w:tc>
          <w:tcPr>
            <w:tcW w:w="2695" w:type="dxa"/>
          </w:tcPr>
          <w:p w14:paraId="2A562F8E"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lastRenderedPageBreak/>
              <w:t xml:space="preserve">12 - </w:t>
            </w:r>
            <w:r w:rsidRPr="00843E55">
              <w:rPr>
                <w:rFonts w:asciiTheme="minorHAnsi" w:hAnsiTheme="minorHAnsi" w:cstheme="minorHAnsi"/>
                <w:b/>
                <w:color w:val="auto"/>
                <w:sz w:val="18"/>
                <w:szCs w:val="18"/>
              </w:rPr>
              <w:t>Figure e forme dell’edificio mercato</w:t>
            </w:r>
          </w:p>
        </w:tc>
        <w:tc>
          <w:tcPr>
            <w:tcW w:w="1348" w:type="dxa"/>
          </w:tcPr>
          <w:p w14:paraId="476B2271"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348" w:type="dxa"/>
          </w:tcPr>
          <w:p w14:paraId="74152A4E"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348" w:type="dxa"/>
          </w:tcPr>
          <w:p w14:paraId="6B04E9B2"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74" w:type="dxa"/>
          </w:tcPr>
          <w:p w14:paraId="36863924"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409" w:type="dxa"/>
          </w:tcPr>
          <w:p w14:paraId="564AEE12"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23</w:t>
            </w:r>
          </w:p>
        </w:tc>
      </w:tr>
      <w:tr w:rsidR="00C4151E" w:rsidRPr="00843E55" w14:paraId="46616F23" w14:textId="77777777" w:rsidTr="00C4151E">
        <w:tc>
          <w:tcPr>
            <w:tcW w:w="2695" w:type="dxa"/>
          </w:tcPr>
          <w:p w14:paraId="66A34BE9"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TOTALI</w:t>
            </w:r>
          </w:p>
        </w:tc>
        <w:tc>
          <w:tcPr>
            <w:tcW w:w="1348" w:type="dxa"/>
          </w:tcPr>
          <w:p w14:paraId="21A42760" w14:textId="2BEEB96A" w:rsidR="00C4151E" w:rsidRPr="00843E55" w:rsidRDefault="00764A2A" w:rsidP="00C4151E">
            <w:pPr>
              <w:pStyle w:val="Default"/>
              <w:rPr>
                <w:rFonts w:asciiTheme="minorHAnsi" w:hAnsiTheme="minorHAnsi" w:cstheme="minorHAnsi"/>
                <w:color w:val="auto"/>
                <w:sz w:val="18"/>
                <w:szCs w:val="18"/>
              </w:rPr>
            </w:pPr>
            <w:r>
              <w:rPr>
                <w:rFonts w:asciiTheme="minorHAnsi" w:hAnsiTheme="minorHAnsi" w:cstheme="minorHAnsi"/>
                <w:color w:val="auto"/>
                <w:sz w:val="18"/>
                <w:szCs w:val="18"/>
              </w:rPr>
              <w:t xml:space="preserve"> </w:t>
            </w:r>
            <w:r w:rsidR="00F20740">
              <w:rPr>
                <w:rFonts w:asciiTheme="minorHAnsi" w:hAnsiTheme="minorHAnsi" w:cstheme="minorHAnsi"/>
                <w:color w:val="auto"/>
                <w:sz w:val="18"/>
                <w:szCs w:val="18"/>
              </w:rPr>
              <w:t>65</w:t>
            </w:r>
          </w:p>
        </w:tc>
        <w:tc>
          <w:tcPr>
            <w:tcW w:w="1348" w:type="dxa"/>
          </w:tcPr>
          <w:p w14:paraId="31875FC6" w14:textId="7A600D0E" w:rsidR="00C4151E" w:rsidRPr="00843E55" w:rsidRDefault="00F20740" w:rsidP="00C4151E">
            <w:pPr>
              <w:pStyle w:val="Default"/>
              <w:rPr>
                <w:rFonts w:asciiTheme="minorHAnsi" w:hAnsiTheme="minorHAnsi" w:cstheme="minorHAnsi"/>
                <w:color w:val="auto"/>
                <w:sz w:val="18"/>
                <w:szCs w:val="18"/>
              </w:rPr>
            </w:pPr>
            <w:r>
              <w:rPr>
                <w:rFonts w:asciiTheme="minorHAnsi" w:hAnsiTheme="minorHAnsi" w:cstheme="minorHAnsi"/>
                <w:color w:val="auto"/>
                <w:sz w:val="18"/>
                <w:szCs w:val="18"/>
              </w:rPr>
              <w:t>70</w:t>
            </w:r>
            <w:r w:rsidR="00764A2A">
              <w:rPr>
                <w:rFonts w:asciiTheme="minorHAnsi" w:hAnsiTheme="minorHAnsi" w:cstheme="minorHAnsi"/>
                <w:color w:val="auto"/>
                <w:sz w:val="18"/>
                <w:szCs w:val="18"/>
              </w:rPr>
              <w:t xml:space="preserve"> </w:t>
            </w:r>
          </w:p>
        </w:tc>
        <w:tc>
          <w:tcPr>
            <w:tcW w:w="1348" w:type="dxa"/>
          </w:tcPr>
          <w:p w14:paraId="3171F6DD" w14:textId="5F1F4315" w:rsidR="00C4151E" w:rsidRPr="00843E55" w:rsidRDefault="00F20740" w:rsidP="00C4151E">
            <w:pPr>
              <w:pStyle w:val="Default"/>
              <w:rPr>
                <w:rFonts w:asciiTheme="minorHAnsi" w:hAnsiTheme="minorHAnsi" w:cstheme="minorHAnsi"/>
                <w:color w:val="auto"/>
                <w:sz w:val="18"/>
                <w:szCs w:val="18"/>
              </w:rPr>
            </w:pPr>
            <w:r>
              <w:rPr>
                <w:rFonts w:asciiTheme="minorHAnsi" w:hAnsiTheme="minorHAnsi" w:cstheme="minorHAnsi"/>
                <w:color w:val="auto"/>
                <w:sz w:val="18"/>
                <w:szCs w:val="18"/>
              </w:rPr>
              <w:t>63</w:t>
            </w:r>
            <w:r w:rsidR="00764A2A">
              <w:rPr>
                <w:rFonts w:asciiTheme="minorHAnsi" w:hAnsiTheme="minorHAnsi" w:cstheme="minorHAnsi"/>
                <w:color w:val="auto"/>
                <w:sz w:val="18"/>
                <w:szCs w:val="18"/>
              </w:rPr>
              <w:t xml:space="preserve"> </w:t>
            </w:r>
          </w:p>
        </w:tc>
        <w:tc>
          <w:tcPr>
            <w:tcW w:w="1474" w:type="dxa"/>
          </w:tcPr>
          <w:p w14:paraId="7C183E25" w14:textId="152EF8B4" w:rsidR="00C4151E" w:rsidRPr="00843E55" w:rsidRDefault="00F20740" w:rsidP="00C4151E">
            <w:pPr>
              <w:pStyle w:val="Default"/>
              <w:rPr>
                <w:rFonts w:asciiTheme="minorHAnsi" w:hAnsiTheme="minorHAnsi" w:cstheme="minorHAnsi"/>
                <w:color w:val="auto"/>
                <w:sz w:val="18"/>
                <w:szCs w:val="18"/>
              </w:rPr>
            </w:pPr>
            <w:r>
              <w:rPr>
                <w:rFonts w:asciiTheme="minorHAnsi" w:hAnsiTheme="minorHAnsi" w:cstheme="minorHAnsi"/>
                <w:color w:val="auto"/>
                <w:sz w:val="18"/>
                <w:szCs w:val="18"/>
              </w:rPr>
              <w:t>63</w:t>
            </w:r>
            <w:r w:rsidR="00764A2A">
              <w:rPr>
                <w:rFonts w:asciiTheme="minorHAnsi" w:hAnsiTheme="minorHAnsi" w:cstheme="minorHAnsi"/>
                <w:color w:val="auto"/>
                <w:sz w:val="18"/>
                <w:szCs w:val="18"/>
              </w:rPr>
              <w:t xml:space="preserve"> </w:t>
            </w:r>
          </w:p>
        </w:tc>
        <w:tc>
          <w:tcPr>
            <w:tcW w:w="1409" w:type="dxa"/>
          </w:tcPr>
          <w:p w14:paraId="491504AE" w14:textId="63C8090F"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26</w:t>
            </w:r>
            <w:r w:rsidR="00764A2A">
              <w:rPr>
                <w:rFonts w:asciiTheme="minorHAnsi" w:hAnsiTheme="minorHAnsi" w:cstheme="minorHAnsi"/>
                <w:color w:val="auto"/>
                <w:sz w:val="18"/>
                <w:szCs w:val="18"/>
              </w:rPr>
              <w:t>1</w:t>
            </w:r>
          </w:p>
        </w:tc>
      </w:tr>
    </w:tbl>
    <w:p w14:paraId="28145C63" w14:textId="77777777" w:rsidR="00F20740" w:rsidRPr="00843E55" w:rsidRDefault="00F20740" w:rsidP="00C4151E">
      <w:pPr>
        <w:pStyle w:val="Default"/>
        <w:rPr>
          <w:rFonts w:asciiTheme="minorHAnsi" w:hAnsiTheme="minorHAnsi" w:cstheme="minorHAnsi"/>
          <w:color w:val="auto"/>
          <w:sz w:val="22"/>
          <w:szCs w:val="22"/>
        </w:rPr>
      </w:pPr>
    </w:p>
    <w:p w14:paraId="22591C87" w14:textId="2F31DA8B" w:rsidR="00C4151E" w:rsidRPr="00843E55" w:rsidRDefault="00D41A84" w:rsidP="00C4151E">
      <w:pPr>
        <w:pStyle w:val="Default"/>
        <w:rPr>
          <w:rFonts w:asciiTheme="minorHAnsi" w:hAnsiTheme="minorHAnsi" w:cstheme="minorHAnsi"/>
          <w:b/>
          <w:bCs/>
          <w:iCs/>
          <w:color w:val="auto"/>
          <w:sz w:val="22"/>
          <w:szCs w:val="22"/>
        </w:rPr>
      </w:pPr>
      <w:r w:rsidRPr="00843E55">
        <w:rPr>
          <w:rFonts w:asciiTheme="minorHAnsi" w:hAnsiTheme="minorHAnsi" w:cstheme="minorHAnsi"/>
          <w:b/>
          <w:bCs/>
          <w:iCs/>
          <w:color w:val="auto"/>
          <w:sz w:val="22"/>
          <w:szCs w:val="22"/>
        </w:rPr>
        <w:t>Cantarelli: a)</w:t>
      </w:r>
      <w:r w:rsidR="00764A2A">
        <w:rPr>
          <w:rFonts w:asciiTheme="minorHAnsi" w:hAnsiTheme="minorHAnsi" w:cstheme="minorHAnsi"/>
          <w:b/>
          <w:bCs/>
          <w:iCs/>
          <w:color w:val="auto"/>
          <w:sz w:val="22"/>
          <w:szCs w:val="22"/>
        </w:rPr>
        <w:t xml:space="preserve"> </w:t>
      </w:r>
      <w:r w:rsidR="004C2BDB">
        <w:rPr>
          <w:rFonts w:asciiTheme="minorHAnsi" w:hAnsiTheme="minorHAnsi" w:cstheme="minorHAnsi"/>
          <w:b/>
          <w:bCs/>
          <w:iCs/>
          <w:color w:val="auto"/>
          <w:sz w:val="22"/>
          <w:szCs w:val="22"/>
        </w:rPr>
        <w:t>65</w:t>
      </w:r>
      <w:r w:rsidRPr="00843E55">
        <w:rPr>
          <w:rFonts w:asciiTheme="minorHAnsi" w:hAnsiTheme="minorHAnsi" w:cstheme="minorHAnsi"/>
          <w:b/>
          <w:bCs/>
          <w:iCs/>
          <w:color w:val="auto"/>
          <w:sz w:val="22"/>
          <w:szCs w:val="22"/>
        </w:rPr>
        <w:t>; b)</w:t>
      </w:r>
      <w:r w:rsidR="00764A2A">
        <w:rPr>
          <w:rFonts w:asciiTheme="minorHAnsi" w:hAnsiTheme="minorHAnsi" w:cstheme="minorHAnsi"/>
          <w:b/>
          <w:bCs/>
          <w:iCs/>
          <w:color w:val="auto"/>
          <w:sz w:val="22"/>
          <w:szCs w:val="22"/>
        </w:rPr>
        <w:t xml:space="preserve"> </w:t>
      </w:r>
      <w:r w:rsidR="004C2BDB">
        <w:rPr>
          <w:rFonts w:asciiTheme="minorHAnsi" w:hAnsiTheme="minorHAnsi" w:cstheme="minorHAnsi"/>
          <w:b/>
          <w:bCs/>
          <w:iCs/>
          <w:color w:val="auto"/>
          <w:sz w:val="22"/>
          <w:szCs w:val="22"/>
        </w:rPr>
        <w:t>70</w:t>
      </w:r>
      <w:r w:rsidR="00C4151E" w:rsidRPr="00843E55">
        <w:rPr>
          <w:rFonts w:asciiTheme="minorHAnsi" w:hAnsiTheme="minorHAnsi" w:cstheme="minorHAnsi"/>
          <w:b/>
          <w:bCs/>
          <w:iCs/>
          <w:color w:val="auto"/>
          <w:sz w:val="22"/>
          <w:szCs w:val="22"/>
        </w:rPr>
        <w:t>; c)</w:t>
      </w:r>
      <w:r w:rsidR="00764A2A">
        <w:rPr>
          <w:rFonts w:asciiTheme="minorHAnsi" w:hAnsiTheme="minorHAnsi" w:cstheme="minorHAnsi"/>
          <w:b/>
          <w:bCs/>
          <w:iCs/>
          <w:color w:val="auto"/>
          <w:sz w:val="22"/>
          <w:szCs w:val="22"/>
        </w:rPr>
        <w:t xml:space="preserve"> </w:t>
      </w:r>
      <w:r w:rsidR="004C2BDB">
        <w:rPr>
          <w:rFonts w:asciiTheme="minorHAnsi" w:hAnsiTheme="minorHAnsi" w:cstheme="minorHAnsi"/>
          <w:b/>
          <w:bCs/>
          <w:iCs/>
          <w:color w:val="auto"/>
          <w:sz w:val="22"/>
          <w:szCs w:val="22"/>
        </w:rPr>
        <w:t>63</w:t>
      </w:r>
      <w:r w:rsidR="00C4151E" w:rsidRPr="00843E55">
        <w:rPr>
          <w:rFonts w:asciiTheme="minorHAnsi" w:hAnsiTheme="minorHAnsi" w:cstheme="minorHAnsi"/>
          <w:b/>
          <w:bCs/>
          <w:iCs/>
          <w:color w:val="auto"/>
          <w:sz w:val="22"/>
          <w:szCs w:val="22"/>
        </w:rPr>
        <w:t>; d)</w:t>
      </w:r>
      <w:r w:rsidR="004C2BDB">
        <w:rPr>
          <w:rFonts w:asciiTheme="minorHAnsi" w:hAnsiTheme="minorHAnsi" w:cstheme="minorHAnsi"/>
          <w:b/>
          <w:bCs/>
          <w:iCs/>
          <w:color w:val="auto"/>
          <w:sz w:val="22"/>
          <w:szCs w:val="22"/>
        </w:rPr>
        <w:t xml:space="preserve"> 63</w:t>
      </w:r>
      <w:r w:rsidR="00764A2A">
        <w:rPr>
          <w:rFonts w:asciiTheme="minorHAnsi" w:hAnsiTheme="minorHAnsi" w:cstheme="minorHAnsi"/>
          <w:b/>
          <w:bCs/>
          <w:iCs/>
          <w:color w:val="auto"/>
          <w:sz w:val="22"/>
          <w:szCs w:val="22"/>
        </w:rPr>
        <w:t xml:space="preserve"> </w:t>
      </w:r>
    </w:p>
    <w:p w14:paraId="4FA82EF9" w14:textId="6E4568CA" w:rsidR="00C4151E" w:rsidRPr="00843E55" w:rsidRDefault="00C4151E" w:rsidP="00C4151E">
      <w:pPr>
        <w:pStyle w:val="Default"/>
        <w:rPr>
          <w:rFonts w:asciiTheme="minorHAnsi" w:hAnsiTheme="minorHAnsi" w:cstheme="minorHAnsi"/>
          <w:b/>
          <w:bCs/>
          <w:iCs/>
          <w:color w:val="auto"/>
          <w:sz w:val="22"/>
          <w:szCs w:val="22"/>
        </w:rPr>
      </w:pPr>
      <w:r w:rsidRPr="00843E55">
        <w:rPr>
          <w:rFonts w:asciiTheme="minorHAnsi" w:hAnsiTheme="minorHAnsi" w:cstheme="minorHAnsi"/>
          <w:b/>
          <w:bCs/>
          <w:iCs/>
          <w:color w:val="auto"/>
          <w:sz w:val="22"/>
          <w:szCs w:val="22"/>
        </w:rPr>
        <w:t>Tot: 26</w:t>
      </w:r>
      <w:r w:rsidR="00764A2A">
        <w:rPr>
          <w:rFonts w:asciiTheme="minorHAnsi" w:hAnsiTheme="minorHAnsi" w:cstheme="minorHAnsi"/>
          <w:b/>
          <w:bCs/>
          <w:iCs/>
          <w:color w:val="auto"/>
          <w:sz w:val="22"/>
          <w:szCs w:val="22"/>
        </w:rPr>
        <w:t>1</w:t>
      </w:r>
    </w:p>
    <w:p w14:paraId="021EEEB0" w14:textId="26003CD6" w:rsidR="00C4151E" w:rsidRPr="00843E55" w:rsidRDefault="00C4151E" w:rsidP="00C4151E">
      <w:pPr>
        <w:pStyle w:val="Default"/>
        <w:rPr>
          <w:rFonts w:asciiTheme="minorHAnsi" w:hAnsiTheme="minorHAnsi" w:cstheme="minorHAnsi"/>
          <w:b/>
          <w:bCs/>
          <w:iCs/>
          <w:color w:val="auto"/>
          <w:sz w:val="22"/>
          <w:szCs w:val="22"/>
        </w:rPr>
      </w:pPr>
      <w:r w:rsidRPr="00843E55">
        <w:rPr>
          <w:rFonts w:asciiTheme="minorHAnsi" w:hAnsiTheme="minorHAnsi" w:cstheme="minorHAnsi"/>
          <w:bCs/>
          <w:iCs/>
          <w:color w:val="auto"/>
          <w:sz w:val="22"/>
          <w:szCs w:val="22"/>
        </w:rPr>
        <w:t>/ 12 pubblicazioni / 4 criteri =</w:t>
      </w:r>
      <w:r w:rsidRPr="00843E55">
        <w:rPr>
          <w:rFonts w:asciiTheme="minorHAnsi" w:hAnsiTheme="minorHAnsi" w:cstheme="minorHAnsi"/>
          <w:b/>
          <w:bCs/>
          <w:iCs/>
          <w:color w:val="auto"/>
          <w:sz w:val="22"/>
          <w:szCs w:val="22"/>
        </w:rPr>
        <w:t xml:space="preserve"> 5,</w:t>
      </w:r>
      <w:r w:rsidR="00764A2A">
        <w:rPr>
          <w:rFonts w:asciiTheme="minorHAnsi" w:hAnsiTheme="minorHAnsi" w:cstheme="minorHAnsi"/>
          <w:b/>
          <w:bCs/>
          <w:iCs/>
          <w:color w:val="auto"/>
          <w:sz w:val="22"/>
          <w:szCs w:val="22"/>
        </w:rPr>
        <w:t>4</w:t>
      </w:r>
      <w:r w:rsidR="00FA5A04">
        <w:rPr>
          <w:rFonts w:asciiTheme="minorHAnsi" w:hAnsiTheme="minorHAnsi" w:cstheme="minorHAnsi"/>
          <w:b/>
          <w:bCs/>
          <w:iCs/>
          <w:color w:val="auto"/>
          <w:sz w:val="22"/>
          <w:szCs w:val="22"/>
        </w:rPr>
        <w:t>4</w:t>
      </w:r>
    </w:p>
    <w:p w14:paraId="77B77C73" w14:textId="77777777" w:rsidR="00C4151E" w:rsidRPr="00843E55" w:rsidRDefault="00C4151E" w:rsidP="00C4151E">
      <w:pPr>
        <w:pStyle w:val="Default"/>
        <w:rPr>
          <w:rFonts w:asciiTheme="minorHAnsi" w:hAnsiTheme="minorHAnsi" w:cstheme="minorHAnsi"/>
          <w:color w:val="auto"/>
          <w:sz w:val="22"/>
          <w:szCs w:val="22"/>
        </w:rPr>
      </w:pPr>
      <w:r w:rsidRPr="00843E55">
        <w:rPr>
          <w:rFonts w:asciiTheme="minorHAnsi" w:hAnsiTheme="minorHAnsi" w:cstheme="minorHAnsi"/>
          <w:bCs/>
          <w:iCs/>
          <w:color w:val="auto"/>
          <w:sz w:val="22"/>
          <w:szCs w:val="22"/>
        </w:rPr>
        <w:t xml:space="preserve">Tale punteggio evidenzia il livello </w:t>
      </w:r>
      <w:r w:rsidRPr="00843E55">
        <w:rPr>
          <w:rFonts w:asciiTheme="minorHAnsi" w:hAnsiTheme="minorHAnsi" w:cstheme="minorHAnsi"/>
          <w:b/>
          <w:bCs/>
          <w:iCs/>
          <w:color w:val="auto"/>
          <w:sz w:val="22"/>
          <w:szCs w:val="22"/>
        </w:rPr>
        <w:t>ottimo</w:t>
      </w:r>
      <w:r w:rsidRPr="00843E55">
        <w:rPr>
          <w:rFonts w:asciiTheme="minorHAnsi" w:hAnsiTheme="minorHAnsi" w:cstheme="minorHAnsi"/>
          <w:bCs/>
          <w:iCs/>
          <w:color w:val="auto"/>
          <w:sz w:val="22"/>
          <w:szCs w:val="22"/>
        </w:rPr>
        <w:t xml:space="preserve"> delle pubblicazioni scientifiche presentate dalla candidata</w:t>
      </w:r>
    </w:p>
    <w:p w14:paraId="552E2F8E" w14:textId="77777777" w:rsidR="00C4151E" w:rsidRPr="00843E55" w:rsidRDefault="00C4151E" w:rsidP="00C4151E">
      <w:pPr>
        <w:jc w:val="both"/>
        <w:rPr>
          <w:rFonts w:cstheme="minorHAnsi"/>
          <w:b/>
          <w:sz w:val="22"/>
          <w:szCs w:val="22"/>
        </w:rPr>
      </w:pPr>
    </w:p>
    <w:p w14:paraId="67E33B04" w14:textId="2154188E" w:rsidR="00C4151E" w:rsidRPr="00843E55" w:rsidRDefault="00C4151E" w:rsidP="00C4151E">
      <w:pPr>
        <w:jc w:val="both"/>
        <w:rPr>
          <w:rFonts w:cstheme="minorHAnsi"/>
          <w:b/>
          <w:sz w:val="22"/>
          <w:szCs w:val="22"/>
        </w:rPr>
      </w:pPr>
      <w:r w:rsidRPr="00843E55">
        <w:rPr>
          <w:rFonts w:cstheme="minorHAnsi"/>
          <w:b/>
          <w:sz w:val="22"/>
          <w:szCs w:val="22"/>
        </w:rPr>
        <w:t>4.</w:t>
      </w:r>
      <w:r w:rsidRPr="00843E55">
        <w:rPr>
          <w:rFonts w:cstheme="minorHAnsi"/>
          <w:b/>
          <w:sz w:val="22"/>
          <w:szCs w:val="22"/>
        </w:rPr>
        <w:tab/>
        <w:t>Giudizio collegiale</w:t>
      </w:r>
      <w:r w:rsidR="009A726D">
        <w:rPr>
          <w:rFonts w:cstheme="minorHAnsi"/>
          <w:b/>
          <w:sz w:val="22"/>
          <w:szCs w:val="22"/>
        </w:rPr>
        <w:t xml:space="preserve"> espresso all’unanimità</w:t>
      </w:r>
      <w:r w:rsidR="009A726D" w:rsidRPr="00843E55">
        <w:rPr>
          <w:rFonts w:cstheme="minorHAnsi"/>
          <w:b/>
          <w:sz w:val="22"/>
          <w:szCs w:val="22"/>
        </w:rPr>
        <w:t>:</w:t>
      </w:r>
    </w:p>
    <w:p w14:paraId="135BFFE4" w14:textId="77777777" w:rsidR="00C4151E" w:rsidRPr="00843E55" w:rsidRDefault="00C4151E" w:rsidP="00C4151E">
      <w:pPr>
        <w:pStyle w:val="Paragrafoelenco"/>
        <w:ind w:left="0"/>
        <w:jc w:val="both"/>
        <w:rPr>
          <w:rFonts w:cstheme="minorHAnsi"/>
          <w:sz w:val="22"/>
          <w:szCs w:val="22"/>
        </w:rPr>
      </w:pPr>
      <w:r w:rsidRPr="00843E55">
        <w:rPr>
          <w:rFonts w:cstheme="minorHAnsi"/>
          <w:sz w:val="22"/>
          <w:szCs w:val="22"/>
        </w:rPr>
        <w:t xml:space="preserve">L’attività scientifica della candidata, nata nel 1969 e Dottore di ricerca dal 2006, è ben espressa sia sul piano della ricerca teorico-critica che del progetto di architettura, sviluppando con ampiezza i caratteri del </w:t>
      </w:r>
      <w:proofErr w:type="spellStart"/>
      <w:r w:rsidRPr="00843E55">
        <w:rPr>
          <w:rFonts w:cstheme="minorHAnsi"/>
          <w:sz w:val="22"/>
          <w:szCs w:val="22"/>
        </w:rPr>
        <w:t>ssd</w:t>
      </w:r>
      <w:proofErr w:type="spellEnd"/>
      <w:r w:rsidRPr="00843E55">
        <w:rPr>
          <w:rFonts w:cstheme="minorHAnsi"/>
          <w:sz w:val="22"/>
          <w:szCs w:val="22"/>
        </w:rPr>
        <w:t xml:space="preserve"> oggetto del concorso. Dal punto di vista progettuale i suoi interessi vertono intorno al progetto urbano, declinato sia come progetto di assetto alla scala ampia (Piano strategico di Fornovo di Taro, con R. Panella e L. </w:t>
      </w:r>
      <w:proofErr w:type="spellStart"/>
      <w:r w:rsidRPr="00843E55">
        <w:rPr>
          <w:rFonts w:cstheme="minorHAnsi"/>
          <w:sz w:val="22"/>
          <w:szCs w:val="22"/>
        </w:rPr>
        <w:t>Caravaggi</w:t>
      </w:r>
      <w:proofErr w:type="spellEnd"/>
      <w:r w:rsidRPr="00843E55">
        <w:rPr>
          <w:rFonts w:cstheme="minorHAnsi"/>
          <w:sz w:val="22"/>
          <w:szCs w:val="22"/>
        </w:rPr>
        <w:t>) sia come progetto di recupero e rigenerazione della città storica (Riqualificazione del centro urbano del Comune di Fontevivo, Parma). Partecipa a ricerche accademiche co-finanziate che confermano questi suoi interessi, occupandosi sia di rigenerazione della città antica (con E. Micelli, ricerca DAAC 2016) che di infrastrutture (Università degli Studi di Parma, con C. Quintelli). Anche la scelta dei temi dei suoi progetti di concorso conferma prevalentemente questo suo campo di interesse.</w:t>
      </w:r>
    </w:p>
    <w:p w14:paraId="4B7495D5" w14:textId="77777777" w:rsidR="00C4151E" w:rsidRPr="00843E55" w:rsidRDefault="00C4151E" w:rsidP="00C4151E">
      <w:pPr>
        <w:pStyle w:val="Paragrafoelenco"/>
        <w:ind w:left="0"/>
        <w:jc w:val="both"/>
        <w:rPr>
          <w:rFonts w:cstheme="minorHAnsi"/>
          <w:sz w:val="22"/>
          <w:szCs w:val="22"/>
        </w:rPr>
      </w:pPr>
      <w:r w:rsidRPr="00843E55">
        <w:rPr>
          <w:rFonts w:cstheme="minorHAnsi"/>
          <w:sz w:val="22"/>
          <w:szCs w:val="22"/>
        </w:rPr>
        <w:t xml:space="preserve">Dal punto di vista critico, la candidata mostra interesse analitico anche verso temi specifici di linguaggio architettonico. In </w:t>
      </w:r>
      <w:r w:rsidRPr="00843E55">
        <w:rPr>
          <w:rFonts w:cstheme="minorHAnsi"/>
          <w:i/>
          <w:sz w:val="22"/>
          <w:szCs w:val="22"/>
        </w:rPr>
        <w:t xml:space="preserve">Luogo e tradizione in architettura. Modernismo e regionalismo in Giuseppe Vaccaro e Luigi Cosenza </w:t>
      </w:r>
      <w:r w:rsidRPr="00843E55">
        <w:rPr>
          <w:rFonts w:cstheme="minorHAnsi"/>
          <w:sz w:val="22"/>
          <w:szCs w:val="22"/>
        </w:rPr>
        <w:t>sviluppa un interessante confronto tra questi due autori per testimoniare l’importanza delle tradizioni locali nel moderno italiano.</w:t>
      </w:r>
    </w:p>
    <w:p w14:paraId="52A4FB92" w14:textId="77777777" w:rsidR="00C4151E" w:rsidRPr="00843E55" w:rsidRDefault="00C4151E" w:rsidP="00C4151E">
      <w:pPr>
        <w:pStyle w:val="Paragrafoelenco"/>
        <w:ind w:left="0"/>
        <w:jc w:val="both"/>
        <w:rPr>
          <w:rFonts w:cstheme="minorHAnsi"/>
          <w:sz w:val="22"/>
          <w:szCs w:val="22"/>
        </w:rPr>
      </w:pPr>
      <w:r w:rsidRPr="00843E55">
        <w:rPr>
          <w:rFonts w:cstheme="minorHAnsi"/>
          <w:sz w:val="22"/>
          <w:szCs w:val="22"/>
        </w:rPr>
        <w:t xml:space="preserve">L’attività didattica è svolta con continuità a partire dall’anno 1999, prima in forma volontaria e poi, a partire dall’anno 2006, attraverso incarichi di insegnamento e attività didattiche integrative presso l’Università degli Studi di Parma e presso lo IUAV. Ha svolto attività didattica anche presso la Scuola di Dottorato dello IUAV di Venezia. Ha partecipato a seminari e convegni. Si segnalano, tra le sue attività culturali, le mostra da lei curate per il Festival dell’Architettura di Parma e la mostra </w:t>
      </w:r>
      <w:r w:rsidRPr="00843E55">
        <w:rPr>
          <w:rFonts w:cstheme="minorHAnsi"/>
          <w:i/>
          <w:sz w:val="22"/>
          <w:szCs w:val="22"/>
        </w:rPr>
        <w:t xml:space="preserve">Il progetto del Colosso di Carlo </w:t>
      </w:r>
      <w:proofErr w:type="spellStart"/>
      <w:r w:rsidRPr="00843E55">
        <w:rPr>
          <w:rFonts w:cstheme="minorHAnsi"/>
          <w:i/>
          <w:sz w:val="22"/>
          <w:szCs w:val="22"/>
        </w:rPr>
        <w:t>Aymonino</w:t>
      </w:r>
      <w:proofErr w:type="spellEnd"/>
      <w:r w:rsidRPr="00843E55">
        <w:rPr>
          <w:rFonts w:cstheme="minorHAnsi"/>
          <w:sz w:val="22"/>
          <w:szCs w:val="22"/>
        </w:rPr>
        <w:t xml:space="preserve"> (Parma, 2004) dove è stata esposta una riproduzione in scala del celebre progetto dell’architetto romano. </w:t>
      </w:r>
    </w:p>
    <w:p w14:paraId="1E53FF29" w14:textId="77777777" w:rsidR="00C4151E" w:rsidRPr="00843E55" w:rsidRDefault="00C4151E" w:rsidP="00C4151E">
      <w:pPr>
        <w:pStyle w:val="Paragrafoelenco"/>
        <w:ind w:left="0"/>
        <w:jc w:val="both"/>
        <w:rPr>
          <w:rFonts w:cstheme="minorHAnsi"/>
          <w:sz w:val="22"/>
          <w:szCs w:val="22"/>
        </w:rPr>
      </w:pPr>
      <w:r w:rsidRPr="00843E55">
        <w:rPr>
          <w:rFonts w:cstheme="minorHAnsi"/>
          <w:sz w:val="22"/>
          <w:szCs w:val="22"/>
        </w:rPr>
        <w:t xml:space="preserve">La candidata presenta un profilo che, ai fini della presente procedura selettiva, la commissione valuta </w:t>
      </w:r>
      <w:r w:rsidRPr="00843E55">
        <w:rPr>
          <w:rFonts w:cstheme="minorHAnsi"/>
          <w:b/>
          <w:sz w:val="22"/>
          <w:szCs w:val="22"/>
        </w:rPr>
        <w:t>ottimo</w:t>
      </w:r>
      <w:r w:rsidRPr="00843E55">
        <w:rPr>
          <w:rFonts w:cstheme="minorHAnsi"/>
          <w:sz w:val="22"/>
          <w:szCs w:val="22"/>
        </w:rPr>
        <w:t>.</w:t>
      </w:r>
    </w:p>
    <w:p w14:paraId="177089AF" w14:textId="419E38C1" w:rsidR="00C4151E" w:rsidRDefault="00383E84" w:rsidP="00C4151E">
      <w:pPr>
        <w:pStyle w:val="Paragrafoelenco"/>
        <w:ind w:left="0"/>
        <w:jc w:val="both"/>
        <w:rPr>
          <w:rFonts w:cstheme="minorHAnsi"/>
          <w:sz w:val="22"/>
          <w:szCs w:val="22"/>
        </w:rPr>
      </w:pPr>
      <w:r>
        <w:rPr>
          <w:rFonts w:cstheme="minorHAnsi"/>
          <w:sz w:val="22"/>
          <w:szCs w:val="22"/>
        </w:rPr>
        <w:t xml:space="preserve"> </w:t>
      </w:r>
    </w:p>
    <w:p w14:paraId="4656AC08" w14:textId="77777777" w:rsidR="00383E84" w:rsidRPr="00843E55" w:rsidRDefault="00383E84" w:rsidP="00383E84">
      <w:pPr>
        <w:jc w:val="both"/>
        <w:rPr>
          <w:rFonts w:cstheme="minorHAnsi"/>
          <w:sz w:val="22"/>
          <w:szCs w:val="22"/>
        </w:rPr>
      </w:pPr>
      <w:r w:rsidRPr="00843E55">
        <w:rPr>
          <w:rFonts w:cstheme="minorHAnsi"/>
          <w:b/>
          <w:sz w:val="22"/>
          <w:szCs w:val="22"/>
          <w:u w:val="single"/>
        </w:rPr>
        <w:t xml:space="preserve">Pina </w:t>
      </w:r>
      <w:proofErr w:type="spellStart"/>
      <w:r w:rsidRPr="00843E55">
        <w:rPr>
          <w:rFonts w:cstheme="minorHAnsi"/>
          <w:b/>
          <w:sz w:val="22"/>
          <w:szCs w:val="22"/>
          <w:u w:val="single"/>
        </w:rPr>
        <w:t>Ciotoli</w:t>
      </w:r>
      <w:proofErr w:type="spellEnd"/>
      <w:r w:rsidRPr="00843E55">
        <w:rPr>
          <w:rFonts w:cstheme="minorHAnsi"/>
          <w:sz w:val="22"/>
          <w:szCs w:val="22"/>
        </w:rPr>
        <w:t xml:space="preserve"> (Ceccano, 1986)</w:t>
      </w:r>
    </w:p>
    <w:p w14:paraId="06128F31" w14:textId="77777777" w:rsidR="00383E84" w:rsidRPr="00843E55" w:rsidRDefault="00383E84" w:rsidP="00383E84">
      <w:pPr>
        <w:jc w:val="both"/>
        <w:rPr>
          <w:rFonts w:cstheme="minorHAnsi"/>
          <w:sz w:val="22"/>
          <w:szCs w:val="22"/>
        </w:rPr>
      </w:pPr>
    </w:p>
    <w:p w14:paraId="110C0DF1" w14:textId="77777777" w:rsidR="00383E84" w:rsidRPr="00843E55" w:rsidRDefault="00383E84" w:rsidP="00383E84">
      <w:pPr>
        <w:pStyle w:val="Paragrafoelenco"/>
        <w:numPr>
          <w:ilvl w:val="0"/>
          <w:numId w:val="5"/>
        </w:numPr>
        <w:ind w:left="0" w:hanging="11"/>
        <w:jc w:val="both"/>
        <w:rPr>
          <w:rFonts w:cstheme="minorHAnsi"/>
          <w:b/>
          <w:sz w:val="22"/>
          <w:szCs w:val="22"/>
        </w:rPr>
      </w:pPr>
      <w:r w:rsidRPr="00843E55">
        <w:rPr>
          <w:rFonts w:cstheme="minorHAnsi"/>
          <w:b/>
          <w:sz w:val="22"/>
          <w:szCs w:val="22"/>
        </w:rPr>
        <w:t>Profilo curricolare</w:t>
      </w:r>
    </w:p>
    <w:p w14:paraId="167F8070" w14:textId="77777777" w:rsidR="00383E84" w:rsidRPr="00843E55" w:rsidRDefault="00383E84" w:rsidP="00383E84">
      <w:pPr>
        <w:jc w:val="both"/>
        <w:rPr>
          <w:rFonts w:cstheme="minorHAnsi"/>
          <w:sz w:val="22"/>
          <w:szCs w:val="22"/>
        </w:rPr>
      </w:pPr>
      <w:r w:rsidRPr="00843E55">
        <w:rPr>
          <w:rFonts w:cstheme="minorHAnsi"/>
          <w:sz w:val="22"/>
          <w:szCs w:val="22"/>
        </w:rPr>
        <w:t>2012, Tirocinio “Progetto Start-up: Università e Regione Lazio” (Sapienza Università di Roma, Facoltà di Architettura, Regione Lazio), tirocinio formativo svolto presso il Comune di San Vito Romano (RM)</w:t>
      </w:r>
    </w:p>
    <w:p w14:paraId="346F10C5" w14:textId="77777777" w:rsidR="00383E84" w:rsidRPr="00843E55" w:rsidRDefault="00383E84" w:rsidP="00383E84">
      <w:pPr>
        <w:jc w:val="both"/>
        <w:rPr>
          <w:rFonts w:cstheme="minorHAnsi"/>
          <w:sz w:val="22"/>
          <w:szCs w:val="22"/>
        </w:rPr>
      </w:pPr>
      <w:r w:rsidRPr="00843E55">
        <w:rPr>
          <w:rFonts w:cstheme="minorHAnsi"/>
          <w:sz w:val="22"/>
          <w:szCs w:val="22"/>
        </w:rPr>
        <w:t xml:space="preserve">2013, Laurea in Architettura quinquennale UE, Facoltà di Architettura Valle Giulia, Sapienza Università di Roma, 110 e lode con dignità di stampa </w:t>
      </w:r>
    </w:p>
    <w:p w14:paraId="23E3255E" w14:textId="77777777" w:rsidR="00383E84" w:rsidRPr="00843E55" w:rsidRDefault="00383E84" w:rsidP="00383E84">
      <w:pPr>
        <w:jc w:val="both"/>
        <w:rPr>
          <w:rFonts w:cstheme="minorHAnsi"/>
          <w:sz w:val="22"/>
          <w:szCs w:val="22"/>
        </w:rPr>
      </w:pPr>
      <w:r w:rsidRPr="00843E55">
        <w:rPr>
          <w:rFonts w:cstheme="minorHAnsi"/>
          <w:sz w:val="22"/>
          <w:szCs w:val="22"/>
        </w:rPr>
        <w:t>2016/2017, Borsa di Tutorato, Vincitrice di Bando di concorso indetto dall’Ufficio Erasmus</w:t>
      </w:r>
    </w:p>
    <w:p w14:paraId="5C1D4BC8" w14:textId="77777777" w:rsidR="00383E84" w:rsidRPr="00843E55" w:rsidRDefault="00383E84" w:rsidP="00383E84">
      <w:pPr>
        <w:jc w:val="both"/>
        <w:rPr>
          <w:rFonts w:cstheme="minorHAnsi"/>
          <w:sz w:val="22"/>
          <w:szCs w:val="22"/>
        </w:rPr>
      </w:pPr>
      <w:r w:rsidRPr="00843E55">
        <w:rPr>
          <w:rFonts w:cstheme="minorHAnsi"/>
          <w:sz w:val="22"/>
          <w:szCs w:val="22"/>
        </w:rPr>
        <w:t xml:space="preserve">2017, Dottorato di Ricerca, Dipartimento </w:t>
      </w:r>
      <w:proofErr w:type="spellStart"/>
      <w:r w:rsidRPr="00843E55">
        <w:rPr>
          <w:rFonts w:cstheme="minorHAnsi"/>
          <w:sz w:val="22"/>
          <w:szCs w:val="22"/>
        </w:rPr>
        <w:t>DiAP</w:t>
      </w:r>
      <w:proofErr w:type="spellEnd"/>
      <w:r w:rsidRPr="00843E55">
        <w:rPr>
          <w:rFonts w:cstheme="minorHAnsi"/>
          <w:sz w:val="22"/>
          <w:szCs w:val="22"/>
        </w:rPr>
        <w:t xml:space="preserve">, Dottorato </w:t>
      </w:r>
      <w:proofErr w:type="spellStart"/>
      <w:r w:rsidRPr="00843E55">
        <w:rPr>
          <w:rFonts w:cstheme="minorHAnsi"/>
          <w:sz w:val="22"/>
          <w:szCs w:val="22"/>
        </w:rPr>
        <w:t>DRACo</w:t>
      </w:r>
      <w:proofErr w:type="spellEnd"/>
      <w:r w:rsidRPr="00843E55">
        <w:rPr>
          <w:rFonts w:cstheme="minorHAnsi"/>
          <w:sz w:val="22"/>
          <w:szCs w:val="22"/>
        </w:rPr>
        <w:t xml:space="preserve">, </w:t>
      </w:r>
      <w:r w:rsidRPr="00843E55">
        <w:rPr>
          <w:rFonts w:cstheme="minorHAnsi"/>
          <w:i/>
          <w:sz w:val="22"/>
          <w:szCs w:val="22"/>
        </w:rPr>
        <w:t>Tessuti Verticali. Interpretazione architettonica e urbana del grattacielo</w:t>
      </w:r>
      <w:r w:rsidRPr="00843E55">
        <w:rPr>
          <w:rFonts w:cstheme="minorHAnsi"/>
          <w:sz w:val="22"/>
          <w:szCs w:val="22"/>
        </w:rPr>
        <w:t>, votazione: Ottimo (tutor G. Strappa)</w:t>
      </w:r>
    </w:p>
    <w:p w14:paraId="6AF1202E" w14:textId="77777777" w:rsidR="00383E84" w:rsidRPr="00843E55" w:rsidRDefault="00383E84" w:rsidP="00383E84">
      <w:pPr>
        <w:jc w:val="both"/>
        <w:rPr>
          <w:rFonts w:cstheme="minorHAnsi"/>
          <w:sz w:val="22"/>
          <w:szCs w:val="22"/>
        </w:rPr>
      </w:pPr>
    </w:p>
    <w:p w14:paraId="3F6C6D76" w14:textId="77777777" w:rsidR="00383E84" w:rsidRPr="00843E55" w:rsidRDefault="00383E84" w:rsidP="00383E84">
      <w:pPr>
        <w:pStyle w:val="Paragrafoelenco"/>
        <w:numPr>
          <w:ilvl w:val="0"/>
          <w:numId w:val="5"/>
        </w:numPr>
        <w:ind w:left="0" w:hanging="11"/>
        <w:jc w:val="both"/>
        <w:rPr>
          <w:rFonts w:cstheme="minorHAnsi"/>
          <w:b/>
          <w:sz w:val="22"/>
          <w:szCs w:val="22"/>
        </w:rPr>
      </w:pPr>
      <w:r w:rsidRPr="00843E55">
        <w:rPr>
          <w:rFonts w:cstheme="minorHAnsi"/>
          <w:b/>
          <w:sz w:val="22"/>
          <w:szCs w:val="22"/>
        </w:rPr>
        <w:t>Pubblicazioni presentate</w:t>
      </w:r>
    </w:p>
    <w:p w14:paraId="3DB01F4F" w14:textId="77777777" w:rsidR="00383E84" w:rsidRPr="00843E55" w:rsidRDefault="00383E84" w:rsidP="00383E84">
      <w:pPr>
        <w:jc w:val="both"/>
        <w:rPr>
          <w:rFonts w:cstheme="minorHAnsi"/>
          <w:sz w:val="22"/>
          <w:szCs w:val="22"/>
        </w:rPr>
      </w:pPr>
      <w:r w:rsidRPr="00843E55">
        <w:rPr>
          <w:rFonts w:cstheme="minorHAnsi"/>
          <w:sz w:val="22"/>
          <w:szCs w:val="22"/>
        </w:rPr>
        <w:t xml:space="preserve">presenta le seguenti </w:t>
      </w:r>
      <w:r w:rsidRPr="00843E55">
        <w:rPr>
          <w:rFonts w:cstheme="minorHAnsi"/>
          <w:sz w:val="22"/>
          <w:szCs w:val="22"/>
          <w:u w:val="single"/>
        </w:rPr>
        <w:t>12 pubblicazioni</w:t>
      </w:r>
      <w:r w:rsidRPr="00843E55">
        <w:rPr>
          <w:rFonts w:cstheme="minorHAnsi"/>
          <w:sz w:val="22"/>
          <w:szCs w:val="22"/>
        </w:rPr>
        <w:t>:</w:t>
      </w:r>
    </w:p>
    <w:p w14:paraId="28ADF291" w14:textId="77777777" w:rsidR="00383E84" w:rsidRPr="00843E55" w:rsidRDefault="00383E84" w:rsidP="00383E84">
      <w:pPr>
        <w:pStyle w:val="Paragrafoelenco"/>
        <w:numPr>
          <w:ilvl w:val="0"/>
          <w:numId w:val="6"/>
        </w:numPr>
        <w:jc w:val="both"/>
        <w:rPr>
          <w:rFonts w:cstheme="minorHAnsi"/>
          <w:sz w:val="22"/>
          <w:szCs w:val="22"/>
        </w:rPr>
      </w:pPr>
      <w:r w:rsidRPr="00843E55">
        <w:rPr>
          <w:rFonts w:cstheme="minorHAnsi"/>
          <w:sz w:val="22"/>
          <w:szCs w:val="22"/>
        </w:rPr>
        <w:t>1 tesi di dottorato</w:t>
      </w:r>
    </w:p>
    <w:p w14:paraId="343F687D" w14:textId="77777777" w:rsidR="00383E84" w:rsidRPr="00843E55" w:rsidRDefault="00383E84" w:rsidP="00383E84">
      <w:pPr>
        <w:pStyle w:val="Paragrafoelenco"/>
        <w:numPr>
          <w:ilvl w:val="0"/>
          <w:numId w:val="6"/>
        </w:numPr>
        <w:jc w:val="both"/>
        <w:rPr>
          <w:rFonts w:cstheme="minorHAnsi"/>
          <w:sz w:val="22"/>
          <w:szCs w:val="22"/>
        </w:rPr>
      </w:pPr>
      <w:r w:rsidRPr="00843E55">
        <w:rPr>
          <w:rFonts w:cstheme="minorHAnsi"/>
          <w:sz w:val="22"/>
          <w:szCs w:val="22"/>
        </w:rPr>
        <w:t>1 contributo in volume</w:t>
      </w:r>
    </w:p>
    <w:p w14:paraId="7F9845A5" w14:textId="77777777" w:rsidR="00383E84" w:rsidRPr="00843E55" w:rsidRDefault="00383E84" w:rsidP="00383E84">
      <w:pPr>
        <w:pStyle w:val="Paragrafoelenco"/>
        <w:numPr>
          <w:ilvl w:val="0"/>
          <w:numId w:val="6"/>
        </w:numPr>
        <w:jc w:val="both"/>
        <w:rPr>
          <w:rFonts w:cstheme="minorHAnsi"/>
          <w:sz w:val="22"/>
          <w:szCs w:val="22"/>
        </w:rPr>
      </w:pPr>
      <w:r w:rsidRPr="00843E55">
        <w:rPr>
          <w:rFonts w:cstheme="minorHAnsi"/>
          <w:sz w:val="22"/>
          <w:szCs w:val="22"/>
        </w:rPr>
        <w:t>2 articoli su rivista</w:t>
      </w:r>
    </w:p>
    <w:p w14:paraId="0FB4BAAA" w14:textId="77777777" w:rsidR="00383E84" w:rsidRPr="00843E55" w:rsidRDefault="00383E84" w:rsidP="00383E84">
      <w:pPr>
        <w:pStyle w:val="Paragrafoelenco"/>
        <w:numPr>
          <w:ilvl w:val="0"/>
          <w:numId w:val="6"/>
        </w:numPr>
        <w:jc w:val="both"/>
        <w:rPr>
          <w:rFonts w:cstheme="minorHAnsi"/>
          <w:sz w:val="22"/>
          <w:szCs w:val="22"/>
        </w:rPr>
      </w:pPr>
      <w:r w:rsidRPr="00843E55">
        <w:rPr>
          <w:rFonts w:cstheme="minorHAnsi"/>
          <w:sz w:val="22"/>
          <w:szCs w:val="22"/>
        </w:rPr>
        <w:t>7 atti di convegno (di cui 3 in collaborazione)</w:t>
      </w:r>
    </w:p>
    <w:p w14:paraId="2369B8A4" w14:textId="77777777" w:rsidR="00383E84" w:rsidRPr="00843E55" w:rsidRDefault="00383E84" w:rsidP="00383E84">
      <w:pPr>
        <w:pStyle w:val="Paragrafoelenco"/>
        <w:numPr>
          <w:ilvl w:val="0"/>
          <w:numId w:val="6"/>
        </w:numPr>
        <w:jc w:val="both"/>
        <w:rPr>
          <w:rFonts w:cstheme="minorHAnsi"/>
          <w:sz w:val="22"/>
          <w:szCs w:val="22"/>
        </w:rPr>
      </w:pPr>
      <w:r w:rsidRPr="00843E55">
        <w:rPr>
          <w:rFonts w:cstheme="minorHAnsi"/>
          <w:sz w:val="22"/>
          <w:szCs w:val="22"/>
        </w:rPr>
        <w:t>1 pubblicazione di progetto</w:t>
      </w:r>
    </w:p>
    <w:p w14:paraId="29DD3DDA" w14:textId="77777777" w:rsidR="00383E84" w:rsidRPr="00843E55" w:rsidRDefault="00383E84" w:rsidP="00383E84">
      <w:pPr>
        <w:jc w:val="both"/>
        <w:rPr>
          <w:rFonts w:cstheme="minorHAnsi"/>
          <w:sz w:val="22"/>
          <w:szCs w:val="22"/>
        </w:rPr>
      </w:pPr>
    </w:p>
    <w:p w14:paraId="279A989B" w14:textId="77777777" w:rsidR="00383E84" w:rsidRPr="00843E55" w:rsidRDefault="00383E84" w:rsidP="00383E84">
      <w:pPr>
        <w:pStyle w:val="Paragrafoelenco"/>
        <w:numPr>
          <w:ilvl w:val="0"/>
          <w:numId w:val="5"/>
        </w:numPr>
        <w:ind w:left="0" w:hanging="11"/>
        <w:jc w:val="both"/>
        <w:rPr>
          <w:rFonts w:cstheme="minorHAnsi"/>
          <w:b/>
          <w:sz w:val="22"/>
          <w:szCs w:val="22"/>
        </w:rPr>
      </w:pPr>
      <w:r w:rsidRPr="00843E55">
        <w:rPr>
          <w:rFonts w:cstheme="minorHAnsi"/>
          <w:b/>
          <w:sz w:val="22"/>
          <w:szCs w:val="22"/>
        </w:rPr>
        <w:t>Valutazione titoli</w:t>
      </w:r>
    </w:p>
    <w:p w14:paraId="70DD45ED" w14:textId="77777777" w:rsidR="00383E84" w:rsidRPr="00843E55" w:rsidRDefault="00383E84" w:rsidP="00383E84">
      <w:pPr>
        <w:jc w:val="both"/>
        <w:rPr>
          <w:rFonts w:cstheme="minorHAnsi"/>
          <w:sz w:val="22"/>
          <w:szCs w:val="22"/>
        </w:rPr>
      </w:pPr>
      <w:r w:rsidRPr="00843E55">
        <w:rPr>
          <w:rFonts w:cstheme="minorHAnsi"/>
          <w:sz w:val="22"/>
          <w:szCs w:val="22"/>
        </w:rPr>
        <w:lastRenderedPageBreak/>
        <w:t xml:space="preserve">L’attività di ricerca della candidata attiene soprattutto il campo dello studio dei tessuti urbani. Nel tirocinio formativo svolto presso il Comune di San Vito Romano si è occupata di raccolta e catalogazione dei dati cartografici, planimetrici, catastali per analizzare il processo formativo del tessuto urbano medievale e moderno. </w:t>
      </w:r>
    </w:p>
    <w:p w14:paraId="73D08A35" w14:textId="77777777" w:rsidR="00383E84" w:rsidRPr="00843E55" w:rsidRDefault="00383E84" w:rsidP="00383E84">
      <w:pPr>
        <w:jc w:val="both"/>
        <w:rPr>
          <w:rFonts w:cstheme="minorHAnsi"/>
          <w:sz w:val="22"/>
          <w:szCs w:val="22"/>
        </w:rPr>
      </w:pPr>
      <w:r w:rsidRPr="00843E55">
        <w:rPr>
          <w:rFonts w:cstheme="minorHAnsi"/>
          <w:sz w:val="22"/>
          <w:szCs w:val="22"/>
        </w:rPr>
        <w:t xml:space="preserve">Dal 2013 svolge attività di ricerca all’interno del Laboratorio </w:t>
      </w:r>
      <w:proofErr w:type="spellStart"/>
      <w:r w:rsidRPr="00843E55">
        <w:rPr>
          <w:rFonts w:cstheme="minorHAnsi"/>
          <w:sz w:val="22"/>
          <w:szCs w:val="22"/>
        </w:rPr>
        <w:t>LPA_DiAP</w:t>
      </w:r>
      <w:proofErr w:type="spellEnd"/>
      <w:r w:rsidRPr="00843E55">
        <w:rPr>
          <w:rFonts w:cstheme="minorHAnsi"/>
          <w:sz w:val="22"/>
          <w:szCs w:val="22"/>
        </w:rPr>
        <w:t xml:space="preserve">, Sapienza Università di Roma. Nella tesi di Dottorato, dal titolo </w:t>
      </w:r>
      <w:r w:rsidRPr="00843E55">
        <w:rPr>
          <w:rFonts w:cstheme="minorHAnsi"/>
          <w:i/>
          <w:sz w:val="22"/>
          <w:szCs w:val="22"/>
        </w:rPr>
        <w:t>Tessuti verticali. Interpretazione architettonica e urbana del grattacielo</w:t>
      </w:r>
      <w:r w:rsidRPr="00843E55">
        <w:rPr>
          <w:rFonts w:cstheme="minorHAnsi"/>
          <w:sz w:val="22"/>
          <w:szCs w:val="22"/>
        </w:rPr>
        <w:t xml:space="preserve">, la candidata prova ad applicare la metodologia di lettura processuale dei tessuti edilizi urbani all’analisi dell’edificio sviluppato in altezza. Ha scritto un saggio su </w:t>
      </w:r>
      <w:proofErr w:type="spellStart"/>
      <w:r w:rsidRPr="00843E55">
        <w:rPr>
          <w:rFonts w:cstheme="minorHAnsi"/>
          <w:sz w:val="22"/>
          <w:szCs w:val="22"/>
        </w:rPr>
        <w:t>Pikionis</w:t>
      </w:r>
      <w:proofErr w:type="spellEnd"/>
      <w:r w:rsidRPr="00843E55">
        <w:rPr>
          <w:rFonts w:cstheme="minorHAnsi"/>
          <w:sz w:val="22"/>
          <w:szCs w:val="22"/>
        </w:rPr>
        <w:t xml:space="preserve"> dal titolo </w:t>
      </w:r>
      <w:r w:rsidRPr="00843E55">
        <w:rPr>
          <w:rFonts w:cstheme="minorHAnsi"/>
          <w:i/>
          <w:sz w:val="22"/>
          <w:szCs w:val="22"/>
        </w:rPr>
        <w:t>La solitudine del vernacolare</w:t>
      </w:r>
      <w:r w:rsidRPr="00843E55">
        <w:rPr>
          <w:rFonts w:cstheme="minorHAnsi"/>
          <w:sz w:val="22"/>
          <w:szCs w:val="22"/>
        </w:rPr>
        <w:t>. Molti degli scritti presentati sono frutto della sua assidua partecipazione a convegni nazionali e internazionali.</w:t>
      </w:r>
    </w:p>
    <w:p w14:paraId="22530FDD" w14:textId="77777777" w:rsidR="00383E84" w:rsidRPr="00843E55" w:rsidRDefault="00383E84" w:rsidP="00383E84">
      <w:pPr>
        <w:pStyle w:val="Paragrafoelenco"/>
        <w:ind w:left="0"/>
        <w:jc w:val="both"/>
        <w:rPr>
          <w:rFonts w:cstheme="minorHAnsi"/>
          <w:sz w:val="22"/>
          <w:szCs w:val="22"/>
        </w:rPr>
      </w:pPr>
      <w:r w:rsidRPr="00843E55">
        <w:rPr>
          <w:rFonts w:cstheme="minorHAnsi"/>
          <w:sz w:val="22"/>
          <w:szCs w:val="22"/>
        </w:rPr>
        <w:t>Dal punto di vista della ricerca progettuale, la candidata si impegna sia in workshop che in concorsi di progettazione. La sperimentazione progettuale è prevalentemente svolta nella cornice di occasioni accademiche (workshop, laboratori); In occasione di un concorso di progettazione (con M. Falsetti) si è cimentata con il tema del suo lavoro di ricerca del triennio di dottorato: il grattacielo.</w:t>
      </w:r>
    </w:p>
    <w:p w14:paraId="67944775" w14:textId="77777777" w:rsidR="00383E84" w:rsidRPr="00843E55" w:rsidRDefault="00383E84" w:rsidP="00383E84">
      <w:pPr>
        <w:pStyle w:val="Paragrafoelenco"/>
        <w:ind w:left="0"/>
        <w:jc w:val="both"/>
        <w:rPr>
          <w:rFonts w:cstheme="minorHAnsi"/>
          <w:sz w:val="22"/>
          <w:szCs w:val="22"/>
        </w:rPr>
      </w:pPr>
    </w:p>
    <w:p w14:paraId="3E8639DB" w14:textId="3A7FD5D2" w:rsidR="00383E84" w:rsidRPr="00843E55" w:rsidRDefault="00383E84" w:rsidP="00383E84">
      <w:pPr>
        <w:pStyle w:val="Default"/>
        <w:jc w:val="both"/>
        <w:rPr>
          <w:rFonts w:asciiTheme="minorHAnsi" w:hAnsiTheme="minorHAnsi" w:cstheme="minorHAnsi"/>
          <w:b/>
          <w:bCs/>
          <w:i/>
          <w:sz w:val="22"/>
          <w:szCs w:val="22"/>
        </w:rPr>
      </w:pPr>
      <w:r w:rsidRPr="00843E55">
        <w:rPr>
          <w:rFonts w:asciiTheme="minorHAnsi" w:hAnsiTheme="minorHAnsi" w:cstheme="minorHAnsi"/>
          <w:b/>
          <w:i/>
          <w:sz w:val="22"/>
          <w:szCs w:val="22"/>
        </w:rPr>
        <w:t xml:space="preserve">Ribaditi i criteri e i pesi sopraesposti la commissione esamina </w:t>
      </w:r>
      <w:r>
        <w:rPr>
          <w:rFonts w:asciiTheme="minorHAnsi" w:hAnsiTheme="minorHAnsi" w:cstheme="minorHAnsi"/>
          <w:b/>
          <w:i/>
          <w:sz w:val="22"/>
          <w:szCs w:val="22"/>
        </w:rPr>
        <w:t>collegialmente</w:t>
      </w:r>
      <w:r w:rsidRPr="00843E55">
        <w:rPr>
          <w:rFonts w:asciiTheme="minorHAnsi" w:hAnsiTheme="minorHAnsi" w:cstheme="minorHAnsi"/>
          <w:b/>
          <w:i/>
          <w:sz w:val="22"/>
          <w:szCs w:val="22"/>
        </w:rPr>
        <w:t xml:space="preserve"> le singole pubblicazioni:</w:t>
      </w:r>
    </w:p>
    <w:p w14:paraId="3E66650B" w14:textId="77777777" w:rsidR="00383E84" w:rsidRPr="00843E55" w:rsidRDefault="00383E84" w:rsidP="00383E84">
      <w:pPr>
        <w:pStyle w:val="p1"/>
        <w:ind w:left="700" w:hanging="700"/>
        <w:jc w:val="both"/>
        <w:rPr>
          <w:rStyle w:val="apple-converted-space"/>
          <w:rFonts w:asciiTheme="minorHAnsi" w:hAnsiTheme="minorHAnsi" w:cstheme="minorHAnsi"/>
          <w:sz w:val="22"/>
          <w:szCs w:val="22"/>
        </w:rPr>
      </w:pPr>
      <w:r w:rsidRPr="00843E55">
        <w:rPr>
          <w:rStyle w:val="apple-converted-space"/>
          <w:rFonts w:asciiTheme="minorHAnsi" w:hAnsiTheme="minorHAnsi" w:cstheme="minorHAnsi"/>
          <w:i/>
          <w:sz w:val="22"/>
          <w:szCs w:val="22"/>
        </w:rPr>
        <w:t>1</w:t>
      </w:r>
      <w:r w:rsidRPr="00843E55">
        <w:rPr>
          <w:rStyle w:val="apple-converted-space"/>
          <w:rFonts w:asciiTheme="minorHAnsi" w:hAnsiTheme="minorHAnsi" w:cstheme="minorHAnsi"/>
          <w:sz w:val="22"/>
          <w:szCs w:val="22"/>
        </w:rPr>
        <w:tab/>
      </w:r>
      <w:r w:rsidRPr="00843E55">
        <w:rPr>
          <w:rStyle w:val="apple-converted-space"/>
          <w:rFonts w:asciiTheme="minorHAnsi" w:hAnsiTheme="minorHAnsi" w:cstheme="minorHAnsi"/>
          <w:i/>
          <w:sz w:val="22"/>
          <w:szCs w:val="22"/>
        </w:rPr>
        <w:t xml:space="preserve">Tessuti Verticali. Interpretazione architettonica e urbana del grattacielo, </w:t>
      </w:r>
      <w:r w:rsidRPr="00843E55">
        <w:rPr>
          <w:rStyle w:val="apple-converted-space"/>
          <w:rFonts w:asciiTheme="minorHAnsi" w:hAnsiTheme="minorHAnsi" w:cstheme="minorHAnsi"/>
          <w:sz w:val="22"/>
          <w:szCs w:val="22"/>
        </w:rPr>
        <w:t>Tesi di Dottorato, anno 2017</w:t>
      </w:r>
    </w:p>
    <w:p w14:paraId="793F32B5" w14:textId="77777777" w:rsidR="00383E84" w:rsidRPr="00843E55" w:rsidRDefault="00383E84" w:rsidP="00383E84">
      <w:pPr>
        <w:pStyle w:val="p1"/>
        <w:jc w:val="both"/>
        <w:rPr>
          <w:rFonts w:asciiTheme="minorHAnsi" w:hAnsiTheme="minorHAnsi" w:cstheme="minorHAnsi"/>
          <w:sz w:val="22"/>
          <w:szCs w:val="22"/>
        </w:rPr>
      </w:pPr>
      <w:r w:rsidRPr="00843E55">
        <w:rPr>
          <w:rFonts w:asciiTheme="minorHAnsi" w:hAnsiTheme="minorHAnsi" w:cstheme="minorHAnsi"/>
          <w:sz w:val="22"/>
          <w:szCs w:val="22"/>
        </w:rPr>
        <w:t>a) dissertazione originale, di buon rigore metodologico e di buona rilevanza scientifica; - b) dissertazione congruente con gli studi morfologici urbani, all’interno delle tematiche del settore ICAR 14; - c) la dissertazione non è, all’atto del presente concorso, collocata in alcuna collana editoriale; - d) dissertazione pienamente riconducibile all’autorialità della candidata.</w:t>
      </w:r>
    </w:p>
    <w:p w14:paraId="0889302F" w14:textId="77777777" w:rsidR="00383E84" w:rsidRPr="00843E55" w:rsidRDefault="00383E84" w:rsidP="00383E84">
      <w:pPr>
        <w:pStyle w:val="p1"/>
        <w:jc w:val="both"/>
        <w:rPr>
          <w:rFonts w:asciiTheme="minorHAnsi" w:hAnsiTheme="minorHAnsi" w:cstheme="minorHAnsi"/>
          <w:sz w:val="22"/>
          <w:szCs w:val="22"/>
        </w:rPr>
      </w:pPr>
    </w:p>
    <w:p w14:paraId="120A3A3E" w14:textId="77777777" w:rsidR="00383E84" w:rsidRPr="00843E55" w:rsidRDefault="00383E84" w:rsidP="00383E84">
      <w:pPr>
        <w:pStyle w:val="p1"/>
        <w:ind w:left="700" w:hanging="700"/>
        <w:jc w:val="both"/>
        <w:rPr>
          <w:rFonts w:asciiTheme="minorHAnsi" w:hAnsiTheme="minorHAnsi" w:cstheme="minorHAnsi"/>
          <w:sz w:val="22"/>
          <w:szCs w:val="22"/>
        </w:rPr>
      </w:pPr>
      <w:r w:rsidRPr="00843E55">
        <w:rPr>
          <w:rFonts w:asciiTheme="minorHAnsi" w:hAnsiTheme="minorHAnsi" w:cstheme="minorHAnsi"/>
          <w:i/>
          <w:sz w:val="22"/>
          <w:szCs w:val="22"/>
        </w:rPr>
        <w:t>2</w:t>
      </w:r>
      <w:r w:rsidRPr="00843E55">
        <w:rPr>
          <w:rFonts w:asciiTheme="minorHAnsi" w:hAnsiTheme="minorHAnsi" w:cstheme="minorHAnsi"/>
          <w:i/>
          <w:sz w:val="22"/>
          <w:szCs w:val="22"/>
        </w:rPr>
        <w:tab/>
        <w:t xml:space="preserve">La solitudine del vernacolare. </w:t>
      </w:r>
      <w:proofErr w:type="spellStart"/>
      <w:r w:rsidRPr="00843E55">
        <w:rPr>
          <w:rFonts w:asciiTheme="minorHAnsi" w:hAnsiTheme="minorHAnsi" w:cstheme="minorHAnsi"/>
          <w:i/>
          <w:sz w:val="22"/>
          <w:szCs w:val="22"/>
        </w:rPr>
        <w:t>Dimitris</w:t>
      </w:r>
      <w:proofErr w:type="spellEnd"/>
      <w:r w:rsidRPr="00843E55">
        <w:rPr>
          <w:rFonts w:asciiTheme="minorHAnsi" w:hAnsiTheme="minorHAnsi" w:cstheme="minorHAnsi"/>
          <w:i/>
          <w:sz w:val="22"/>
          <w:szCs w:val="22"/>
        </w:rPr>
        <w:t xml:space="preserve"> </w:t>
      </w:r>
      <w:proofErr w:type="spellStart"/>
      <w:r w:rsidRPr="00843E55">
        <w:rPr>
          <w:rFonts w:asciiTheme="minorHAnsi" w:hAnsiTheme="minorHAnsi" w:cstheme="minorHAnsi"/>
          <w:i/>
          <w:sz w:val="22"/>
          <w:szCs w:val="22"/>
        </w:rPr>
        <w:t>Pikionis</w:t>
      </w:r>
      <w:proofErr w:type="spellEnd"/>
      <w:r w:rsidRPr="00843E55">
        <w:rPr>
          <w:rFonts w:asciiTheme="minorHAnsi" w:hAnsiTheme="minorHAnsi" w:cstheme="minorHAnsi"/>
          <w:i/>
          <w:sz w:val="22"/>
          <w:szCs w:val="22"/>
        </w:rPr>
        <w:t>.</w:t>
      </w:r>
      <w:r w:rsidRPr="00843E55">
        <w:rPr>
          <w:rFonts w:asciiTheme="minorHAnsi" w:hAnsiTheme="minorHAnsi" w:cstheme="minorHAnsi"/>
          <w:i/>
        </w:rPr>
        <w:t xml:space="preserve"> </w:t>
      </w:r>
      <w:r w:rsidRPr="00843E55">
        <w:rPr>
          <w:rFonts w:asciiTheme="minorHAnsi" w:hAnsiTheme="minorHAnsi" w:cstheme="minorHAnsi"/>
          <w:i/>
          <w:sz w:val="22"/>
          <w:szCs w:val="22"/>
        </w:rPr>
        <w:t xml:space="preserve">Cooperativa </w:t>
      </w:r>
      <w:proofErr w:type="spellStart"/>
      <w:r w:rsidRPr="00843E55">
        <w:rPr>
          <w:rFonts w:asciiTheme="minorHAnsi" w:hAnsiTheme="minorHAnsi" w:cstheme="minorHAnsi"/>
          <w:i/>
          <w:sz w:val="22"/>
          <w:szCs w:val="22"/>
        </w:rPr>
        <w:t>Aixoni</w:t>
      </w:r>
      <w:proofErr w:type="spellEnd"/>
      <w:r w:rsidRPr="00843E55">
        <w:rPr>
          <w:rFonts w:asciiTheme="minorHAnsi" w:hAnsiTheme="minorHAnsi" w:cstheme="minorHAnsi"/>
          <w:sz w:val="22"/>
          <w:szCs w:val="22"/>
        </w:rPr>
        <w:t xml:space="preserve">, in P. Carlotti, D. </w:t>
      </w:r>
      <w:proofErr w:type="spellStart"/>
      <w:r w:rsidRPr="00843E55">
        <w:rPr>
          <w:rFonts w:asciiTheme="minorHAnsi" w:hAnsiTheme="minorHAnsi" w:cstheme="minorHAnsi"/>
          <w:sz w:val="22"/>
          <w:szCs w:val="22"/>
        </w:rPr>
        <w:t>Nencini</w:t>
      </w:r>
      <w:proofErr w:type="spellEnd"/>
      <w:r w:rsidRPr="00843E55">
        <w:rPr>
          <w:rFonts w:asciiTheme="minorHAnsi" w:hAnsiTheme="minorHAnsi" w:cstheme="minorHAnsi"/>
          <w:sz w:val="22"/>
          <w:szCs w:val="22"/>
        </w:rPr>
        <w:t xml:space="preserve">, P. </w:t>
      </w:r>
      <w:proofErr w:type="spellStart"/>
      <w:r w:rsidRPr="00843E55">
        <w:rPr>
          <w:rFonts w:asciiTheme="minorHAnsi" w:hAnsiTheme="minorHAnsi" w:cstheme="minorHAnsi"/>
          <w:sz w:val="22"/>
          <w:szCs w:val="22"/>
        </w:rPr>
        <w:t>Posocco</w:t>
      </w:r>
      <w:proofErr w:type="spellEnd"/>
      <w:r w:rsidRPr="00843E55">
        <w:rPr>
          <w:rFonts w:asciiTheme="minorHAnsi" w:hAnsiTheme="minorHAnsi" w:cstheme="minorHAnsi"/>
          <w:sz w:val="22"/>
          <w:szCs w:val="22"/>
        </w:rPr>
        <w:t xml:space="preserve">, </w:t>
      </w:r>
      <w:r w:rsidRPr="00843E55">
        <w:rPr>
          <w:rFonts w:asciiTheme="minorHAnsi" w:hAnsiTheme="minorHAnsi" w:cstheme="minorHAnsi"/>
          <w:i/>
          <w:sz w:val="22"/>
          <w:szCs w:val="22"/>
        </w:rPr>
        <w:t>Mediterranei. Traduzioni della modernità</w:t>
      </w:r>
      <w:r w:rsidRPr="00843E55">
        <w:rPr>
          <w:rFonts w:asciiTheme="minorHAnsi" w:hAnsiTheme="minorHAnsi" w:cstheme="minorHAnsi"/>
          <w:sz w:val="22"/>
          <w:szCs w:val="22"/>
        </w:rPr>
        <w:t>, Franco Angeli Edizioni, Milano, 2014</w:t>
      </w:r>
    </w:p>
    <w:p w14:paraId="2D6914B9" w14:textId="77777777" w:rsidR="00383E84" w:rsidRPr="00843E55" w:rsidRDefault="00383E84" w:rsidP="00383E84">
      <w:pPr>
        <w:pStyle w:val="p1"/>
        <w:jc w:val="both"/>
        <w:rPr>
          <w:rFonts w:asciiTheme="minorHAnsi" w:hAnsiTheme="minorHAnsi" w:cstheme="minorHAnsi"/>
          <w:sz w:val="22"/>
          <w:szCs w:val="22"/>
        </w:rPr>
      </w:pPr>
      <w:r w:rsidRPr="00843E55">
        <w:rPr>
          <w:rFonts w:asciiTheme="minorHAnsi" w:hAnsiTheme="minorHAnsi" w:cstheme="minorHAnsi"/>
          <w:sz w:val="22"/>
          <w:szCs w:val="22"/>
        </w:rPr>
        <w:t>a) pubblicazione originale, di tipo storico-critico, di sicuro rigore metodologico; - b) pubblicazione di buon interesse scientifico, congruente con le tematiche del settore ICAR 14; - c) casa editrice di riconosciuto livello, in collana mirata al settore della progettazione architettonica e urbana; - d) articolo a firma della candidata.</w:t>
      </w:r>
    </w:p>
    <w:p w14:paraId="334CB987" w14:textId="77777777" w:rsidR="00383E84" w:rsidRPr="00843E55" w:rsidRDefault="00383E84" w:rsidP="00383E84">
      <w:pPr>
        <w:pStyle w:val="p1"/>
        <w:jc w:val="both"/>
        <w:rPr>
          <w:rFonts w:asciiTheme="minorHAnsi" w:hAnsiTheme="minorHAnsi" w:cstheme="minorHAnsi"/>
          <w:sz w:val="22"/>
          <w:szCs w:val="22"/>
        </w:rPr>
      </w:pPr>
    </w:p>
    <w:p w14:paraId="21762BFD" w14:textId="77777777" w:rsidR="00383E84" w:rsidRPr="00843E55" w:rsidRDefault="00383E84" w:rsidP="00383E84">
      <w:pPr>
        <w:pStyle w:val="p1"/>
        <w:ind w:left="700" w:hanging="700"/>
        <w:jc w:val="both"/>
        <w:rPr>
          <w:rFonts w:asciiTheme="minorHAnsi" w:hAnsiTheme="minorHAnsi" w:cstheme="minorHAnsi"/>
          <w:sz w:val="22"/>
          <w:szCs w:val="22"/>
          <w:lang w:val="en-US"/>
        </w:rPr>
      </w:pPr>
      <w:r w:rsidRPr="00843E55">
        <w:rPr>
          <w:rFonts w:asciiTheme="minorHAnsi" w:hAnsiTheme="minorHAnsi" w:cstheme="minorHAnsi"/>
          <w:i/>
          <w:sz w:val="22"/>
          <w:szCs w:val="22"/>
          <w:lang w:val="en-US"/>
        </w:rPr>
        <w:t>3</w:t>
      </w:r>
      <w:r w:rsidRPr="00843E55">
        <w:rPr>
          <w:rFonts w:asciiTheme="minorHAnsi" w:hAnsiTheme="minorHAnsi" w:cstheme="minorHAnsi"/>
          <w:sz w:val="22"/>
          <w:szCs w:val="22"/>
          <w:lang w:val="en-US"/>
        </w:rPr>
        <w:tab/>
      </w:r>
      <w:r w:rsidRPr="00843E55">
        <w:rPr>
          <w:rFonts w:asciiTheme="minorHAnsi" w:hAnsiTheme="minorHAnsi" w:cstheme="minorHAnsi"/>
          <w:i/>
          <w:sz w:val="22"/>
          <w:szCs w:val="22"/>
          <w:lang w:val="en-US"/>
        </w:rPr>
        <w:t>Mediterranean Skyscraper: migration of a modern type</w:t>
      </w:r>
      <w:r w:rsidRPr="00843E55">
        <w:rPr>
          <w:rFonts w:asciiTheme="minorHAnsi" w:hAnsiTheme="minorHAnsi" w:cstheme="minorHAnsi"/>
          <w:sz w:val="22"/>
          <w:szCs w:val="22"/>
          <w:lang w:val="en-US"/>
        </w:rPr>
        <w:t xml:space="preserve">, in P. </w:t>
      </w:r>
      <w:proofErr w:type="spellStart"/>
      <w:r w:rsidRPr="00843E55">
        <w:rPr>
          <w:rFonts w:asciiTheme="minorHAnsi" w:hAnsiTheme="minorHAnsi" w:cstheme="minorHAnsi"/>
          <w:sz w:val="22"/>
          <w:szCs w:val="22"/>
          <w:lang w:val="en-US"/>
        </w:rPr>
        <w:t>Galante</w:t>
      </w:r>
      <w:proofErr w:type="spellEnd"/>
      <w:r w:rsidRPr="00843E55">
        <w:rPr>
          <w:rFonts w:asciiTheme="minorHAnsi" w:hAnsiTheme="minorHAnsi" w:cstheme="minorHAnsi"/>
          <w:sz w:val="22"/>
          <w:szCs w:val="22"/>
          <w:lang w:val="en-US"/>
        </w:rPr>
        <w:t xml:space="preserve"> (</w:t>
      </w:r>
      <w:proofErr w:type="spellStart"/>
      <w:r w:rsidRPr="00843E55">
        <w:rPr>
          <w:rFonts w:asciiTheme="minorHAnsi" w:hAnsiTheme="minorHAnsi" w:cstheme="minorHAnsi"/>
          <w:sz w:val="22"/>
          <w:szCs w:val="22"/>
          <w:lang w:val="en-US"/>
        </w:rPr>
        <w:t>eds</w:t>
      </w:r>
      <w:proofErr w:type="spellEnd"/>
      <w:r w:rsidRPr="00843E55">
        <w:rPr>
          <w:rFonts w:asciiTheme="minorHAnsi" w:hAnsiTheme="minorHAnsi" w:cstheme="minorHAnsi"/>
          <w:sz w:val="22"/>
          <w:szCs w:val="22"/>
          <w:lang w:val="en-US"/>
        </w:rPr>
        <w:t xml:space="preserve">), </w:t>
      </w:r>
      <w:r w:rsidRPr="00843E55">
        <w:rPr>
          <w:rFonts w:asciiTheme="minorHAnsi" w:hAnsiTheme="minorHAnsi" w:cstheme="minorHAnsi"/>
          <w:i/>
          <w:sz w:val="22"/>
          <w:szCs w:val="22"/>
          <w:lang w:val="en-US"/>
        </w:rPr>
        <w:t>Migration and the Built Environment in the Mediterranean and the Middle East</w:t>
      </w:r>
      <w:r w:rsidRPr="00843E55">
        <w:rPr>
          <w:rFonts w:asciiTheme="minorHAnsi" w:hAnsiTheme="minorHAnsi" w:cstheme="minorHAnsi"/>
          <w:sz w:val="22"/>
          <w:szCs w:val="22"/>
          <w:lang w:val="en-US"/>
        </w:rPr>
        <w:t xml:space="preserve">, CAUMME III 2016 Naples, </w:t>
      </w:r>
      <w:proofErr w:type="spellStart"/>
      <w:r w:rsidRPr="00843E55">
        <w:rPr>
          <w:rFonts w:asciiTheme="minorHAnsi" w:hAnsiTheme="minorHAnsi" w:cstheme="minorHAnsi"/>
          <w:sz w:val="22"/>
          <w:szCs w:val="22"/>
          <w:lang w:val="en-US"/>
        </w:rPr>
        <w:t>Ermes</w:t>
      </w:r>
      <w:proofErr w:type="spellEnd"/>
      <w:r w:rsidRPr="00843E55">
        <w:rPr>
          <w:rFonts w:asciiTheme="minorHAnsi" w:hAnsiTheme="minorHAnsi" w:cstheme="minorHAnsi"/>
          <w:sz w:val="22"/>
          <w:szCs w:val="22"/>
          <w:lang w:val="en-US"/>
        </w:rPr>
        <w:t xml:space="preserve"> </w:t>
      </w:r>
      <w:proofErr w:type="spellStart"/>
      <w:r w:rsidRPr="00843E55">
        <w:rPr>
          <w:rFonts w:asciiTheme="minorHAnsi" w:hAnsiTheme="minorHAnsi" w:cstheme="minorHAnsi"/>
          <w:sz w:val="22"/>
          <w:szCs w:val="22"/>
          <w:lang w:val="en-US"/>
        </w:rPr>
        <w:t>Servizi</w:t>
      </w:r>
      <w:proofErr w:type="spellEnd"/>
      <w:r w:rsidRPr="00843E55">
        <w:rPr>
          <w:rFonts w:asciiTheme="minorHAnsi" w:hAnsiTheme="minorHAnsi" w:cstheme="minorHAnsi"/>
          <w:sz w:val="22"/>
          <w:szCs w:val="22"/>
          <w:lang w:val="en-US"/>
        </w:rPr>
        <w:t xml:space="preserve"> </w:t>
      </w:r>
      <w:proofErr w:type="spellStart"/>
      <w:r w:rsidRPr="00843E55">
        <w:rPr>
          <w:rFonts w:asciiTheme="minorHAnsi" w:hAnsiTheme="minorHAnsi" w:cstheme="minorHAnsi"/>
          <w:sz w:val="22"/>
          <w:szCs w:val="22"/>
          <w:lang w:val="en-US"/>
        </w:rPr>
        <w:t>Editoriali</w:t>
      </w:r>
      <w:proofErr w:type="spellEnd"/>
      <w:r w:rsidRPr="00843E55">
        <w:rPr>
          <w:rFonts w:asciiTheme="minorHAnsi" w:hAnsiTheme="minorHAnsi" w:cstheme="minorHAnsi"/>
          <w:sz w:val="22"/>
          <w:szCs w:val="22"/>
          <w:lang w:val="en-US"/>
        </w:rPr>
        <w:t xml:space="preserve"> </w:t>
      </w:r>
      <w:proofErr w:type="spellStart"/>
      <w:r w:rsidRPr="00843E55">
        <w:rPr>
          <w:rFonts w:asciiTheme="minorHAnsi" w:hAnsiTheme="minorHAnsi" w:cstheme="minorHAnsi"/>
          <w:sz w:val="22"/>
          <w:szCs w:val="22"/>
          <w:lang w:val="en-US"/>
        </w:rPr>
        <w:t>Integrati</w:t>
      </w:r>
      <w:proofErr w:type="spellEnd"/>
      <w:r w:rsidRPr="00843E55">
        <w:rPr>
          <w:rFonts w:asciiTheme="minorHAnsi" w:hAnsiTheme="minorHAnsi" w:cstheme="minorHAnsi"/>
          <w:sz w:val="22"/>
          <w:szCs w:val="22"/>
          <w:lang w:val="en-US"/>
        </w:rPr>
        <w:t xml:space="preserve">, </w:t>
      </w:r>
      <w:proofErr w:type="spellStart"/>
      <w:r w:rsidRPr="00843E55">
        <w:rPr>
          <w:rFonts w:asciiTheme="minorHAnsi" w:hAnsiTheme="minorHAnsi" w:cstheme="minorHAnsi"/>
          <w:sz w:val="22"/>
          <w:szCs w:val="22"/>
          <w:lang w:val="en-US"/>
        </w:rPr>
        <w:t>Ariccia</w:t>
      </w:r>
      <w:proofErr w:type="spellEnd"/>
      <w:r w:rsidRPr="00843E55">
        <w:rPr>
          <w:rFonts w:asciiTheme="minorHAnsi" w:hAnsiTheme="minorHAnsi" w:cstheme="minorHAnsi"/>
          <w:sz w:val="22"/>
          <w:szCs w:val="22"/>
          <w:lang w:val="en-US"/>
        </w:rPr>
        <w:t>, 2016</w:t>
      </w:r>
    </w:p>
    <w:p w14:paraId="4D824860" w14:textId="77777777" w:rsidR="00383E84" w:rsidRPr="00843E55" w:rsidRDefault="00383E84" w:rsidP="00383E84">
      <w:pPr>
        <w:pStyle w:val="p1"/>
        <w:jc w:val="both"/>
        <w:rPr>
          <w:rFonts w:asciiTheme="minorHAnsi" w:hAnsiTheme="minorHAnsi" w:cstheme="minorHAnsi"/>
          <w:sz w:val="22"/>
          <w:szCs w:val="22"/>
        </w:rPr>
      </w:pPr>
      <w:r w:rsidRPr="00843E55">
        <w:rPr>
          <w:rFonts w:asciiTheme="minorHAnsi" w:hAnsiTheme="minorHAnsi" w:cstheme="minorHAnsi"/>
          <w:sz w:val="22"/>
          <w:szCs w:val="22"/>
        </w:rPr>
        <w:t>a) pubblicazione di buon rigore metodologico, su temi propedeutici alla ricerca della tesi di dottorato; - b) pubblicazione congruente con le tematiche del settore ICAR 14; - c) casa editrice di limitato impatto; - d) articolo a firma della candidata.</w:t>
      </w:r>
    </w:p>
    <w:p w14:paraId="1A1F5EF2" w14:textId="77777777" w:rsidR="00383E84" w:rsidRPr="00843E55" w:rsidRDefault="00383E84" w:rsidP="00383E84">
      <w:pPr>
        <w:pStyle w:val="p1"/>
        <w:jc w:val="both"/>
        <w:rPr>
          <w:rFonts w:asciiTheme="minorHAnsi" w:hAnsiTheme="minorHAnsi" w:cstheme="minorHAnsi"/>
          <w:sz w:val="22"/>
          <w:szCs w:val="22"/>
        </w:rPr>
      </w:pPr>
    </w:p>
    <w:p w14:paraId="408A3C1C" w14:textId="77777777" w:rsidR="00383E84" w:rsidRPr="00843E55" w:rsidRDefault="00383E84" w:rsidP="00383E84">
      <w:pPr>
        <w:pStyle w:val="p1"/>
        <w:ind w:left="689" w:hanging="680"/>
        <w:jc w:val="both"/>
        <w:rPr>
          <w:rFonts w:asciiTheme="minorHAnsi" w:hAnsiTheme="minorHAnsi" w:cstheme="minorHAnsi"/>
          <w:sz w:val="22"/>
          <w:szCs w:val="22"/>
          <w:lang w:val="en-US"/>
        </w:rPr>
      </w:pPr>
      <w:r w:rsidRPr="00843E55">
        <w:rPr>
          <w:rFonts w:asciiTheme="minorHAnsi" w:hAnsiTheme="minorHAnsi" w:cstheme="minorHAnsi"/>
          <w:i/>
          <w:sz w:val="22"/>
          <w:szCs w:val="22"/>
          <w:lang w:val="en-US"/>
        </w:rPr>
        <w:t>4</w:t>
      </w:r>
      <w:r w:rsidRPr="00843E55">
        <w:rPr>
          <w:rFonts w:asciiTheme="minorHAnsi" w:hAnsiTheme="minorHAnsi" w:cstheme="minorHAnsi"/>
          <w:sz w:val="22"/>
          <w:szCs w:val="22"/>
          <w:lang w:val="en-US"/>
        </w:rPr>
        <w:tab/>
      </w:r>
      <w:r w:rsidRPr="00843E55">
        <w:rPr>
          <w:rFonts w:asciiTheme="minorHAnsi" w:hAnsiTheme="minorHAnsi" w:cstheme="minorHAnsi"/>
          <w:i/>
          <w:sz w:val="22"/>
          <w:szCs w:val="22"/>
          <w:lang w:val="en-US"/>
        </w:rPr>
        <w:t>Knotting the voids: a methodological tool to infill the historical city</w:t>
      </w:r>
      <w:r w:rsidRPr="00843E55">
        <w:rPr>
          <w:rFonts w:asciiTheme="minorHAnsi" w:hAnsiTheme="minorHAnsi" w:cstheme="minorHAnsi"/>
          <w:sz w:val="22"/>
          <w:szCs w:val="22"/>
          <w:lang w:val="en-US"/>
        </w:rPr>
        <w:t xml:space="preserve">, (con M. </w:t>
      </w:r>
      <w:proofErr w:type="spellStart"/>
      <w:r w:rsidRPr="00843E55">
        <w:rPr>
          <w:rFonts w:asciiTheme="minorHAnsi" w:hAnsiTheme="minorHAnsi" w:cstheme="minorHAnsi"/>
          <w:sz w:val="22"/>
          <w:szCs w:val="22"/>
          <w:lang w:val="en-US"/>
        </w:rPr>
        <w:t>Falsetti</w:t>
      </w:r>
      <w:proofErr w:type="spellEnd"/>
      <w:r w:rsidRPr="00843E55">
        <w:rPr>
          <w:rFonts w:asciiTheme="minorHAnsi" w:hAnsiTheme="minorHAnsi" w:cstheme="minorHAnsi"/>
          <w:sz w:val="22"/>
          <w:szCs w:val="22"/>
          <w:lang w:val="en-US"/>
        </w:rPr>
        <w:t xml:space="preserve">), in </w:t>
      </w:r>
      <w:r w:rsidRPr="00843E55">
        <w:rPr>
          <w:rFonts w:asciiTheme="minorHAnsi" w:hAnsiTheme="minorHAnsi" w:cstheme="minorHAnsi"/>
          <w:i/>
          <w:sz w:val="22"/>
          <w:szCs w:val="22"/>
          <w:lang w:val="en-US"/>
        </w:rPr>
        <w:t>In Between scales</w:t>
      </w:r>
      <w:r w:rsidRPr="00843E55">
        <w:rPr>
          <w:rFonts w:asciiTheme="minorHAnsi" w:hAnsiTheme="minorHAnsi" w:cstheme="minorHAnsi"/>
          <w:sz w:val="22"/>
          <w:szCs w:val="22"/>
          <w:lang w:val="en-US"/>
        </w:rPr>
        <w:t>, Abstracts of the European Symposium on Research in Architecture, EURAU, 2016</w:t>
      </w:r>
    </w:p>
    <w:p w14:paraId="1230E1FB" w14:textId="77777777" w:rsidR="00383E84" w:rsidRPr="00843E55" w:rsidRDefault="00383E84" w:rsidP="00383E84">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 xml:space="preserve">a) articolo di buon rigore metodologico, ma di argomento coincidente col nucleo tematico degli studi del co-autore Falsetti; - b) affine alle tematiche del settore scientifico disciplinare ICAR 14; - c) </w:t>
      </w:r>
      <w:proofErr w:type="spellStart"/>
      <w:r w:rsidRPr="00843E55">
        <w:rPr>
          <w:rFonts w:asciiTheme="minorHAnsi" w:hAnsiTheme="minorHAnsi" w:cstheme="minorHAnsi"/>
          <w:sz w:val="22"/>
          <w:szCs w:val="22"/>
        </w:rPr>
        <w:t>proceedings</w:t>
      </w:r>
      <w:proofErr w:type="spellEnd"/>
      <w:r w:rsidRPr="00843E55">
        <w:rPr>
          <w:rFonts w:asciiTheme="minorHAnsi" w:hAnsiTheme="minorHAnsi" w:cstheme="minorHAnsi"/>
          <w:sz w:val="22"/>
          <w:szCs w:val="22"/>
        </w:rPr>
        <w:t xml:space="preserve"> di convegno internazionale; - d) articolo a doppia firma, non chiaramente distinti gli apporti degli autori;</w:t>
      </w:r>
    </w:p>
    <w:p w14:paraId="785A0B8F" w14:textId="77777777" w:rsidR="00383E84" w:rsidRPr="00843E55" w:rsidRDefault="00383E84" w:rsidP="00383E84">
      <w:pPr>
        <w:pStyle w:val="p1"/>
        <w:ind w:firstLine="9"/>
        <w:jc w:val="both"/>
        <w:rPr>
          <w:rFonts w:asciiTheme="minorHAnsi" w:hAnsiTheme="minorHAnsi" w:cstheme="minorHAnsi"/>
          <w:sz w:val="22"/>
          <w:szCs w:val="22"/>
        </w:rPr>
      </w:pPr>
    </w:p>
    <w:p w14:paraId="317A61B0" w14:textId="77777777" w:rsidR="00383E84" w:rsidRPr="00843E55" w:rsidRDefault="00383E84" w:rsidP="00383E84">
      <w:pPr>
        <w:pStyle w:val="p1"/>
        <w:ind w:left="689" w:hanging="680"/>
        <w:jc w:val="both"/>
        <w:rPr>
          <w:rFonts w:asciiTheme="minorHAnsi" w:hAnsiTheme="minorHAnsi" w:cstheme="minorHAnsi"/>
          <w:sz w:val="22"/>
          <w:szCs w:val="22"/>
        </w:rPr>
      </w:pPr>
      <w:r w:rsidRPr="00843E55">
        <w:rPr>
          <w:rFonts w:asciiTheme="minorHAnsi" w:hAnsiTheme="minorHAnsi" w:cstheme="minorHAnsi"/>
          <w:i/>
          <w:sz w:val="22"/>
          <w:szCs w:val="22"/>
        </w:rPr>
        <w:t>5</w:t>
      </w:r>
      <w:r w:rsidRPr="00843E55">
        <w:rPr>
          <w:rFonts w:asciiTheme="minorHAnsi" w:hAnsiTheme="minorHAnsi" w:cstheme="minorHAnsi"/>
          <w:sz w:val="22"/>
          <w:szCs w:val="22"/>
        </w:rPr>
        <w:tab/>
      </w:r>
      <w:r w:rsidRPr="00843E55">
        <w:rPr>
          <w:rFonts w:asciiTheme="minorHAnsi" w:hAnsiTheme="minorHAnsi" w:cstheme="minorHAnsi"/>
          <w:i/>
          <w:sz w:val="22"/>
          <w:szCs w:val="22"/>
        </w:rPr>
        <w:t xml:space="preserve">Vertical </w:t>
      </w:r>
      <w:proofErr w:type="spellStart"/>
      <w:r w:rsidRPr="00843E55">
        <w:rPr>
          <w:rFonts w:asciiTheme="minorHAnsi" w:hAnsiTheme="minorHAnsi" w:cstheme="minorHAnsi"/>
          <w:i/>
          <w:sz w:val="22"/>
          <w:szCs w:val="22"/>
        </w:rPr>
        <w:t>Tissue</w:t>
      </w:r>
      <w:proofErr w:type="spellEnd"/>
      <w:r w:rsidRPr="00843E55">
        <w:rPr>
          <w:rFonts w:asciiTheme="minorHAnsi" w:hAnsiTheme="minorHAnsi" w:cstheme="minorHAnsi"/>
          <w:i/>
          <w:sz w:val="22"/>
          <w:szCs w:val="22"/>
        </w:rPr>
        <w:t xml:space="preserve">: </w:t>
      </w:r>
      <w:proofErr w:type="spellStart"/>
      <w:r w:rsidRPr="00843E55">
        <w:rPr>
          <w:rFonts w:asciiTheme="minorHAnsi" w:hAnsiTheme="minorHAnsi" w:cstheme="minorHAnsi"/>
          <w:i/>
          <w:sz w:val="22"/>
          <w:szCs w:val="22"/>
        </w:rPr>
        <w:t>architectonical</w:t>
      </w:r>
      <w:proofErr w:type="spellEnd"/>
      <w:r w:rsidRPr="00843E55">
        <w:rPr>
          <w:rFonts w:asciiTheme="minorHAnsi" w:hAnsiTheme="minorHAnsi" w:cstheme="minorHAnsi"/>
          <w:i/>
          <w:sz w:val="22"/>
          <w:szCs w:val="22"/>
        </w:rPr>
        <w:t xml:space="preserve"> </w:t>
      </w:r>
      <w:proofErr w:type="spellStart"/>
      <w:r w:rsidRPr="00843E55">
        <w:rPr>
          <w:rFonts w:asciiTheme="minorHAnsi" w:hAnsiTheme="minorHAnsi" w:cstheme="minorHAnsi"/>
          <w:i/>
          <w:sz w:val="22"/>
          <w:szCs w:val="22"/>
        </w:rPr>
        <w:t>interpretation</w:t>
      </w:r>
      <w:proofErr w:type="spellEnd"/>
      <w:r w:rsidRPr="00843E55">
        <w:rPr>
          <w:rFonts w:asciiTheme="minorHAnsi" w:hAnsiTheme="minorHAnsi" w:cstheme="minorHAnsi"/>
          <w:i/>
          <w:sz w:val="22"/>
          <w:szCs w:val="22"/>
        </w:rPr>
        <w:t xml:space="preserve"> of the </w:t>
      </w:r>
      <w:proofErr w:type="spellStart"/>
      <w:r w:rsidRPr="00843E55">
        <w:rPr>
          <w:rFonts w:asciiTheme="minorHAnsi" w:hAnsiTheme="minorHAnsi" w:cstheme="minorHAnsi"/>
          <w:i/>
          <w:sz w:val="22"/>
          <w:szCs w:val="22"/>
        </w:rPr>
        <w:t>skyscraper</w:t>
      </w:r>
      <w:proofErr w:type="spellEnd"/>
      <w:r w:rsidRPr="00843E55">
        <w:rPr>
          <w:rFonts w:asciiTheme="minorHAnsi" w:hAnsiTheme="minorHAnsi" w:cstheme="minorHAnsi"/>
          <w:sz w:val="22"/>
          <w:szCs w:val="22"/>
        </w:rPr>
        <w:t xml:space="preserve">, in G. Strappa, A.R.D. Amato, A. Camporeale (a cura di), City </w:t>
      </w:r>
      <w:proofErr w:type="spellStart"/>
      <w:r w:rsidRPr="00843E55">
        <w:rPr>
          <w:rFonts w:asciiTheme="minorHAnsi" w:hAnsiTheme="minorHAnsi" w:cstheme="minorHAnsi"/>
          <w:sz w:val="22"/>
          <w:szCs w:val="22"/>
        </w:rPr>
        <w:t>as</w:t>
      </w:r>
      <w:proofErr w:type="spellEnd"/>
      <w:r w:rsidRPr="00843E55">
        <w:rPr>
          <w:rFonts w:asciiTheme="minorHAnsi" w:hAnsiTheme="minorHAnsi" w:cstheme="minorHAnsi"/>
          <w:sz w:val="22"/>
          <w:szCs w:val="22"/>
        </w:rPr>
        <w:t xml:space="preserve"> </w:t>
      </w:r>
      <w:proofErr w:type="spellStart"/>
      <w:r w:rsidRPr="00843E55">
        <w:rPr>
          <w:rFonts w:asciiTheme="minorHAnsi" w:hAnsiTheme="minorHAnsi" w:cstheme="minorHAnsi"/>
          <w:sz w:val="22"/>
          <w:szCs w:val="22"/>
        </w:rPr>
        <w:t>Organism</w:t>
      </w:r>
      <w:proofErr w:type="spellEnd"/>
      <w:r w:rsidRPr="00843E55">
        <w:rPr>
          <w:rFonts w:asciiTheme="minorHAnsi" w:hAnsiTheme="minorHAnsi" w:cstheme="minorHAnsi"/>
          <w:sz w:val="22"/>
          <w:szCs w:val="22"/>
        </w:rPr>
        <w:t xml:space="preserve">. </w:t>
      </w:r>
      <w:r w:rsidRPr="00843E55">
        <w:rPr>
          <w:rFonts w:asciiTheme="minorHAnsi" w:hAnsiTheme="minorHAnsi" w:cstheme="minorHAnsi"/>
          <w:sz w:val="22"/>
          <w:szCs w:val="22"/>
          <w:lang w:val="en-US"/>
        </w:rPr>
        <w:t xml:space="preserve">New Visions for Urban Life-ISUF Rome 2015, U+D edition, Roma, vol. </w:t>
      </w:r>
      <w:r w:rsidRPr="00843E55">
        <w:rPr>
          <w:rFonts w:asciiTheme="minorHAnsi" w:hAnsiTheme="minorHAnsi" w:cstheme="minorHAnsi"/>
          <w:sz w:val="22"/>
          <w:szCs w:val="22"/>
        </w:rPr>
        <w:t>II, 2016</w:t>
      </w:r>
    </w:p>
    <w:p w14:paraId="3F0276C7" w14:textId="77777777" w:rsidR="00383E84" w:rsidRPr="00843E55" w:rsidRDefault="00383E84" w:rsidP="00383E84">
      <w:pPr>
        <w:pStyle w:val="p1"/>
        <w:jc w:val="both"/>
        <w:rPr>
          <w:rFonts w:asciiTheme="minorHAnsi" w:hAnsiTheme="minorHAnsi" w:cstheme="minorHAnsi"/>
          <w:sz w:val="22"/>
          <w:szCs w:val="22"/>
        </w:rPr>
      </w:pPr>
      <w:r w:rsidRPr="00843E55">
        <w:rPr>
          <w:rFonts w:asciiTheme="minorHAnsi" w:hAnsiTheme="minorHAnsi" w:cstheme="minorHAnsi"/>
          <w:sz w:val="22"/>
          <w:szCs w:val="22"/>
        </w:rPr>
        <w:t xml:space="preserve">a) pubblicazione di buon rigore metodologico, su temi propedeutici alla ricerca della tesi di dottorato; - b) congruente con le tematiche del settore ICAR 14; - c) </w:t>
      </w:r>
      <w:proofErr w:type="spellStart"/>
      <w:r w:rsidRPr="00843E55">
        <w:rPr>
          <w:rFonts w:asciiTheme="minorHAnsi" w:hAnsiTheme="minorHAnsi" w:cstheme="minorHAnsi"/>
          <w:sz w:val="22"/>
          <w:szCs w:val="22"/>
        </w:rPr>
        <w:t>proceedings</w:t>
      </w:r>
      <w:proofErr w:type="spellEnd"/>
      <w:r w:rsidRPr="00843E55">
        <w:rPr>
          <w:rFonts w:asciiTheme="minorHAnsi" w:hAnsiTheme="minorHAnsi" w:cstheme="minorHAnsi"/>
          <w:sz w:val="22"/>
          <w:szCs w:val="22"/>
        </w:rPr>
        <w:t xml:space="preserve"> di convegno internazionale; - d) articolo a firma della candidata.</w:t>
      </w:r>
    </w:p>
    <w:p w14:paraId="5C9381F7" w14:textId="77777777" w:rsidR="00383E84" w:rsidRPr="00843E55" w:rsidRDefault="00383E84" w:rsidP="00383E84">
      <w:pPr>
        <w:pStyle w:val="p1"/>
        <w:jc w:val="both"/>
        <w:rPr>
          <w:rFonts w:asciiTheme="minorHAnsi" w:hAnsiTheme="minorHAnsi" w:cstheme="minorHAnsi"/>
          <w:sz w:val="22"/>
          <w:szCs w:val="22"/>
        </w:rPr>
      </w:pPr>
    </w:p>
    <w:p w14:paraId="21EDBA1F" w14:textId="77777777" w:rsidR="00383E84" w:rsidRPr="00843E55" w:rsidRDefault="00383E84" w:rsidP="00383E84">
      <w:pPr>
        <w:pStyle w:val="p1"/>
        <w:ind w:left="689" w:hanging="680"/>
        <w:jc w:val="both"/>
        <w:rPr>
          <w:rFonts w:asciiTheme="minorHAnsi" w:hAnsiTheme="minorHAnsi" w:cstheme="minorHAnsi"/>
          <w:i/>
          <w:sz w:val="22"/>
          <w:szCs w:val="22"/>
        </w:rPr>
      </w:pPr>
      <w:r w:rsidRPr="00843E55">
        <w:rPr>
          <w:rFonts w:asciiTheme="minorHAnsi" w:hAnsiTheme="minorHAnsi" w:cstheme="minorHAnsi"/>
          <w:i/>
          <w:sz w:val="22"/>
          <w:szCs w:val="22"/>
        </w:rPr>
        <w:t>6</w:t>
      </w:r>
      <w:r w:rsidRPr="00843E55">
        <w:rPr>
          <w:rFonts w:asciiTheme="minorHAnsi" w:hAnsiTheme="minorHAnsi" w:cstheme="minorHAnsi"/>
          <w:sz w:val="22"/>
          <w:szCs w:val="22"/>
        </w:rPr>
        <w:tab/>
      </w:r>
      <w:r w:rsidRPr="00843E55">
        <w:rPr>
          <w:rFonts w:asciiTheme="minorHAnsi" w:hAnsiTheme="minorHAnsi" w:cstheme="minorHAnsi"/>
          <w:i/>
          <w:sz w:val="22"/>
          <w:szCs w:val="22"/>
        </w:rPr>
        <w:t>Quale scientificità se l’architettura non è scienza</w:t>
      </w:r>
      <w:r w:rsidRPr="00843E55">
        <w:rPr>
          <w:rFonts w:asciiTheme="minorHAnsi" w:hAnsiTheme="minorHAnsi" w:cstheme="minorHAnsi"/>
          <w:sz w:val="22"/>
          <w:szCs w:val="22"/>
        </w:rPr>
        <w:t>, (con M. Falsetti) in M. Raitano (a cura di), La formazione dell’architetto. Problemi e prospettive. ATTI DEL IV FORUM del coordinamento nazionale dei docenti di progettazione architettonica ICAR 14-15-16, 2015</w:t>
      </w:r>
    </w:p>
    <w:p w14:paraId="380A057D" w14:textId="77777777" w:rsidR="00383E84" w:rsidRPr="00843E55" w:rsidRDefault="00383E84" w:rsidP="00383E84">
      <w:pPr>
        <w:pStyle w:val="p1"/>
        <w:jc w:val="both"/>
        <w:rPr>
          <w:rFonts w:asciiTheme="minorHAnsi" w:hAnsiTheme="minorHAnsi" w:cstheme="minorHAnsi"/>
          <w:sz w:val="22"/>
          <w:szCs w:val="22"/>
        </w:rPr>
      </w:pPr>
      <w:r w:rsidRPr="00843E55">
        <w:rPr>
          <w:rFonts w:asciiTheme="minorHAnsi" w:hAnsiTheme="minorHAnsi" w:cstheme="minorHAnsi"/>
          <w:sz w:val="22"/>
          <w:szCs w:val="22"/>
        </w:rPr>
        <w:lastRenderedPageBreak/>
        <w:t xml:space="preserve">a) contributo non privo di spunti interessanti, ma di tono divulgativo; - b) argomento di carattere generale, ma comunque affine alle tematiche del settore ICAR 14; - c) </w:t>
      </w:r>
      <w:proofErr w:type="spellStart"/>
      <w:r w:rsidRPr="00843E55">
        <w:rPr>
          <w:rFonts w:asciiTheme="minorHAnsi" w:hAnsiTheme="minorHAnsi" w:cstheme="minorHAnsi"/>
          <w:sz w:val="22"/>
          <w:szCs w:val="22"/>
        </w:rPr>
        <w:t>proceedings</w:t>
      </w:r>
      <w:proofErr w:type="spellEnd"/>
      <w:r w:rsidRPr="00843E55">
        <w:rPr>
          <w:rFonts w:asciiTheme="minorHAnsi" w:hAnsiTheme="minorHAnsi" w:cstheme="minorHAnsi"/>
          <w:sz w:val="22"/>
          <w:szCs w:val="22"/>
        </w:rPr>
        <w:t xml:space="preserve"> di convegno nazionale; - d) articolo a doppia firma, non chiaramente distinti gli apporti degli autori.</w:t>
      </w:r>
    </w:p>
    <w:p w14:paraId="73815829" w14:textId="77777777" w:rsidR="00383E84" w:rsidRPr="00843E55" w:rsidRDefault="00383E84" w:rsidP="00383E84">
      <w:pPr>
        <w:pStyle w:val="p1"/>
        <w:jc w:val="both"/>
        <w:rPr>
          <w:rFonts w:asciiTheme="minorHAnsi" w:hAnsiTheme="minorHAnsi" w:cstheme="minorHAnsi"/>
          <w:sz w:val="22"/>
          <w:szCs w:val="22"/>
        </w:rPr>
      </w:pPr>
    </w:p>
    <w:p w14:paraId="44200F3C" w14:textId="77777777" w:rsidR="00383E84" w:rsidRPr="00843E55" w:rsidRDefault="00383E84" w:rsidP="00383E84">
      <w:pPr>
        <w:pStyle w:val="p1"/>
        <w:ind w:left="689" w:hanging="680"/>
        <w:jc w:val="both"/>
        <w:rPr>
          <w:rFonts w:asciiTheme="minorHAnsi" w:hAnsiTheme="minorHAnsi" w:cstheme="minorHAnsi"/>
          <w:sz w:val="22"/>
          <w:szCs w:val="22"/>
        </w:rPr>
      </w:pPr>
      <w:r w:rsidRPr="00843E55">
        <w:rPr>
          <w:rFonts w:asciiTheme="minorHAnsi" w:hAnsiTheme="minorHAnsi" w:cstheme="minorHAnsi"/>
          <w:i/>
          <w:sz w:val="22"/>
          <w:szCs w:val="22"/>
        </w:rPr>
        <w:t>7</w:t>
      </w:r>
      <w:r w:rsidRPr="00843E55">
        <w:rPr>
          <w:rFonts w:asciiTheme="minorHAnsi" w:hAnsiTheme="minorHAnsi" w:cstheme="minorHAnsi"/>
          <w:i/>
          <w:sz w:val="22"/>
          <w:szCs w:val="22"/>
        </w:rPr>
        <w:tab/>
        <w:t>Ripensare la borgata romana: il caso del Quarticciolo</w:t>
      </w:r>
      <w:r w:rsidRPr="00843E55">
        <w:rPr>
          <w:rFonts w:asciiTheme="minorHAnsi" w:hAnsiTheme="minorHAnsi" w:cstheme="minorHAnsi"/>
          <w:sz w:val="22"/>
          <w:szCs w:val="22"/>
        </w:rPr>
        <w:t xml:space="preserve"> (con M. Falsetti), in Alessandra Acampora, Carmela Apreda, Annie Attademo, Eduardo Bassolino, Marica Castigliano, Marika Miano, Camillo Orfeo, Mirko Russo (a cura di): </w:t>
      </w:r>
      <w:r w:rsidRPr="00843E55">
        <w:rPr>
          <w:rFonts w:asciiTheme="minorHAnsi" w:hAnsiTheme="minorHAnsi" w:cstheme="minorHAnsi"/>
          <w:i/>
          <w:sz w:val="22"/>
          <w:szCs w:val="22"/>
        </w:rPr>
        <w:t xml:space="preserve">Abitare insieme / Living </w:t>
      </w:r>
      <w:proofErr w:type="spellStart"/>
      <w:r w:rsidRPr="00843E55">
        <w:rPr>
          <w:rFonts w:asciiTheme="minorHAnsi" w:hAnsiTheme="minorHAnsi" w:cstheme="minorHAnsi"/>
          <w:i/>
          <w:sz w:val="22"/>
          <w:szCs w:val="22"/>
        </w:rPr>
        <w:t>together</w:t>
      </w:r>
      <w:proofErr w:type="spellEnd"/>
      <w:r w:rsidRPr="00843E55">
        <w:rPr>
          <w:rFonts w:asciiTheme="minorHAnsi" w:hAnsiTheme="minorHAnsi" w:cstheme="minorHAnsi"/>
          <w:i/>
          <w:sz w:val="22"/>
          <w:szCs w:val="22"/>
        </w:rPr>
        <w:t>. Abitare il futuro terza edizione</w:t>
      </w:r>
      <w:r w:rsidRPr="00843E55">
        <w:rPr>
          <w:rFonts w:asciiTheme="minorHAnsi" w:hAnsiTheme="minorHAnsi" w:cstheme="minorHAnsi"/>
          <w:sz w:val="22"/>
          <w:szCs w:val="22"/>
        </w:rPr>
        <w:t>, pp. 756-761, CLEAN, Napoli 2015</w:t>
      </w:r>
    </w:p>
    <w:p w14:paraId="1CF551D5" w14:textId="77777777" w:rsidR="00383E84" w:rsidRPr="00843E55" w:rsidRDefault="00383E84" w:rsidP="00383E84">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 xml:space="preserve">a) articolo di buon rigore metodologico, ma di argomento coincidente col nucleo tematico degli studi del co-autore Falsetti; - b) articolo di analisi urbana, congruente con il settore scientifico disciplinare ICAR 14; - c) </w:t>
      </w:r>
      <w:proofErr w:type="spellStart"/>
      <w:r w:rsidRPr="00843E55">
        <w:rPr>
          <w:rFonts w:asciiTheme="minorHAnsi" w:hAnsiTheme="minorHAnsi" w:cstheme="minorHAnsi"/>
          <w:sz w:val="22"/>
          <w:szCs w:val="22"/>
        </w:rPr>
        <w:t>proceedings</w:t>
      </w:r>
      <w:proofErr w:type="spellEnd"/>
      <w:r w:rsidRPr="00843E55">
        <w:rPr>
          <w:rFonts w:asciiTheme="minorHAnsi" w:hAnsiTheme="minorHAnsi" w:cstheme="minorHAnsi"/>
          <w:sz w:val="22"/>
          <w:szCs w:val="22"/>
        </w:rPr>
        <w:t xml:space="preserve"> di convegno internazionale pubblicato in casa editrice di livello molto buono; - d) articolo a doppia firma, sono tuttavia certamente riferibili al co-autore alcuni degli esempi trattati, che si ritrovano nella tesi di dottorato del candidato Falsetti;</w:t>
      </w:r>
    </w:p>
    <w:p w14:paraId="0A51147A" w14:textId="77777777" w:rsidR="00383E84" w:rsidRPr="00843E55" w:rsidRDefault="00383E84" w:rsidP="00383E84">
      <w:pPr>
        <w:pStyle w:val="p1"/>
        <w:ind w:firstLine="9"/>
        <w:jc w:val="both"/>
        <w:rPr>
          <w:rFonts w:asciiTheme="minorHAnsi" w:hAnsiTheme="minorHAnsi" w:cstheme="minorHAnsi"/>
          <w:sz w:val="22"/>
          <w:szCs w:val="22"/>
        </w:rPr>
      </w:pPr>
    </w:p>
    <w:p w14:paraId="638B335B" w14:textId="77777777" w:rsidR="00383E84" w:rsidRPr="00843E55" w:rsidRDefault="00383E84" w:rsidP="00383E84">
      <w:pPr>
        <w:pStyle w:val="p1"/>
        <w:ind w:left="689" w:hanging="680"/>
        <w:jc w:val="both"/>
        <w:rPr>
          <w:rFonts w:asciiTheme="minorHAnsi" w:hAnsiTheme="minorHAnsi" w:cstheme="minorHAnsi"/>
          <w:sz w:val="22"/>
          <w:szCs w:val="22"/>
          <w:lang w:val="en-US"/>
        </w:rPr>
      </w:pPr>
      <w:r w:rsidRPr="00843E55">
        <w:rPr>
          <w:rFonts w:asciiTheme="minorHAnsi" w:hAnsiTheme="minorHAnsi" w:cstheme="minorHAnsi"/>
          <w:i/>
          <w:sz w:val="22"/>
          <w:szCs w:val="22"/>
          <w:lang w:val="en-US"/>
        </w:rPr>
        <w:t>8</w:t>
      </w:r>
      <w:r w:rsidRPr="00843E55">
        <w:rPr>
          <w:rFonts w:asciiTheme="minorHAnsi" w:hAnsiTheme="minorHAnsi" w:cstheme="minorHAnsi"/>
          <w:sz w:val="22"/>
          <w:szCs w:val="22"/>
          <w:lang w:val="en-US"/>
        </w:rPr>
        <w:tab/>
      </w:r>
      <w:r w:rsidRPr="00843E55">
        <w:rPr>
          <w:rFonts w:asciiTheme="minorHAnsi" w:hAnsiTheme="minorHAnsi" w:cstheme="minorHAnsi"/>
          <w:i/>
          <w:sz w:val="22"/>
          <w:szCs w:val="22"/>
          <w:lang w:val="en-US"/>
        </w:rPr>
        <w:t>Urban morphology and architectural design in small towns. The case study of San Vito Romano</w:t>
      </w:r>
      <w:r w:rsidRPr="00843E55">
        <w:rPr>
          <w:rFonts w:asciiTheme="minorHAnsi" w:hAnsiTheme="minorHAnsi" w:cstheme="minorHAnsi"/>
          <w:sz w:val="22"/>
          <w:szCs w:val="22"/>
          <w:lang w:val="en-US"/>
        </w:rPr>
        <w:t xml:space="preserve">, in V. Oliveira, P. </w:t>
      </w:r>
      <w:proofErr w:type="spellStart"/>
      <w:r w:rsidRPr="00843E55">
        <w:rPr>
          <w:rFonts w:asciiTheme="minorHAnsi" w:hAnsiTheme="minorHAnsi" w:cstheme="minorHAnsi"/>
          <w:sz w:val="22"/>
          <w:szCs w:val="22"/>
          <w:lang w:val="en-US"/>
        </w:rPr>
        <w:t>Pinho</w:t>
      </w:r>
      <w:proofErr w:type="spellEnd"/>
      <w:r w:rsidRPr="00843E55">
        <w:rPr>
          <w:rFonts w:asciiTheme="minorHAnsi" w:hAnsiTheme="minorHAnsi" w:cstheme="minorHAnsi"/>
          <w:sz w:val="22"/>
          <w:szCs w:val="22"/>
          <w:lang w:val="en-US"/>
        </w:rPr>
        <w:t xml:space="preserve">, L. Batista, T. </w:t>
      </w:r>
      <w:proofErr w:type="spellStart"/>
      <w:r w:rsidRPr="00843E55">
        <w:rPr>
          <w:rFonts w:asciiTheme="minorHAnsi" w:hAnsiTheme="minorHAnsi" w:cstheme="minorHAnsi"/>
          <w:sz w:val="22"/>
          <w:szCs w:val="22"/>
          <w:lang w:val="en-US"/>
        </w:rPr>
        <w:t>Patatas</w:t>
      </w:r>
      <w:proofErr w:type="spellEnd"/>
      <w:r w:rsidRPr="00843E55">
        <w:rPr>
          <w:rFonts w:asciiTheme="minorHAnsi" w:hAnsiTheme="minorHAnsi" w:cstheme="minorHAnsi"/>
          <w:sz w:val="22"/>
          <w:szCs w:val="22"/>
          <w:lang w:val="en-US"/>
        </w:rPr>
        <w:t xml:space="preserve">, C. Monteiro (eds.), </w:t>
      </w:r>
      <w:r w:rsidRPr="00843E55">
        <w:rPr>
          <w:rFonts w:asciiTheme="minorHAnsi" w:hAnsiTheme="minorHAnsi" w:cstheme="minorHAnsi"/>
          <w:i/>
          <w:sz w:val="22"/>
          <w:szCs w:val="22"/>
          <w:lang w:val="en-US"/>
        </w:rPr>
        <w:t>Our Common Future in Urban Morphology</w:t>
      </w:r>
      <w:r w:rsidRPr="00843E55">
        <w:rPr>
          <w:rFonts w:asciiTheme="minorHAnsi" w:hAnsiTheme="minorHAnsi" w:cstheme="minorHAnsi"/>
          <w:sz w:val="22"/>
          <w:szCs w:val="22"/>
          <w:lang w:val="en-US"/>
        </w:rPr>
        <w:t>, PROCEEDINGS, FEUP, Porto, 2014</w:t>
      </w:r>
    </w:p>
    <w:p w14:paraId="6E3E1C3F" w14:textId="77777777" w:rsidR="00383E84" w:rsidRPr="00843E55" w:rsidRDefault="00383E84" w:rsidP="00383E84">
      <w:pPr>
        <w:pStyle w:val="p1"/>
        <w:jc w:val="both"/>
        <w:rPr>
          <w:rFonts w:asciiTheme="minorHAnsi" w:hAnsiTheme="minorHAnsi" w:cstheme="minorHAnsi"/>
          <w:sz w:val="22"/>
          <w:szCs w:val="22"/>
        </w:rPr>
      </w:pPr>
      <w:r w:rsidRPr="00843E55">
        <w:rPr>
          <w:rFonts w:asciiTheme="minorHAnsi" w:hAnsiTheme="minorHAnsi" w:cstheme="minorHAnsi"/>
          <w:sz w:val="22"/>
          <w:szCs w:val="22"/>
        </w:rPr>
        <w:t xml:space="preserve">a) pubblicazione di consistenza inferiore alle 3 pagine, di argomento già trattato più estesamente in altro articolo; - b) affine alle tematiche del settore ICAR 14; - c) </w:t>
      </w:r>
      <w:proofErr w:type="spellStart"/>
      <w:r w:rsidRPr="00843E55">
        <w:rPr>
          <w:rFonts w:asciiTheme="minorHAnsi" w:hAnsiTheme="minorHAnsi" w:cstheme="minorHAnsi"/>
          <w:sz w:val="22"/>
          <w:szCs w:val="22"/>
        </w:rPr>
        <w:t>proceedings</w:t>
      </w:r>
      <w:proofErr w:type="spellEnd"/>
      <w:r w:rsidRPr="00843E55">
        <w:rPr>
          <w:rFonts w:asciiTheme="minorHAnsi" w:hAnsiTheme="minorHAnsi" w:cstheme="minorHAnsi"/>
          <w:sz w:val="22"/>
          <w:szCs w:val="22"/>
        </w:rPr>
        <w:t xml:space="preserve"> di convegno internazionale); - d) articolo a firma della candidata.</w:t>
      </w:r>
    </w:p>
    <w:p w14:paraId="5FCE9632" w14:textId="77777777" w:rsidR="00383E84" w:rsidRPr="00843E55" w:rsidRDefault="00383E84" w:rsidP="00383E84">
      <w:pPr>
        <w:pStyle w:val="p1"/>
        <w:jc w:val="both"/>
        <w:rPr>
          <w:rFonts w:asciiTheme="minorHAnsi" w:hAnsiTheme="minorHAnsi" w:cstheme="minorHAnsi"/>
          <w:sz w:val="22"/>
          <w:szCs w:val="22"/>
        </w:rPr>
      </w:pPr>
    </w:p>
    <w:p w14:paraId="1364D901" w14:textId="77777777" w:rsidR="00383E84" w:rsidRPr="00843E55" w:rsidRDefault="00383E84" w:rsidP="00383E84">
      <w:pPr>
        <w:pStyle w:val="p1"/>
        <w:ind w:left="700" w:hanging="700"/>
        <w:jc w:val="both"/>
        <w:rPr>
          <w:rFonts w:asciiTheme="minorHAnsi" w:hAnsiTheme="minorHAnsi" w:cstheme="minorHAnsi"/>
          <w:i/>
          <w:sz w:val="22"/>
          <w:szCs w:val="22"/>
          <w:lang w:val="en-US"/>
        </w:rPr>
      </w:pPr>
      <w:r w:rsidRPr="00843E55">
        <w:rPr>
          <w:rFonts w:asciiTheme="minorHAnsi" w:hAnsiTheme="minorHAnsi" w:cstheme="minorHAnsi"/>
          <w:i/>
          <w:sz w:val="22"/>
          <w:szCs w:val="22"/>
          <w:lang w:val="en-US"/>
        </w:rPr>
        <w:t>9</w:t>
      </w:r>
      <w:r w:rsidRPr="00843E55">
        <w:rPr>
          <w:rFonts w:asciiTheme="minorHAnsi" w:hAnsiTheme="minorHAnsi" w:cstheme="minorHAnsi"/>
          <w:sz w:val="22"/>
          <w:szCs w:val="22"/>
          <w:lang w:val="en-US"/>
        </w:rPr>
        <w:tab/>
      </w:r>
      <w:r w:rsidRPr="00843E55">
        <w:rPr>
          <w:rFonts w:asciiTheme="minorHAnsi" w:hAnsiTheme="minorHAnsi" w:cstheme="minorHAnsi"/>
          <w:i/>
          <w:sz w:val="22"/>
          <w:szCs w:val="22"/>
          <w:lang w:val="en-US"/>
        </w:rPr>
        <w:t>San Vito Romano: a case study for architectural design, in Architectural and Urban Research, Education and Practice in the Era of “Post-</w:t>
      </w:r>
      <w:r w:rsidRPr="00843E55">
        <w:rPr>
          <w:rFonts w:asciiTheme="minorHAnsi" w:hAnsiTheme="minorHAnsi" w:cstheme="minorHAnsi"/>
          <w:lang w:val="en-US"/>
        </w:rPr>
        <w:t xml:space="preserve"> </w:t>
      </w:r>
      <w:r w:rsidRPr="00843E55">
        <w:rPr>
          <w:rFonts w:asciiTheme="minorHAnsi" w:hAnsiTheme="minorHAnsi" w:cstheme="minorHAnsi"/>
          <w:i/>
          <w:sz w:val="22"/>
          <w:szCs w:val="22"/>
          <w:lang w:val="en-US"/>
        </w:rPr>
        <w:t xml:space="preserve">Professionalism”, CAUMME 2014, GAU Journal of Social &amp; Applied Science, CYPRUS, supplement, vol.6/2014 </w:t>
      </w:r>
    </w:p>
    <w:p w14:paraId="1EE5B0DD" w14:textId="77777777" w:rsidR="00383E84" w:rsidRPr="00843E55" w:rsidRDefault="00383E84" w:rsidP="00383E84">
      <w:pPr>
        <w:pStyle w:val="p1"/>
        <w:jc w:val="both"/>
        <w:rPr>
          <w:rFonts w:asciiTheme="minorHAnsi" w:hAnsiTheme="minorHAnsi" w:cstheme="minorHAnsi"/>
          <w:sz w:val="22"/>
          <w:szCs w:val="22"/>
        </w:rPr>
      </w:pPr>
      <w:r w:rsidRPr="00843E55">
        <w:rPr>
          <w:rFonts w:asciiTheme="minorHAnsi" w:hAnsiTheme="minorHAnsi" w:cstheme="minorHAnsi"/>
          <w:sz w:val="22"/>
          <w:szCs w:val="22"/>
        </w:rPr>
        <w:t xml:space="preserve">a) pubblicazione di discreto interesse, che sintetizza i risultati di un’esperienza progettuale didattica; - b) affine alle tematiche del settore ICAR 14; - c) International </w:t>
      </w:r>
      <w:proofErr w:type="spellStart"/>
      <w:r w:rsidRPr="00843E55">
        <w:rPr>
          <w:rFonts w:asciiTheme="minorHAnsi" w:hAnsiTheme="minorHAnsi" w:cstheme="minorHAnsi"/>
          <w:sz w:val="22"/>
          <w:szCs w:val="22"/>
        </w:rPr>
        <w:t>scientific</w:t>
      </w:r>
      <w:proofErr w:type="spellEnd"/>
      <w:r w:rsidRPr="00843E55">
        <w:rPr>
          <w:rFonts w:asciiTheme="minorHAnsi" w:hAnsiTheme="minorHAnsi" w:cstheme="minorHAnsi"/>
          <w:sz w:val="22"/>
          <w:szCs w:val="22"/>
        </w:rPr>
        <w:t xml:space="preserve"> Journal, supplemento per atti di convegno internazionale; - d) articolo a firma della candidata.</w:t>
      </w:r>
    </w:p>
    <w:p w14:paraId="6CBEDC48" w14:textId="77777777" w:rsidR="00383E84" w:rsidRPr="00843E55" w:rsidRDefault="00383E84" w:rsidP="00383E84">
      <w:pPr>
        <w:pStyle w:val="p1"/>
        <w:jc w:val="both"/>
        <w:rPr>
          <w:rFonts w:asciiTheme="minorHAnsi" w:hAnsiTheme="minorHAnsi" w:cstheme="minorHAnsi"/>
          <w:sz w:val="22"/>
          <w:szCs w:val="22"/>
        </w:rPr>
      </w:pPr>
    </w:p>
    <w:p w14:paraId="7115B9BA" w14:textId="77777777" w:rsidR="00383E84" w:rsidRPr="00843E55" w:rsidRDefault="00383E84" w:rsidP="00383E84">
      <w:pPr>
        <w:pStyle w:val="p1"/>
        <w:ind w:left="700" w:hanging="700"/>
        <w:jc w:val="both"/>
        <w:rPr>
          <w:rFonts w:asciiTheme="minorHAnsi" w:hAnsiTheme="minorHAnsi" w:cstheme="minorHAnsi"/>
          <w:i/>
          <w:sz w:val="22"/>
          <w:szCs w:val="22"/>
        </w:rPr>
      </w:pPr>
      <w:r w:rsidRPr="00843E55">
        <w:rPr>
          <w:rFonts w:asciiTheme="minorHAnsi" w:hAnsiTheme="minorHAnsi" w:cstheme="minorHAnsi"/>
          <w:i/>
          <w:sz w:val="22"/>
          <w:szCs w:val="22"/>
        </w:rPr>
        <w:t>10</w:t>
      </w:r>
      <w:r w:rsidRPr="00843E55">
        <w:rPr>
          <w:rFonts w:asciiTheme="minorHAnsi" w:hAnsiTheme="minorHAnsi" w:cstheme="minorHAnsi"/>
          <w:sz w:val="22"/>
          <w:szCs w:val="22"/>
        </w:rPr>
        <w:tab/>
      </w:r>
      <w:r w:rsidRPr="00843E55">
        <w:rPr>
          <w:rFonts w:asciiTheme="minorHAnsi" w:hAnsiTheme="minorHAnsi" w:cstheme="minorHAnsi"/>
          <w:i/>
          <w:sz w:val="22"/>
          <w:szCs w:val="22"/>
        </w:rPr>
        <w:t xml:space="preserve">Progettare la crisi: il caso di Pontedera, </w:t>
      </w:r>
      <w:r w:rsidRPr="00843E55">
        <w:rPr>
          <w:rFonts w:asciiTheme="minorHAnsi" w:hAnsiTheme="minorHAnsi" w:cstheme="minorHAnsi"/>
          <w:sz w:val="22"/>
          <w:szCs w:val="22"/>
        </w:rPr>
        <w:t xml:space="preserve">in U+D, </w:t>
      </w:r>
      <w:proofErr w:type="spellStart"/>
      <w:r w:rsidRPr="00843E55">
        <w:rPr>
          <w:rFonts w:asciiTheme="minorHAnsi" w:hAnsiTheme="minorHAnsi" w:cstheme="minorHAnsi"/>
          <w:sz w:val="22"/>
          <w:szCs w:val="22"/>
        </w:rPr>
        <w:t>urbanform</w:t>
      </w:r>
      <w:proofErr w:type="spellEnd"/>
      <w:r w:rsidRPr="00843E55">
        <w:rPr>
          <w:rFonts w:asciiTheme="minorHAnsi" w:hAnsiTheme="minorHAnsi" w:cstheme="minorHAnsi"/>
          <w:sz w:val="22"/>
          <w:szCs w:val="22"/>
        </w:rPr>
        <w:t xml:space="preserve"> and design, n.2</w:t>
      </w:r>
      <w:r w:rsidRPr="00843E55">
        <w:rPr>
          <w:rFonts w:asciiTheme="minorHAnsi" w:hAnsiTheme="minorHAnsi" w:cstheme="minorHAnsi"/>
          <w:i/>
          <w:sz w:val="22"/>
          <w:szCs w:val="22"/>
        </w:rPr>
        <w:t>, 2014</w:t>
      </w:r>
    </w:p>
    <w:p w14:paraId="69831346" w14:textId="77777777" w:rsidR="00383E84" w:rsidRPr="00843E55" w:rsidRDefault="00383E84" w:rsidP="00383E84">
      <w:pPr>
        <w:pStyle w:val="p1"/>
        <w:jc w:val="both"/>
        <w:rPr>
          <w:rFonts w:asciiTheme="minorHAnsi" w:hAnsiTheme="minorHAnsi" w:cstheme="minorHAnsi"/>
          <w:sz w:val="22"/>
          <w:szCs w:val="22"/>
        </w:rPr>
      </w:pPr>
      <w:r w:rsidRPr="00843E55">
        <w:rPr>
          <w:rFonts w:asciiTheme="minorHAnsi" w:hAnsiTheme="minorHAnsi" w:cstheme="minorHAnsi"/>
          <w:sz w:val="22"/>
          <w:szCs w:val="22"/>
        </w:rPr>
        <w:t>a) pubblicazione di discreto interesse, che sintetizza i risultati di un’esperienza di workshop di dottorato; - b) affine alle tematiche del settore ICAR 14; - c) buona collocazione in rivista scientifica; - d) l’articolo è a firma della candidata, ma si riferisce a un’esperienza collettiva.</w:t>
      </w:r>
    </w:p>
    <w:p w14:paraId="64874443" w14:textId="77777777" w:rsidR="00383E84" w:rsidRPr="00843E55" w:rsidRDefault="00383E84" w:rsidP="00383E84">
      <w:pPr>
        <w:pStyle w:val="p1"/>
        <w:jc w:val="both"/>
        <w:rPr>
          <w:rFonts w:asciiTheme="minorHAnsi" w:hAnsiTheme="minorHAnsi" w:cstheme="minorHAnsi"/>
          <w:sz w:val="22"/>
          <w:szCs w:val="22"/>
        </w:rPr>
      </w:pPr>
    </w:p>
    <w:p w14:paraId="3452A465" w14:textId="77777777" w:rsidR="00383E84" w:rsidRPr="00843E55" w:rsidRDefault="00383E84" w:rsidP="00383E84">
      <w:pPr>
        <w:pStyle w:val="p1"/>
        <w:ind w:left="700" w:hanging="700"/>
        <w:jc w:val="both"/>
        <w:rPr>
          <w:rFonts w:asciiTheme="minorHAnsi" w:hAnsiTheme="minorHAnsi" w:cstheme="minorHAnsi"/>
          <w:sz w:val="22"/>
          <w:szCs w:val="22"/>
        </w:rPr>
      </w:pPr>
      <w:r w:rsidRPr="00843E55">
        <w:rPr>
          <w:rFonts w:asciiTheme="minorHAnsi" w:hAnsiTheme="minorHAnsi" w:cstheme="minorHAnsi"/>
          <w:i/>
          <w:sz w:val="22"/>
          <w:szCs w:val="22"/>
        </w:rPr>
        <w:t>11</w:t>
      </w:r>
      <w:r w:rsidRPr="00843E55">
        <w:rPr>
          <w:rFonts w:asciiTheme="minorHAnsi" w:hAnsiTheme="minorHAnsi" w:cstheme="minorHAnsi"/>
          <w:sz w:val="22"/>
          <w:szCs w:val="22"/>
        </w:rPr>
        <w:tab/>
      </w:r>
      <w:r w:rsidRPr="00843E55">
        <w:rPr>
          <w:rFonts w:asciiTheme="minorHAnsi" w:hAnsiTheme="minorHAnsi" w:cstheme="minorHAnsi"/>
          <w:i/>
          <w:sz w:val="22"/>
          <w:szCs w:val="22"/>
        </w:rPr>
        <w:t>Progettazione sostenibile in zona archeologica</w:t>
      </w:r>
      <w:r w:rsidRPr="00843E55">
        <w:rPr>
          <w:rFonts w:asciiTheme="minorHAnsi" w:hAnsiTheme="minorHAnsi" w:cstheme="minorHAnsi"/>
          <w:sz w:val="22"/>
          <w:szCs w:val="22"/>
        </w:rPr>
        <w:t>,</w:t>
      </w:r>
      <w:r w:rsidRPr="00843E55">
        <w:rPr>
          <w:rFonts w:asciiTheme="minorHAnsi" w:hAnsiTheme="minorHAnsi" w:cstheme="minorHAnsi"/>
        </w:rPr>
        <w:t xml:space="preserve"> </w:t>
      </w:r>
      <w:r w:rsidRPr="00843E55">
        <w:rPr>
          <w:rFonts w:asciiTheme="minorHAnsi" w:hAnsiTheme="minorHAnsi" w:cstheme="minorHAnsi"/>
          <w:sz w:val="22"/>
          <w:szCs w:val="22"/>
        </w:rPr>
        <w:t xml:space="preserve">recensione a: A. CAMIZ (a cura di) </w:t>
      </w:r>
      <w:r w:rsidRPr="00843E55">
        <w:rPr>
          <w:rFonts w:asciiTheme="minorHAnsi" w:hAnsiTheme="minorHAnsi" w:cstheme="minorHAnsi"/>
          <w:i/>
          <w:sz w:val="22"/>
          <w:szCs w:val="22"/>
        </w:rPr>
        <w:t>Progettare Castel Madama. Lettura e progetto dei tessuti e del patrimonio archeolo</w:t>
      </w:r>
      <w:r w:rsidRPr="00843E55">
        <w:rPr>
          <w:rFonts w:asciiTheme="minorHAnsi" w:hAnsiTheme="minorHAnsi" w:cstheme="minorHAnsi"/>
          <w:sz w:val="22"/>
          <w:szCs w:val="22"/>
        </w:rPr>
        <w:t>gico, in “Paesaggio Urbano”, numero 6/2011</w:t>
      </w:r>
    </w:p>
    <w:p w14:paraId="6179794D" w14:textId="77777777" w:rsidR="00383E84" w:rsidRPr="00843E55" w:rsidRDefault="00383E84" w:rsidP="00383E84">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a) la pubblicazione in oggetto non è una recensione critica, ma è una recensione breve a carattere prettamente informativo/divulgativo; non è pertanto rilevante ai fini del presente concorso, né per consistenza né per contenuto; - b) limitato interesse divulgativo per il settore ICAR 14; - c) sezione recensioni di rivista scientifica; - d) breve commento a testo di altro autore, tale da non essere riconducibile a una posizione autoriale della candidata.</w:t>
      </w:r>
    </w:p>
    <w:p w14:paraId="0C2F6B2C" w14:textId="77777777" w:rsidR="00383E84" w:rsidRPr="00843E55" w:rsidRDefault="00383E84" w:rsidP="00383E84">
      <w:pPr>
        <w:pStyle w:val="p1"/>
        <w:ind w:firstLine="9"/>
        <w:jc w:val="both"/>
        <w:rPr>
          <w:rFonts w:asciiTheme="minorHAnsi" w:hAnsiTheme="minorHAnsi" w:cstheme="minorHAnsi"/>
          <w:sz w:val="22"/>
          <w:szCs w:val="22"/>
        </w:rPr>
      </w:pPr>
    </w:p>
    <w:p w14:paraId="122F358D" w14:textId="77777777" w:rsidR="00383E84" w:rsidRPr="00843E55" w:rsidRDefault="00383E84" w:rsidP="00383E84">
      <w:pPr>
        <w:pStyle w:val="p1"/>
        <w:ind w:firstLine="9"/>
        <w:jc w:val="both"/>
        <w:rPr>
          <w:rFonts w:asciiTheme="minorHAnsi" w:hAnsiTheme="minorHAnsi" w:cstheme="minorHAnsi"/>
          <w:sz w:val="22"/>
          <w:szCs w:val="22"/>
        </w:rPr>
      </w:pPr>
      <w:r w:rsidRPr="00843E55">
        <w:rPr>
          <w:rFonts w:asciiTheme="minorHAnsi" w:hAnsiTheme="minorHAnsi" w:cstheme="minorHAnsi"/>
          <w:i/>
          <w:sz w:val="22"/>
          <w:szCs w:val="22"/>
        </w:rPr>
        <w:t>12</w:t>
      </w:r>
      <w:r w:rsidRPr="00843E55">
        <w:rPr>
          <w:rFonts w:asciiTheme="minorHAnsi" w:hAnsiTheme="minorHAnsi" w:cstheme="minorHAnsi"/>
          <w:i/>
          <w:sz w:val="22"/>
          <w:szCs w:val="22"/>
        </w:rPr>
        <w:tab/>
        <w:t xml:space="preserve">Nodi Urbani, Urban </w:t>
      </w:r>
      <w:proofErr w:type="spellStart"/>
      <w:r w:rsidRPr="00843E55">
        <w:rPr>
          <w:rFonts w:asciiTheme="minorHAnsi" w:hAnsiTheme="minorHAnsi" w:cstheme="minorHAnsi"/>
          <w:i/>
          <w:sz w:val="22"/>
          <w:szCs w:val="22"/>
        </w:rPr>
        <w:t>Knots</w:t>
      </w:r>
      <w:proofErr w:type="spellEnd"/>
      <w:r w:rsidRPr="00843E55">
        <w:rPr>
          <w:rFonts w:asciiTheme="minorHAnsi" w:hAnsiTheme="minorHAnsi" w:cstheme="minorHAnsi"/>
          <w:i/>
          <w:sz w:val="22"/>
          <w:szCs w:val="22"/>
        </w:rPr>
        <w:t xml:space="preserve">, </w:t>
      </w:r>
      <w:r w:rsidRPr="00843E55">
        <w:rPr>
          <w:rFonts w:asciiTheme="minorHAnsi" w:hAnsiTheme="minorHAnsi" w:cstheme="minorHAnsi"/>
          <w:sz w:val="22"/>
          <w:szCs w:val="22"/>
        </w:rPr>
        <w:t>(con G. Strappa e altri), in “Paesaggio</w:t>
      </w:r>
      <w:r w:rsidRPr="00843E55">
        <w:rPr>
          <w:rFonts w:asciiTheme="minorHAnsi" w:hAnsiTheme="minorHAnsi" w:cstheme="minorHAnsi"/>
        </w:rPr>
        <w:t xml:space="preserve"> </w:t>
      </w:r>
      <w:r w:rsidRPr="00843E55">
        <w:rPr>
          <w:rFonts w:asciiTheme="minorHAnsi" w:hAnsiTheme="minorHAnsi" w:cstheme="minorHAnsi"/>
          <w:sz w:val="22"/>
          <w:szCs w:val="22"/>
        </w:rPr>
        <w:t>Urbano”, 2016, n. 3/2016</w:t>
      </w:r>
    </w:p>
    <w:p w14:paraId="38262F66" w14:textId="77777777" w:rsidR="00383E84" w:rsidRPr="00843E55" w:rsidRDefault="00383E84" w:rsidP="00383E84">
      <w:pPr>
        <w:pStyle w:val="p1"/>
        <w:jc w:val="both"/>
        <w:rPr>
          <w:rFonts w:asciiTheme="minorHAnsi" w:hAnsiTheme="minorHAnsi" w:cstheme="minorHAnsi"/>
          <w:sz w:val="22"/>
          <w:szCs w:val="22"/>
        </w:rPr>
      </w:pPr>
      <w:r w:rsidRPr="00843E55">
        <w:rPr>
          <w:rFonts w:asciiTheme="minorHAnsi" w:hAnsiTheme="minorHAnsi" w:cstheme="minorHAnsi"/>
          <w:sz w:val="22"/>
          <w:szCs w:val="22"/>
        </w:rPr>
        <w:t>a) pubblicazione originale, di contenuto progettuale; - b) pienamente congruente alle tematiche del settore ICAR 14; - c) buona collocazione in rivista scientifica; - d) ben segnalato il ruolo ricoperto dalla candidata e il suo contributo specifico.</w:t>
      </w:r>
    </w:p>
    <w:p w14:paraId="2BF53958" w14:textId="77777777" w:rsidR="00383E84" w:rsidRPr="00843E55" w:rsidRDefault="00383E84" w:rsidP="00383E84">
      <w:pPr>
        <w:pStyle w:val="p1"/>
        <w:ind w:firstLine="9"/>
        <w:jc w:val="both"/>
        <w:rPr>
          <w:rFonts w:asciiTheme="minorHAnsi" w:hAnsiTheme="minorHAnsi" w:cstheme="minorHAnsi"/>
          <w:i/>
          <w:sz w:val="22"/>
          <w:szCs w:val="22"/>
        </w:rPr>
      </w:pPr>
    </w:p>
    <w:p w14:paraId="79A59DE9" w14:textId="77777777" w:rsidR="00383E84" w:rsidRPr="00843E55" w:rsidRDefault="00383E84" w:rsidP="00383E84">
      <w:pPr>
        <w:pStyle w:val="p1"/>
        <w:ind w:firstLine="9"/>
        <w:jc w:val="both"/>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3822"/>
        <w:gridCol w:w="1311"/>
        <w:gridCol w:w="1276"/>
        <w:gridCol w:w="1240"/>
        <w:gridCol w:w="1276"/>
        <w:gridCol w:w="697"/>
      </w:tblGrid>
      <w:tr w:rsidR="00383E84" w:rsidRPr="00843E55" w14:paraId="196F6F0E" w14:textId="77777777" w:rsidTr="000D0A71">
        <w:tc>
          <w:tcPr>
            <w:tcW w:w="3822" w:type="dxa"/>
          </w:tcPr>
          <w:p w14:paraId="61A7F5A5"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Pubblicazione n°</w:t>
            </w:r>
          </w:p>
        </w:tc>
        <w:tc>
          <w:tcPr>
            <w:tcW w:w="1311" w:type="dxa"/>
          </w:tcPr>
          <w:p w14:paraId="03879A7B"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criterio a</w:t>
            </w:r>
          </w:p>
        </w:tc>
        <w:tc>
          <w:tcPr>
            <w:tcW w:w="1276" w:type="dxa"/>
          </w:tcPr>
          <w:p w14:paraId="043E0481"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criterio b</w:t>
            </w:r>
          </w:p>
        </w:tc>
        <w:tc>
          <w:tcPr>
            <w:tcW w:w="1240" w:type="dxa"/>
          </w:tcPr>
          <w:p w14:paraId="5A3F7598"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criterio c</w:t>
            </w:r>
          </w:p>
        </w:tc>
        <w:tc>
          <w:tcPr>
            <w:tcW w:w="1276" w:type="dxa"/>
          </w:tcPr>
          <w:p w14:paraId="4F8F32EA"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criterio d</w:t>
            </w:r>
          </w:p>
        </w:tc>
        <w:tc>
          <w:tcPr>
            <w:tcW w:w="697" w:type="dxa"/>
          </w:tcPr>
          <w:p w14:paraId="43A12E06" w14:textId="77777777" w:rsidR="00383E84" w:rsidRPr="00843E55" w:rsidRDefault="00383E84" w:rsidP="000D0A71">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Totale</w:t>
            </w:r>
          </w:p>
        </w:tc>
      </w:tr>
      <w:tr w:rsidR="00383E84" w:rsidRPr="00843E55" w14:paraId="604E94F7" w14:textId="77777777" w:rsidTr="000D0A71">
        <w:tc>
          <w:tcPr>
            <w:tcW w:w="3822" w:type="dxa"/>
          </w:tcPr>
          <w:p w14:paraId="63041B84"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1 </w:t>
            </w:r>
            <w:r w:rsidRPr="00843E55">
              <w:rPr>
                <w:rFonts w:asciiTheme="minorHAnsi" w:hAnsiTheme="minorHAnsi" w:cstheme="minorHAnsi"/>
                <w:b/>
                <w:color w:val="000000" w:themeColor="text1"/>
                <w:sz w:val="18"/>
                <w:szCs w:val="18"/>
              </w:rPr>
              <w:t>Tessuti verticali</w:t>
            </w:r>
          </w:p>
        </w:tc>
        <w:tc>
          <w:tcPr>
            <w:tcW w:w="1311" w:type="dxa"/>
          </w:tcPr>
          <w:p w14:paraId="2FA06FF8"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76" w:type="dxa"/>
          </w:tcPr>
          <w:p w14:paraId="38F44ED7"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1240" w:type="dxa"/>
          </w:tcPr>
          <w:p w14:paraId="0F816E77"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p>
        </w:tc>
        <w:tc>
          <w:tcPr>
            <w:tcW w:w="1276" w:type="dxa"/>
          </w:tcPr>
          <w:p w14:paraId="73779555"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697" w:type="dxa"/>
          </w:tcPr>
          <w:p w14:paraId="4DA8D05E" w14:textId="77777777" w:rsidR="00383E84" w:rsidRPr="00843E55" w:rsidRDefault="00383E84" w:rsidP="000D0A71">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18</w:t>
            </w:r>
          </w:p>
        </w:tc>
      </w:tr>
      <w:tr w:rsidR="00383E84" w:rsidRPr="00843E55" w14:paraId="183CAED8" w14:textId="77777777" w:rsidTr="000D0A71">
        <w:tc>
          <w:tcPr>
            <w:tcW w:w="3822" w:type="dxa"/>
          </w:tcPr>
          <w:p w14:paraId="41B5BA5F"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2 </w:t>
            </w:r>
            <w:r w:rsidRPr="00843E55">
              <w:rPr>
                <w:rFonts w:asciiTheme="minorHAnsi" w:hAnsiTheme="minorHAnsi" w:cstheme="minorHAnsi"/>
                <w:b/>
                <w:color w:val="000000" w:themeColor="text1"/>
                <w:sz w:val="18"/>
                <w:szCs w:val="18"/>
              </w:rPr>
              <w:t>La solitudine del vernacolare</w:t>
            </w:r>
          </w:p>
        </w:tc>
        <w:tc>
          <w:tcPr>
            <w:tcW w:w="1311" w:type="dxa"/>
          </w:tcPr>
          <w:p w14:paraId="73BBA4E7"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1276" w:type="dxa"/>
          </w:tcPr>
          <w:p w14:paraId="00B21C52"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1240" w:type="dxa"/>
          </w:tcPr>
          <w:p w14:paraId="4BF52691"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76" w:type="dxa"/>
          </w:tcPr>
          <w:p w14:paraId="16D56C09"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697" w:type="dxa"/>
          </w:tcPr>
          <w:p w14:paraId="149E4EAB" w14:textId="77777777" w:rsidR="00383E84" w:rsidRPr="00843E55" w:rsidRDefault="00383E84" w:rsidP="000D0A71">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21</w:t>
            </w:r>
          </w:p>
        </w:tc>
      </w:tr>
      <w:tr w:rsidR="00383E84" w:rsidRPr="00843E55" w14:paraId="69AD4DD0" w14:textId="77777777" w:rsidTr="000D0A71">
        <w:tc>
          <w:tcPr>
            <w:tcW w:w="3822" w:type="dxa"/>
          </w:tcPr>
          <w:p w14:paraId="6B0C5B33"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3 </w:t>
            </w:r>
            <w:proofErr w:type="spellStart"/>
            <w:r w:rsidRPr="00843E55">
              <w:rPr>
                <w:rFonts w:asciiTheme="minorHAnsi" w:hAnsiTheme="minorHAnsi" w:cstheme="minorHAnsi"/>
                <w:b/>
                <w:sz w:val="18"/>
                <w:szCs w:val="18"/>
              </w:rPr>
              <w:t>Mediterranean</w:t>
            </w:r>
            <w:proofErr w:type="spellEnd"/>
            <w:r w:rsidRPr="00843E55">
              <w:rPr>
                <w:rFonts w:asciiTheme="minorHAnsi" w:hAnsiTheme="minorHAnsi" w:cstheme="minorHAnsi"/>
                <w:b/>
                <w:sz w:val="18"/>
                <w:szCs w:val="18"/>
              </w:rPr>
              <w:t xml:space="preserve"> </w:t>
            </w:r>
            <w:proofErr w:type="spellStart"/>
            <w:r w:rsidRPr="00843E55">
              <w:rPr>
                <w:rFonts w:asciiTheme="minorHAnsi" w:hAnsiTheme="minorHAnsi" w:cstheme="minorHAnsi"/>
                <w:b/>
                <w:sz w:val="18"/>
                <w:szCs w:val="18"/>
              </w:rPr>
              <w:t>skyscraper</w:t>
            </w:r>
            <w:proofErr w:type="spellEnd"/>
          </w:p>
        </w:tc>
        <w:tc>
          <w:tcPr>
            <w:tcW w:w="1311" w:type="dxa"/>
          </w:tcPr>
          <w:p w14:paraId="54139F59"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0FD501DC"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40" w:type="dxa"/>
          </w:tcPr>
          <w:p w14:paraId="79B5174E"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w:t>
            </w:r>
          </w:p>
        </w:tc>
        <w:tc>
          <w:tcPr>
            <w:tcW w:w="1276" w:type="dxa"/>
          </w:tcPr>
          <w:p w14:paraId="334C08FE"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697" w:type="dxa"/>
          </w:tcPr>
          <w:p w14:paraId="0701C348" w14:textId="77777777" w:rsidR="00383E84" w:rsidRPr="00843E55" w:rsidRDefault="00383E84" w:rsidP="000D0A71">
            <w:pPr>
              <w:pStyle w:val="Default"/>
              <w:jc w:val="center"/>
              <w:rPr>
                <w:rFonts w:asciiTheme="minorHAnsi" w:hAnsiTheme="minorHAnsi" w:cstheme="minorHAnsi"/>
                <w:color w:val="000000" w:themeColor="text1"/>
                <w:sz w:val="18"/>
                <w:szCs w:val="18"/>
                <w:highlight w:val="green"/>
              </w:rPr>
            </w:pPr>
            <w:r w:rsidRPr="00843E55">
              <w:rPr>
                <w:rFonts w:asciiTheme="minorHAnsi" w:hAnsiTheme="minorHAnsi" w:cstheme="minorHAnsi"/>
                <w:color w:val="000000" w:themeColor="text1"/>
                <w:sz w:val="18"/>
                <w:szCs w:val="18"/>
              </w:rPr>
              <w:t>15</w:t>
            </w:r>
          </w:p>
        </w:tc>
      </w:tr>
      <w:tr w:rsidR="00383E84" w:rsidRPr="00843E55" w14:paraId="16B3A4B2" w14:textId="77777777" w:rsidTr="000D0A71">
        <w:tc>
          <w:tcPr>
            <w:tcW w:w="3822" w:type="dxa"/>
          </w:tcPr>
          <w:p w14:paraId="388F084B" w14:textId="77777777" w:rsidR="00383E84" w:rsidRPr="00843E55" w:rsidRDefault="00383E84" w:rsidP="000D0A71">
            <w:pPr>
              <w:pStyle w:val="Default"/>
              <w:jc w:val="both"/>
              <w:rPr>
                <w:rFonts w:asciiTheme="minorHAnsi" w:hAnsiTheme="minorHAnsi" w:cstheme="minorHAnsi"/>
                <w:color w:val="000000" w:themeColor="text1"/>
                <w:sz w:val="18"/>
                <w:szCs w:val="18"/>
                <w:lang w:val="en-US"/>
              </w:rPr>
            </w:pPr>
            <w:r w:rsidRPr="00843E55">
              <w:rPr>
                <w:rFonts w:asciiTheme="minorHAnsi" w:hAnsiTheme="minorHAnsi" w:cstheme="minorHAnsi"/>
                <w:color w:val="000000" w:themeColor="text1"/>
                <w:sz w:val="18"/>
                <w:szCs w:val="18"/>
              </w:rPr>
              <w:t xml:space="preserve">4 </w:t>
            </w:r>
            <w:proofErr w:type="spellStart"/>
            <w:r w:rsidRPr="00843E55">
              <w:rPr>
                <w:rFonts w:asciiTheme="minorHAnsi" w:hAnsiTheme="minorHAnsi" w:cstheme="minorHAnsi"/>
                <w:b/>
                <w:sz w:val="18"/>
                <w:szCs w:val="18"/>
              </w:rPr>
              <w:t>Knotting</w:t>
            </w:r>
            <w:proofErr w:type="spellEnd"/>
            <w:r w:rsidRPr="00843E55">
              <w:rPr>
                <w:rFonts w:asciiTheme="minorHAnsi" w:hAnsiTheme="minorHAnsi" w:cstheme="minorHAnsi"/>
                <w:b/>
                <w:sz w:val="18"/>
                <w:szCs w:val="18"/>
              </w:rPr>
              <w:t xml:space="preserve"> the </w:t>
            </w:r>
            <w:proofErr w:type="spellStart"/>
            <w:r w:rsidRPr="00843E55">
              <w:rPr>
                <w:rFonts w:asciiTheme="minorHAnsi" w:hAnsiTheme="minorHAnsi" w:cstheme="minorHAnsi"/>
                <w:b/>
                <w:sz w:val="18"/>
                <w:szCs w:val="18"/>
              </w:rPr>
              <w:t>voids</w:t>
            </w:r>
            <w:proofErr w:type="spellEnd"/>
          </w:p>
        </w:tc>
        <w:tc>
          <w:tcPr>
            <w:tcW w:w="1311" w:type="dxa"/>
          </w:tcPr>
          <w:p w14:paraId="623DF604"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1276" w:type="dxa"/>
          </w:tcPr>
          <w:p w14:paraId="7E13F04F"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40" w:type="dxa"/>
          </w:tcPr>
          <w:p w14:paraId="5DF70660"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1276" w:type="dxa"/>
          </w:tcPr>
          <w:p w14:paraId="68BC7E7E"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w:t>
            </w:r>
          </w:p>
        </w:tc>
        <w:tc>
          <w:tcPr>
            <w:tcW w:w="697" w:type="dxa"/>
          </w:tcPr>
          <w:p w14:paraId="224D9E03" w14:textId="77777777" w:rsidR="00383E84" w:rsidRPr="00843E55" w:rsidRDefault="00383E84" w:rsidP="000D0A71">
            <w:pPr>
              <w:pStyle w:val="Default"/>
              <w:jc w:val="center"/>
              <w:rPr>
                <w:rFonts w:asciiTheme="minorHAnsi" w:hAnsiTheme="minorHAnsi" w:cstheme="minorHAnsi"/>
                <w:color w:val="000000" w:themeColor="text1"/>
                <w:sz w:val="18"/>
                <w:szCs w:val="18"/>
                <w:highlight w:val="green"/>
              </w:rPr>
            </w:pPr>
            <w:r w:rsidRPr="00843E55">
              <w:rPr>
                <w:rFonts w:asciiTheme="minorHAnsi" w:hAnsiTheme="minorHAnsi" w:cstheme="minorHAnsi"/>
                <w:color w:val="000000" w:themeColor="text1"/>
                <w:sz w:val="18"/>
                <w:szCs w:val="18"/>
              </w:rPr>
              <w:t>12</w:t>
            </w:r>
          </w:p>
        </w:tc>
      </w:tr>
      <w:tr w:rsidR="00383E84" w:rsidRPr="00843E55" w14:paraId="0A42F58B" w14:textId="77777777" w:rsidTr="000D0A71">
        <w:tc>
          <w:tcPr>
            <w:tcW w:w="3822" w:type="dxa"/>
          </w:tcPr>
          <w:p w14:paraId="04C1FEB5"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lastRenderedPageBreak/>
              <w:t xml:space="preserve">5 </w:t>
            </w:r>
            <w:r w:rsidRPr="00843E55">
              <w:rPr>
                <w:rFonts w:asciiTheme="minorHAnsi" w:hAnsiTheme="minorHAnsi" w:cstheme="minorHAnsi"/>
                <w:b/>
                <w:sz w:val="18"/>
                <w:szCs w:val="18"/>
              </w:rPr>
              <w:t xml:space="preserve">Vertical </w:t>
            </w:r>
            <w:proofErr w:type="spellStart"/>
            <w:r w:rsidRPr="00843E55">
              <w:rPr>
                <w:rFonts w:asciiTheme="minorHAnsi" w:hAnsiTheme="minorHAnsi" w:cstheme="minorHAnsi"/>
                <w:b/>
                <w:sz w:val="18"/>
                <w:szCs w:val="18"/>
              </w:rPr>
              <w:t>Tissue</w:t>
            </w:r>
            <w:proofErr w:type="spellEnd"/>
          </w:p>
        </w:tc>
        <w:tc>
          <w:tcPr>
            <w:tcW w:w="1311" w:type="dxa"/>
          </w:tcPr>
          <w:p w14:paraId="21552884"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5B0023B9"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1240" w:type="dxa"/>
          </w:tcPr>
          <w:p w14:paraId="2F674CE5"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1276" w:type="dxa"/>
          </w:tcPr>
          <w:p w14:paraId="28FDBB1E"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697" w:type="dxa"/>
          </w:tcPr>
          <w:p w14:paraId="29004425" w14:textId="77777777" w:rsidR="00383E84" w:rsidRPr="00843E55" w:rsidRDefault="00383E84" w:rsidP="000D0A71">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18</w:t>
            </w:r>
          </w:p>
        </w:tc>
      </w:tr>
      <w:tr w:rsidR="00383E84" w:rsidRPr="00843E55" w14:paraId="360943FE" w14:textId="77777777" w:rsidTr="000D0A71">
        <w:tc>
          <w:tcPr>
            <w:tcW w:w="3822" w:type="dxa"/>
          </w:tcPr>
          <w:p w14:paraId="45D28E84"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6 </w:t>
            </w:r>
            <w:r w:rsidRPr="00843E55">
              <w:rPr>
                <w:rFonts w:asciiTheme="minorHAnsi" w:hAnsiTheme="minorHAnsi" w:cstheme="minorHAnsi"/>
                <w:b/>
                <w:sz w:val="18"/>
                <w:szCs w:val="18"/>
              </w:rPr>
              <w:t>Quale scientificità</w:t>
            </w:r>
          </w:p>
        </w:tc>
        <w:tc>
          <w:tcPr>
            <w:tcW w:w="1311" w:type="dxa"/>
          </w:tcPr>
          <w:p w14:paraId="39B2408F"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1276" w:type="dxa"/>
          </w:tcPr>
          <w:p w14:paraId="0663894A"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1240" w:type="dxa"/>
          </w:tcPr>
          <w:p w14:paraId="33969F78"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w:t>
            </w:r>
          </w:p>
        </w:tc>
        <w:tc>
          <w:tcPr>
            <w:tcW w:w="1276" w:type="dxa"/>
          </w:tcPr>
          <w:p w14:paraId="3470924A"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w:t>
            </w:r>
          </w:p>
        </w:tc>
        <w:tc>
          <w:tcPr>
            <w:tcW w:w="697" w:type="dxa"/>
          </w:tcPr>
          <w:p w14:paraId="5DA8F699" w14:textId="77777777" w:rsidR="00383E84" w:rsidRPr="00843E55" w:rsidRDefault="00383E84" w:rsidP="000D0A71">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10</w:t>
            </w:r>
          </w:p>
        </w:tc>
      </w:tr>
      <w:tr w:rsidR="00383E84" w:rsidRPr="00843E55" w14:paraId="3E3DEBA2" w14:textId="77777777" w:rsidTr="000D0A71">
        <w:tc>
          <w:tcPr>
            <w:tcW w:w="3822" w:type="dxa"/>
          </w:tcPr>
          <w:p w14:paraId="1C823D25"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7 </w:t>
            </w:r>
            <w:r w:rsidRPr="00843E55">
              <w:rPr>
                <w:rFonts w:asciiTheme="minorHAnsi" w:hAnsiTheme="minorHAnsi" w:cstheme="minorHAnsi"/>
                <w:b/>
                <w:sz w:val="18"/>
                <w:szCs w:val="18"/>
              </w:rPr>
              <w:t>Ripensare la borgata romana</w:t>
            </w:r>
          </w:p>
        </w:tc>
        <w:tc>
          <w:tcPr>
            <w:tcW w:w="1311" w:type="dxa"/>
          </w:tcPr>
          <w:p w14:paraId="4B706E10"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1276" w:type="dxa"/>
          </w:tcPr>
          <w:p w14:paraId="333B2970"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40" w:type="dxa"/>
          </w:tcPr>
          <w:p w14:paraId="7FB18E6B"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59B18BD1"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w:t>
            </w:r>
          </w:p>
        </w:tc>
        <w:tc>
          <w:tcPr>
            <w:tcW w:w="697" w:type="dxa"/>
          </w:tcPr>
          <w:p w14:paraId="0B4DAEF7" w14:textId="77777777" w:rsidR="00383E84" w:rsidRPr="00843E55" w:rsidRDefault="00383E84" w:rsidP="000D0A71">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13</w:t>
            </w:r>
          </w:p>
        </w:tc>
      </w:tr>
      <w:tr w:rsidR="00383E84" w:rsidRPr="00843E55" w14:paraId="006ECE5F" w14:textId="77777777" w:rsidTr="000D0A71">
        <w:tc>
          <w:tcPr>
            <w:tcW w:w="3822" w:type="dxa"/>
          </w:tcPr>
          <w:p w14:paraId="68857EA4" w14:textId="77777777" w:rsidR="00383E84" w:rsidRPr="00843E55" w:rsidRDefault="00383E84" w:rsidP="000D0A71">
            <w:pPr>
              <w:pStyle w:val="Default"/>
              <w:jc w:val="both"/>
              <w:rPr>
                <w:rFonts w:asciiTheme="minorHAnsi" w:hAnsiTheme="minorHAnsi" w:cstheme="minorHAnsi"/>
                <w:color w:val="000000" w:themeColor="text1"/>
                <w:sz w:val="18"/>
                <w:szCs w:val="18"/>
                <w:lang w:val="en-US"/>
              </w:rPr>
            </w:pPr>
            <w:r w:rsidRPr="00843E55">
              <w:rPr>
                <w:rFonts w:asciiTheme="minorHAnsi" w:hAnsiTheme="minorHAnsi" w:cstheme="minorHAnsi"/>
                <w:color w:val="000000" w:themeColor="text1"/>
                <w:sz w:val="18"/>
                <w:szCs w:val="18"/>
                <w:lang w:val="en-US"/>
              </w:rPr>
              <w:t xml:space="preserve">8 </w:t>
            </w:r>
            <w:r w:rsidRPr="00843E55">
              <w:rPr>
                <w:rFonts w:asciiTheme="minorHAnsi" w:hAnsiTheme="minorHAnsi" w:cstheme="minorHAnsi"/>
                <w:b/>
                <w:sz w:val="18"/>
                <w:szCs w:val="18"/>
                <w:lang w:val="en-US"/>
              </w:rPr>
              <w:t>The case study of San Vito Romano</w:t>
            </w:r>
          </w:p>
        </w:tc>
        <w:tc>
          <w:tcPr>
            <w:tcW w:w="1311" w:type="dxa"/>
          </w:tcPr>
          <w:p w14:paraId="64583CC8" w14:textId="77777777" w:rsidR="00383E84" w:rsidRPr="00843E55" w:rsidRDefault="00383E84" w:rsidP="000D0A71">
            <w:pPr>
              <w:pStyle w:val="Default"/>
              <w:jc w:val="both"/>
              <w:rPr>
                <w:rFonts w:asciiTheme="minorHAnsi" w:hAnsiTheme="minorHAnsi" w:cstheme="minorHAnsi"/>
                <w:color w:val="000000" w:themeColor="text1"/>
                <w:sz w:val="18"/>
                <w:szCs w:val="18"/>
                <w:lang w:val="en-US"/>
              </w:rPr>
            </w:pPr>
            <w:r w:rsidRPr="00843E55">
              <w:rPr>
                <w:rFonts w:asciiTheme="minorHAnsi" w:hAnsiTheme="minorHAnsi" w:cstheme="minorHAnsi"/>
                <w:color w:val="000000" w:themeColor="text1"/>
                <w:sz w:val="18"/>
                <w:szCs w:val="18"/>
                <w:lang w:val="en-US"/>
              </w:rPr>
              <w:t>3</w:t>
            </w:r>
          </w:p>
        </w:tc>
        <w:tc>
          <w:tcPr>
            <w:tcW w:w="1276" w:type="dxa"/>
          </w:tcPr>
          <w:p w14:paraId="2820B161" w14:textId="77777777" w:rsidR="00383E84" w:rsidRPr="00843E55" w:rsidRDefault="00383E84" w:rsidP="000D0A71">
            <w:pPr>
              <w:pStyle w:val="Default"/>
              <w:jc w:val="both"/>
              <w:rPr>
                <w:rFonts w:asciiTheme="minorHAnsi" w:hAnsiTheme="minorHAnsi" w:cstheme="minorHAnsi"/>
                <w:color w:val="000000" w:themeColor="text1"/>
                <w:sz w:val="18"/>
                <w:szCs w:val="18"/>
                <w:lang w:val="en-US"/>
              </w:rPr>
            </w:pPr>
            <w:r w:rsidRPr="00843E55">
              <w:rPr>
                <w:rFonts w:asciiTheme="minorHAnsi" w:hAnsiTheme="minorHAnsi" w:cstheme="minorHAnsi"/>
                <w:color w:val="000000" w:themeColor="text1"/>
                <w:sz w:val="18"/>
                <w:szCs w:val="18"/>
                <w:lang w:val="en-US"/>
              </w:rPr>
              <w:t>4</w:t>
            </w:r>
          </w:p>
        </w:tc>
        <w:tc>
          <w:tcPr>
            <w:tcW w:w="1240" w:type="dxa"/>
          </w:tcPr>
          <w:p w14:paraId="09419F39" w14:textId="77777777" w:rsidR="00383E84" w:rsidRPr="00843E55" w:rsidRDefault="00383E84" w:rsidP="000D0A71">
            <w:pPr>
              <w:pStyle w:val="Default"/>
              <w:jc w:val="both"/>
              <w:rPr>
                <w:rFonts w:asciiTheme="minorHAnsi" w:hAnsiTheme="minorHAnsi" w:cstheme="minorHAnsi"/>
                <w:color w:val="000000" w:themeColor="text1"/>
                <w:sz w:val="18"/>
                <w:szCs w:val="18"/>
                <w:lang w:val="en-US"/>
              </w:rPr>
            </w:pPr>
            <w:r w:rsidRPr="00843E55">
              <w:rPr>
                <w:rFonts w:asciiTheme="minorHAnsi" w:hAnsiTheme="minorHAnsi" w:cstheme="minorHAnsi"/>
                <w:color w:val="000000" w:themeColor="text1"/>
                <w:sz w:val="18"/>
                <w:szCs w:val="18"/>
                <w:lang w:val="en-US"/>
              </w:rPr>
              <w:t>3</w:t>
            </w:r>
          </w:p>
        </w:tc>
        <w:tc>
          <w:tcPr>
            <w:tcW w:w="1276" w:type="dxa"/>
          </w:tcPr>
          <w:p w14:paraId="3585FE09" w14:textId="77777777" w:rsidR="00383E84" w:rsidRPr="00843E55" w:rsidRDefault="00383E84" w:rsidP="000D0A71">
            <w:pPr>
              <w:pStyle w:val="Default"/>
              <w:jc w:val="both"/>
              <w:rPr>
                <w:rFonts w:asciiTheme="minorHAnsi" w:hAnsiTheme="minorHAnsi" w:cstheme="minorHAnsi"/>
                <w:color w:val="000000" w:themeColor="text1"/>
                <w:sz w:val="18"/>
                <w:szCs w:val="18"/>
                <w:lang w:val="en-US"/>
              </w:rPr>
            </w:pPr>
            <w:r w:rsidRPr="00843E55">
              <w:rPr>
                <w:rFonts w:asciiTheme="minorHAnsi" w:hAnsiTheme="minorHAnsi" w:cstheme="minorHAnsi"/>
                <w:color w:val="000000" w:themeColor="text1"/>
                <w:sz w:val="18"/>
                <w:szCs w:val="18"/>
                <w:lang w:val="en-US"/>
              </w:rPr>
              <w:t>5</w:t>
            </w:r>
          </w:p>
        </w:tc>
        <w:tc>
          <w:tcPr>
            <w:tcW w:w="697" w:type="dxa"/>
          </w:tcPr>
          <w:p w14:paraId="706F7F2D" w14:textId="77777777" w:rsidR="00383E84" w:rsidRPr="00843E55" w:rsidRDefault="00383E84" w:rsidP="000D0A71">
            <w:pPr>
              <w:pStyle w:val="Default"/>
              <w:jc w:val="center"/>
              <w:rPr>
                <w:rFonts w:asciiTheme="minorHAnsi" w:hAnsiTheme="minorHAnsi" w:cstheme="minorHAnsi"/>
                <w:color w:val="000000" w:themeColor="text1"/>
                <w:sz w:val="18"/>
                <w:szCs w:val="18"/>
                <w:lang w:val="en-US"/>
              </w:rPr>
            </w:pPr>
            <w:r w:rsidRPr="00843E55">
              <w:rPr>
                <w:rFonts w:asciiTheme="minorHAnsi" w:hAnsiTheme="minorHAnsi" w:cstheme="minorHAnsi"/>
                <w:color w:val="000000" w:themeColor="text1"/>
                <w:sz w:val="18"/>
                <w:szCs w:val="18"/>
                <w:lang w:val="en-US"/>
              </w:rPr>
              <w:t>15</w:t>
            </w:r>
          </w:p>
        </w:tc>
      </w:tr>
      <w:tr w:rsidR="00383E84" w:rsidRPr="00843E55" w14:paraId="57ABBC44" w14:textId="77777777" w:rsidTr="000D0A71">
        <w:tc>
          <w:tcPr>
            <w:tcW w:w="3822" w:type="dxa"/>
          </w:tcPr>
          <w:p w14:paraId="35EFD114" w14:textId="77777777" w:rsidR="00383E84" w:rsidRPr="00843E55" w:rsidRDefault="00383E84" w:rsidP="000D0A71">
            <w:pPr>
              <w:pStyle w:val="Default"/>
              <w:jc w:val="both"/>
              <w:rPr>
                <w:rFonts w:asciiTheme="minorHAnsi" w:hAnsiTheme="minorHAnsi" w:cstheme="minorHAnsi"/>
                <w:color w:val="000000" w:themeColor="text1"/>
                <w:sz w:val="18"/>
                <w:szCs w:val="18"/>
                <w:lang w:val="en-US"/>
              </w:rPr>
            </w:pPr>
            <w:r w:rsidRPr="00843E55">
              <w:rPr>
                <w:rFonts w:asciiTheme="minorHAnsi" w:hAnsiTheme="minorHAnsi" w:cstheme="minorHAnsi"/>
                <w:color w:val="000000" w:themeColor="text1"/>
                <w:sz w:val="18"/>
                <w:szCs w:val="18"/>
                <w:lang w:val="en-US"/>
              </w:rPr>
              <w:t xml:space="preserve">9 </w:t>
            </w:r>
            <w:r w:rsidRPr="00843E55">
              <w:rPr>
                <w:rFonts w:asciiTheme="minorHAnsi" w:hAnsiTheme="minorHAnsi" w:cstheme="minorHAnsi"/>
                <w:b/>
                <w:sz w:val="18"/>
                <w:szCs w:val="18"/>
                <w:lang w:val="en-US"/>
              </w:rPr>
              <w:t>San Vito Romano: a case study for architectural design</w:t>
            </w:r>
          </w:p>
        </w:tc>
        <w:tc>
          <w:tcPr>
            <w:tcW w:w="1311" w:type="dxa"/>
          </w:tcPr>
          <w:p w14:paraId="4C34B971" w14:textId="77777777" w:rsidR="00383E84" w:rsidRPr="00843E55" w:rsidRDefault="00383E84" w:rsidP="000D0A71">
            <w:pPr>
              <w:pStyle w:val="Default"/>
              <w:jc w:val="both"/>
              <w:rPr>
                <w:rFonts w:asciiTheme="minorHAnsi" w:hAnsiTheme="minorHAnsi" w:cstheme="minorHAnsi"/>
                <w:color w:val="000000" w:themeColor="text1"/>
                <w:sz w:val="18"/>
                <w:szCs w:val="18"/>
                <w:lang w:val="en-US"/>
              </w:rPr>
            </w:pPr>
            <w:r w:rsidRPr="00843E55">
              <w:rPr>
                <w:rFonts w:asciiTheme="minorHAnsi" w:hAnsiTheme="minorHAnsi" w:cstheme="minorHAnsi"/>
                <w:color w:val="000000" w:themeColor="text1"/>
                <w:sz w:val="18"/>
                <w:szCs w:val="18"/>
                <w:lang w:val="en-US"/>
              </w:rPr>
              <w:t>3</w:t>
            </w:r>
          </w:p>
        </w:tc>
        <w:tc>
          <w:tcPr>
            <w:tcW w:w="1276" w:type="dxa"/>
          </w:tcPr>
          <w:p w14:paraId="1DBB0CCE" w14:textId="77777777" w:rsidR="00383E84" w:rsidRPr="00843E55" w:rsidRDefault="00383E84" w:rsidP="000D0A71">
            <w:pPr>
              <w:pStyle w:val="Default"/>
              <w:jc w:val="both"/>
              <w:rPr>
                <w:rFonts w:asciiTheme="minorHAnsi" w:hAnsiTheme="minorHAnsi" w:cstheme="minorHAnsi"/>
                <w:color w:val="000000" w:themeColor="text1"/>
                <w:sz w:val="18"/>
                <w:szCs w:val="18"/>
                <w:lang w:val="en-US"/>
              </w:rPr>
            </w:pPr>
            <w:r w:rsidRPr="00843E55">
              <w:rPr>
                <w:rFonts w:asciiTheme="minorHAnsi" w:hAnsiTheme="minorHAnsi" w:cstheme="minorHAnsi"/>
                <w:color w:val="000000" w:themeColor="text1"/>
                <w:sz w:val="18"/>
                <w:szCs w:val="18"/>
                <w:lang w:val="en-US"/>
              </w:rPr>
              <w:t>4</w:t>
            </w:r>
          </w:p>
        </w:tc>
        <w:tc>
          <w:tcPr>
            <w:tcW w:w="1240" w:type="dxa"/>
          </w:tcPr>
          <w:p w14:paraId="2BE6EBC4" w14:textId="77777777" w:rsidR="00383E84" w:rsidRPr="00843E55" w:rsidRDefault="00383E84" w:rsidP="000D0A71">
            <w:pPr>
              <w:pStyle w:val="Default"/>
              <w:jc w:val="both"/>
              <w:rPr>
                <w:rFonts w:asciiTheme="minorHAnsi" w:hAnsiTheme="minorHAnsi" w:cstheme="minorHAnsi"/>
                <w:color w:val="000000" w:themeColor="text1"/>
                <w:sz w:val="18"/>
                <w:szCs w:val="18"/>
                <w:lang w:val="en-US"/>
              </w:rPr>
            </w:pPr>
            <w:r w:rsidRPr="00843E55">
              <w:rPr>
                <w:rFonts w:asciiTheme="minorHAnsi" w:hAnsiTheme="minorHAnsi" w:cstheme="minorHAnsi"/>
                <w:color w:val="000000" w:themeColor="text1"/>
                <w:sz w:val="18"/>
                <w:szCs w:val="18"/>
                <w:lang w:val="en-US"/>
              </w:rPr>
              <w:t>4</w:t>
            </w:r>
          </w:p>
        </w:tc>
        <w:tc>
          <w:tcPr>
            <w:tcW w:w="1276" w:type="dxa"/>
          </w:tcPr>
          <w:p w14:paraId="54EF8921" w14:textId="77777777" w:rsidR="00383E84" w:rsidRPr="00843E55" w:rsidRDefault="00383E84" w:rsidP="000D0A71">
            <w:pPr>
              <w:pStyle w:val="Default"/>
              <w:jc w:val="both"/>
              <w:rPr>
                <w:rFonts w:asciiTheme="minorHAnsi" w:hAnsiTheme="minorHAnsi" w:cstheme="minorHAnsi"/>
                <w:color w:val="000000" w:themeColor="text1"/>
                <w:sz w:val="18"/>
                <w:szCs w:val="18"/>
                <w:lang w:val="en-US"/>
              </w:rPr>
            </w:pPr>
            <w:r w:rsidRPr="00843E55">
              <w:rPr>
                <w:rFonts w:asciiTheme="minorHAnsi" w:hAnsiTheme="minorHAnsi" w:cstheme="minorHAnsi"/>
                <w:color w:val="000000" w:themeColor="text1"/>
                <w:sz w:val="18"/>
                <w:szCs w:val="18"/>
                <w:lang w:val="en-US"/>
              </w:rPr>
              <w:t>5</w:t>
            </w:r>
          </w:p>
        </w:tc>
        <w:tc>
          <w:tcPr>
            <w:tcW w:w="697" w:type="dxa"/>
          </w:tcPr>
          <w:p w14:paraId="046CA968" w14:textId="77777777" w:rsidR="00383E84" w:rsidRPr="00843E55" w:rsidRDefault="00383E84" w:rsidP="000D0A71">
            <w:pPr>
              <w:pStyle w:val="Default"/>
              <w:jc w:val="center"/>
              <w:rPr>
                <w:rFonts w:asciiTheme="minorHAnsi" w:hAnsiTheme="minorHAnsi" w:cstheme="minorHAnsi"/>
                <w:color w:val="000000" w:themeColor="text1"/>
                <w:sz w:val="18"/>
                <w:szCs w:val="18"/>
                <w:lang w:val="en-US"/>
              </w:rPr>
            </w:pPr>
            <w:r w:rsidRPr="00843E55">
              <w:rPr>
                <w:rFonts w:asciiTheme="minorHAnsi" w:hAnsiTheme="minorHAnsi" w:cstheme="minorHAnsi"/>
                <w:color w:val="000000" w:themeColor="text1"/>
                <w:sz w:val="18"/>
                <w:szCs w:val="18"/>
                <w:lang w:val="en-US"/>
              </w:rPr>
              <w:t>16</w:t>
            </w:r>
          </w:p>
        </w:tc>
      </w:tr>
      <w:tr w:rsidR="00383E84" w:rsidRPr="00843E55" w14:paraId="0D3F2772" w14:textId="77777777" w:rsidTr="000D0A71">
        <w:tc>
          <w:tcPr>
            <w:tcW w:w="3822" w:type="dxa"/>
          </w:tcPr>
          <w:p w14:paraId="72627376"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10 </w:t>
            </w:r>
            <w:r w:rsidRPr="00843E55">
              <w:rPr>
                <w:rFonts w:asciiTheme="minorHAnsi" w:hAnsiTheme="minorHAnsi" w:cstheme="minorHAnsi"/>
                <w:b/>
                <w:sz w:val="18"/>
                <w:szCs w:val="18"/>
              </w:rPr>
              <w:t>Progettare la crisi: il caso di Pontedera</w:t>
            </w:r>
          </w:p>
        </w:tc>
        <w:tc>
          <w:tcPr>
            <w:tcW w:w="1311" w:type="dxa"/>
          </w:tcPr>
          <w:p w14:paraId="45F47240"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1276" w:type="dxa"/>
          </w:tcPr>
          <w:p w14:paraId="4DCFC8CE"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40" w:type="dxa"/>
          </w:tcPr>
          <w:p w14:paraId="37577295"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30D39F9D"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697" w:type="dxa"/>
          </w:tcPr>
          <w:p w14:paraId="419F0993" w14:textId="77777777" w:rsidR="00383E84" w:rsidRPr="00843E55" w:rsidRDefault="00383E84" w:rsidP="000D0A71">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14</w:t>
            </w:r>
          </w:p>
        </w:tc>
      </w:tr>
      <w:tr w:rsidR="00383E84" w:rsidRPr="00843E55" w14:paraId="2AEC0101" w14:textId="77777777" w:rsidTr="000D0A71">
        <w:tc>
          <w:tcPr>
            <w:tcW w:w="3822" w:type="dxa"/>
          </w:tcPr>
          <w:p w14:paraId="4AD8E820"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11</w:t>
            </w:r>
            <w:r w:rsidRPr="00843E55">
              <w:rPr>
                <w:rFonts w:asciiTheme="minorHAnsi" w:hAnsiTheme="minorHAnsi" w:cstheme="minorHAnsi"/>
                <w:b/>
                <w:sz w:val="18"/>
                <w:szCs w:val="18"/>
              </w:rPr>
              <w:t>Progettazione sostenibile in zona archeologica</w:t>
            </w:r>
          </w:p>
        </w:tc>
        <w:tc>
          <w:tcPr>
            <w:tcW w:w="1311" w:type="dxa"/>
          </w:tcPr>
          <w:p w14:paraId="7E4DF7CD"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p>
        </w:tc>
        <w:tc>
          <w:tcPr>
            <w:tcW w:w="1276" w:type="dxa"/>
          </w:tcPr>
          <w:p w14:paraId="10286E0F"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p>
        </w:tc>
        <w:tc>
          <w:tcPr>
            <w:tcW w:w="1240" w:type="dxa"/>
          </w:tcPr>
          <w:p w14:paraId="7A12EF37"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w:t>
            </w:r>
          </w:p>
        </w:tc>
        <w:tc>
          <w:tcPr>
            <w:tcW w:w="1276" w:type="dxa"/>
          </w:tcPr>
          <w:p w14:paraId="437012E8"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p>
        </w:tc>
        <w:tc>
          <w:tcPr>
            <w:tcW w:w="697" w:type="dxa"/>
          </w:tcPr>
          <w:p w14:paraId="3D9226EC" w14:textId="77777777" w:rsidR="00383E84" w:rsidRPr="00843E55" w:rsidRDefault="00383E84" w:rsidP="000D0A71">
            <w:pPr>
              <w:pStyle w:val="Default"/>
              <w:jc w:val="center"/>
              <w:rPr>
                <w:rFonts w:asciiTheme="minorHAnsi" w:hAnsiTheme="minorHAnsi" w:cstheme="minorHAnsi"/>
                <w:color w:val="000000" w:themeColor="text1"/>
                <w:sz w:val="18"/>
                <w:szCs w:val="18"/>
                <w:highlight w:val="green"/>
              </w:rPr>
            </w:pPr>
            <w:r w:rsidRPr="00843E55">
              <w:rPr>
                <w:rFonts w:asciiTheme="minorHAnsi" w:hAnsiTheme="minorHAnsi" w:cstheme="minorHAnsi"/>
                <w:color w:val="000000" w:themeColor="text1"/>
                <w:sz w:val="18"/>
                <w:szCs w:val="18"/>
              </w:rPr>
              <w:t>5</w:t>
            </w:r>
          </w:p>
        </w:tc>
      </w:tr>
      <w:tr w:rsidR="00383E84" w:rsidRPr="00843E55" w14:paraId="26C8CB28" w14:textId="77777777" w:rsidTr="000D0A71">
        <w:tc>
          <w:tcPr>
            <w:tcW w:w="3822" w:type="dxa"/>
          </w:tcPr>
          <w:p w14:paraId="3AEF51F7"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12</w:t>
            </w:r>
            <w:r w:rsidRPr="00843E55">
              <w:rPr>
                <w:rFonts w:asciiTheme="minorHAnsi" w:hAnsiTheme="minorHAnsi" w:cstheme="minorHAnsi"/>
                <w:i/>
              </w:rPr>
              <w:t xml:space="preserve"> </w:t>
            </w:r>
            <w:r w:rsidRPr="00843E55">
              <w:rPr>
                <w:rFonts w:asciiTheme="minorHAnsi" w:hAnsiTheme="minorHAnsi" w:cstheme="minorHAnsi"/>
                <w:b/>
                <w:sz w:val="18"/>
                <w:szCs w:val="18"/>
              </w:rPr>
              <w:t xml:space="preserve">Nodi Urbani, Urban </w:t>
            </w:r>
            <w:proofErr w:type="spellStart"/>
            <w:r w:rsidRPr="00843E55">
              <w:rPr>
                <w:rFonts w:asciiTheme="minorHAnsi" w:hAnsiTheme="minorHAnsi" w:cstheme="minorHAnsi"/>
                <w:b/>
                <w:sz w:val="18"/>
                <w:szCs w:val="18"/>
              </w:rPr>
              <w:t>Knots</w:t>
            </w:r>
            <w:proofErr w:type="spellEnd"/>
          </w:p>
        </w:tc>
        <w:tc>
          <w:tcPr>
            <w:tcW w:w="1311" w:type="dxa"/>
          </w:tcPr>
          <w:p w14:paraId="0A2838F7"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441E131A"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40" w:type="dxa"/>
          </w:tcPr>
          <w:p w14:paraId="50CFAF33"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4A8120CD"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697" w:type="dxa"/>
          </w:tcPr>
          <w:p w14:paraId="56D43A2E" w14:textId="77777777" w:rsidR="00383E84" w:rsidRPr="00843E55" w:rsidRDefault="00383E84" w:rsidP="000D0A71">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18</w:t>
            </w:r>
          </w:p>
        </w:tc>
      </w:tr>
      <w:tr w:rsidR="00383E84" w:rsidRPr="00843E55" w14:paraId="39185084" w14:textId="77777777" w:rsidTr="000D0A71">
        <w:tc>
          <w:tcPr>
            <w:tcW w:w="3822" w:type="dxa"/>
          </w:tcPr>
          <w:p w14:paraId="00268C36"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TOTALI</w:t>
            </w:r>
          </w:p>
        </w:tc>
        <w:tc>
          <w:tcPr>
            <w:tcW w:w="1311" w:type="dxa"/>
          </w:tcPr>
          <w:p w14:paraId="61DD9C74"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42</w:t>
            </w:r>
          </w:p>
        </w:tc>
        <w:tc>
          <w:tcPr>
            <w:tcW w:w="1276" w:type="dxa"/>
          </w:tcPr>
          <w:p w14:paraId="0DC7E7C2"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49</w:t>
            </w:r>
          </w:p>
        </w:tc>
        <w:tc>
          <w:tcPr>
            <w:tcW w:w="1240" w:type="dxa"/>
          </w:tcPr>
          <w:p w14:paraId="4912C8A1"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38</w:t>
            </w:r>
          </w:p>
        </w:tc>
        <w:tc>
          <w:tcPr>
            <w:tcW w:w="1276" w:type="dxa"/>
          </w:tcPr>
          <w:p w14:paraId="70A7A971"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46</w:t>
            </w:r>
          </w:p>
        </w:tc>
        <w:tc>
          <w:tcPr>
            <w:tcW w:w="697" w:type="dxa"/>
          </w:tcPr>
          <w:p w14:paraId="6B1C55E6" w14:textId="77777777" w:rsidR="00383E84" w:rsidRPr="00843E55" w:rsidRDefault="00383E84" w:rsidP="000D0A71">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175</w:t>
            </w:r>
          </w:p>
        </w:tc>
      </w:tr>
    </w:tbl>
    <w:p w14:paraId="74D5AA72" w14:textId="77777777" w:rsidR="00383E84" w:rsidRPr="00843E55" w:rsidRDefault="00383E84" w:rsidP="00383E84">
      <w:pPr>
        <w:pStyle w:val="Paragrafoelenco"/>
        <w:ind w:left="0"/>
        <w:jc w:val="both"/>
        <w:rPr>
          <w:rFonts w:cstheme="minorHAnsi"/>
          <w:sz w:val="22"/>
          <w:szCs w:val="22"/>
        </w:rPr>
      </w:pPr>
    </w:p>
    <w:p w14:paraId="43F8D718" w14:textId="77777777" w:rsidR="00383E84" w:rsidRPr="00843E55" w:rsidRDefault="00383E84" w:rsidP="00383E84">
      <w:pPr>
        <w:autoSpaceDE w:val="0"/>
        <w:autoSpaceDN w:val="0"/>
        <w:adjustRightInd w:val="0"/>
        <w:ind w:right="134"/>
        <w:jc w:val="both"/>
        <w:rPr>
          <w:rFonts w:cstheme="minorHAnsi"/>
          <w:b/>
          <w:sz w:val="22"/>
          <w:szCs w:val="22"/>
        </w:rPr>
      </w:pPr>
      <w:proofErr w:type="spellStart"/>
      <w:r w:rsidRPr="00843E55">
        <w:rPr>
          <w:rFonts w:cstheme="minorHAnsi"/>
          <w:b/>
          <w:sz w:val="22"/>
          <w:szCs w:val="22"/>
        </w:rPr>
        <w:t>Ciotoli</w:t>
      </w:r>
      <w:proofErr w:type="spellEnd"/>
      <w:r w:rsidRPr="00843E55">
        <w:rPr>
          <w:rFonts w:cstheme="minorHAnsi"/>
          <w:b/>
          <w:sz w:val="22"/>
          <w:szCs w:val="22"/>
        </w:rPr>
        <w:t>: a)42; b)49; c)38; d)46</w:t>
      </w:r>
    </w:p>
    <w:p w14:paraId="3C607AFA" w14:textId="77777777" w:rsidR="00383E84" w:rsidRPr="00843E55" w:rsidRDefault="00383E84" w:rsidP="00383E84">
      <w:pPr>
        <w:autoSpaceDE w:val="0"/>
        <w:autoSpaceDN w:val="0"/>
        <w:adjustRightInd w:val="0"/>
        <w:ind w:right="134"/>
        <w:jc w:val="both"/>
        <w:rPr>
          <w:rFonts w:cstheme="minorHAnsi"/>
          <w:b/>
          <w:sz w:val="22"/>
          <w:szCs w:val="22"/>
        </w:rPr>
      </w:pPr>
      <w:r w:rsidRPr="00843E55">
        <w:rPr>
          <w:rFonts w:cstheme="minorHAnsi"/>
          <w:b/>
          <w:sz w:val="22"/>
          <w:szCs w:val="22"/>
        </w:rPr>
        <w:t>tot. 175 punti</w:t>
      </w:r>
    </w:p>
    <w:p w14:paraId="5C5A98B1" w14:textId="722A9C4E" w:rsidR="00383E84" w:rsidRPr="00843E55" w:rsidRDefault="00383E84" w:rsidP="00383E84">
      <w:pPr>
        <w:autoSpaceDE w:val="0"/>
        <w:autoSpaceDN w:val="0"/>
        <w:adjustRightInd w:val="0"/>
        <w:ind w:right="134"/>
        <w:jc w:val="both"/>
        <w:rPr>
          <w:rFonts w:cstheme="minorHAnsi"/>
          <w:b/>
          <w:sz w:val="22"/>
          <w:szCs w:val="22"/>
        </w:rPr>
      </w:pPr>
      <w:r w:rsidRPr="00843E55">
        <w:rPr>
          <w:rFonts w:cstheme="minorHAnsi"/>
          <w:sz w:val="22"/>
          <w:szCs w:val="22"/>
        </w:rPr>
        <w:t xml:space="preserve">/ 12 pubblicazioni / 4 criteri = </w:t>
      </w:r>
      <w:r w:rsidRPr="00843E55">
        <w:rPr>
          <w:rFonts w:cstheme="minorHAnsi"/>
          <w:b/>
          <w:sz w:val="22"/>
          <w:szCs w:val="22"/>
        </w:rPr>
        <w:t>3,6</w:t>
      </w:r>
      <w:r w:rsidR="00D153CB">
        <w:rPr>
          <w:rFonts w:cstheme="minorHAnsi"/>
          <w:b/>
          <w:sz w:val="22"/>
          <w:szCs w:val="22"/>
        </w:rPr>
        <w:t>5</w:t>
      </w:r>
    </w:p>
    <w:p w14:paraId="1AA0B045" w14:textId="77777777" w:rsidR="00383E84" w:rsidRPr="00843E55" w:rsidRDefault="00383E84" w:rsidP="00383E84">
      <w:pPr>
        <w:autoSpaceDE w:val="0"/>
        <w:autoSpaceDN w:val="0"/>
        <w:adjustRightInd w:val="0"/>
        <w:ind w:right="134"/>
        <w:jc w:val="both"/>
        <w:rPr>
          <w:rFonts w:cstheme="minorHAnsi"/>
          <w:sz w:val="22"/>
          <w:szCs w:val="22"/>
        </w:rPr>
      </w:pPr>
      <w:r w:rsidRPr="00843E55">
        <w:rPr>
          <w:rFonts w:cstheme="minorHAnsi"/>
          <w:sz w:val="22"/>
          <w:szCs w:val="22"/>
        </w:rPr>
        <w:t>Tale punteggio evidenzia il</w:t>
      </w:r>
      <w:r w:rsidRPr="00843E55">
        <w:rPr>
          <w:rFonts w:cstheme="minorHAnsi"/>
          <w:b/>
          <w:sz w:val="22"/>
          <w:szCs w:val="22"/>
        </w:rPr>
        <w:t xml:space="preserve"> buon </w:t>
      </w:r>
      <w:r w:rsidRPr="00843E55">
        <w:rPr>
          <w:rFonts w:cstheme="minorHAnsi"/>
          <w:sz w:val="22"/>
          <w:szCs w:val="22"/>
        </w:rPr>
        <w:t>valore complessivo delle pubblicazioni presentate dalla candidata</w:t>
      </w:r>
    </w:p>
    <w:p w14:paraId="2197051C" w14:textId="77777777" w:rsidR="00383E84" w:rsidRPr="00843E55" w:rsidRDefault="00383E84" w:rsidP="00383E84">
      <w:pPr>
        <w:autoSpaceDE w:val="0"/>
        <w:autoSpaceDN w:val="0"/>
        <w:adjustRightInd w:val="0"/>
        <w:ind w:right="134"/>
        <w:jc w:val="both"/>
        <w:rPr>
          <w:rFonts w:cstheme="minorHAnsi"/>
          <w:sz w:val="22"/>
          <w:szCs w:val="22"/>
        </w:rPr>
      </w:pPr>
    </w:p>
    <w:p w14:paraId="39ABC5EF" w14:textId="4B32B6A7" w:rsidR="00383E84" w:rsidRPr="00843E55" w:rsidRDefault="00383E84" w:rsidP="00383E84">
      <w:pPr>
        <w:jc w:val="both"/>
        <w:rPr>
          <w:rFonts w:cstheme="minorHAnsi"/>
          <w:b/>
          <w:sz w:val="22"/>
          <w:szCs w:val="22"/>
        </w:rPr>
      </w:pPr>
      <w:r w:rsidRPr="00843E55">
        <w:rPr>
          <w:rFonts w:cstheme="minorHAnsi"/>
          <w:b/>
          <w:sz w:val="22"/>
          <w:szCs w:val="22"/>
        </w:rPr>
        <w:t>Giudizio collegiale</w:t>
      </w:r>
      <w:r w:rsidR="009A726D">
        <w:rPr>
          <w:rFonts w:cstheme="minorHAnsi"/>
          <w:b/>
          <w:sz w:val="22"/>
          <w:szCs w:val="22"/>
        </w:rPr>
        <w:t xml:space="preserve"> espresso all’unanimità</w:t>
      </w:r>
      <w:r w:rsidR="009A726D" w:rsidRPr="00843E55">
        <w:rPr>
          <w:rFonts w:cstheme="minorHAnsi"/>
          <w:b/>
          <w:sz w:val="22"/>
          <w:szCs w:val="22"/>
        </w:rPr>
        <w:t>:</w:t>
      </w:r>
    </w:p>
    <w:p w14:paraId="0DD53599" w14:textId="77777777" w:rsidR="00383E84" w:rsidRPr="00843E55" w:rsidRDefault="00383E84" w:rsidP="00383E84">
      <w:pPr>
        <w:pStyle w:val="Paragrafoelenco"/>
        <w:ind w:left="0"/>
        <w:jc w:val="both"/>
        <w:rPr>
          <w:rFonts w:cstheme="minorHAnsi"/>
          <w:sz w:val="22"/>
          <w:szCs w:val="22"/>
        </w:rPr>
      </w:pPr>
      <w:r w:rsidRPr="00843E55">
        <w:rPr>
          <w:rFonts w:cstheme="minorHAnsi"/>
          <w:sz w:val="22"/>
          <w:szCs w:val="22"/>
        </w:rPr>
        <w:t xml:space="preserve">La candidata è nata nel 1986 ed è Dottore di ricerca dall’anno 2017; svolge attività di ricerca nell’ambito tematico della Morfologia Urbana e dei Caratteri Tipologici degli edifici. La lettura processuale della formazione dei tessuti urbani è il suo principale interesse, come testimonia la sua ricerca di dottorato (dal titolo </w:t>
      </w:r>
      <w:r w:rsidRPr="00843E55">
        <w:rPr>
          <w:rFonts w:cstheme="minorHAnsi"/>
          <w:i/>
          <w:sz w:val="22"/>
          <w:szCs w:val="22"/>
        </w:rPr>
        <w:t>Tessuti verticali. Interpretazione architettonica e urbana del grattacielo</w:t>
      </w:r>
      <w:r w:rsidRPr="00843E55">
        <w:rPr>
          <w:rFonts w:cstheme="minorHAnsi"/>
          <w:sz w:val="22"/>
          <w:szCs w:val="22"/>
        </w:rPr>
        <w:t xml:space="preserve">) che si è occupata di applicare allo studio degli edifici in altezza (i grattacieli) i criteri di lettura, analisi e interpretazione dei tessuti storici urbani. L’interesse per il grattacielo come tipo architettonico è confermato anche dalla partecipazione a un concorso di progettazione avente per oggetto questo stesso tema. Per il resto, la sua sperimentazione progettuale è prevalentemente svolta nella cornice di occasioni accademiche (partecipazione a gruppi di ricerca, workshop, laboratori). Si segnala, tra queste, la partecipazione al workshop progettuale </w:t>
      </w:r>
      <w:r w:rsidRPr="00843E55">
        <w:rPr>
          <w:rFonts w:cstheme="minorHAnsi"/>
          <w:i/>
          <w:sz w:val="22"/>
          <w:szCs w:val="22"/>
        </w:rPr>
        <w:t xml:space="preserve">Expo dopo Expo </w:t>
      </w:r>
      <w:r w:rsidRPr="00843E55">
        <w:rPr>
          <w:rFonts w:cstheme="minorHAnsi"/>
          <w:sz w:val="22"/>
          <w:szCs w:val="22"/>
        </w:rPr>
        <w:t>indetto dal Politecnico di Milano (con G. Strappa et al.).</w:t>
      </w:r>
    </w:p>
    <w:p w14:paraId="4775E4E8" w14:textId="77777777" w:rsidR="00383E84" w:rsidRPr="00843E55" w:rsidRDefault="00383E84" w:rsidP="00383E84">
      <w:pPr>
        <w:autoSpaceDE w:val="0"/>
        <w:autoSpaceDN w:val="0"/>
        <w:adjustRightInd w:val="0"/>
        <w:ind w:right="134"/>
        <w:jc w:val="both"/>
        <w:rPr>
          <w:rFonts w:cstheme="minorHAnsi"/>
          <w:sz w:val="22"/>
          <w:szCs w:val="22"/>
        </w:rPr>
      </w:pPr>
      <w:r w:rsidRPr="00843E55">
        <w:rPr>
          <w:rFonts w:cstheme="minorHAnsi"/>
          <w:sz w:val="22"/>
          <w:szCs w:val="22"/>
        </w:rPr>
        <w:t xml:space="preserve">Svolge attività didattica di collaborazione ai corsi dei proff. Carlotti e Strappa e correla alcune tesi di laurea. Molto attiva nella partecipazione a convegni, è membro dell’ISUF e del CTBUH </w:t>
      </w:r>
      <w:proofErr w:type="spellStart"/>
      <w:r w:rsidRPr="00843E55">
        <w:rPr>
          <w:rFonts w:cstheme="minorHAnsi"/>
          <w:sz w:val="22"/>
          <w:szCs w:val="22"/>
        </w:rPr>
        <w:t>Council</w:t>
      </w:r>
      <w:proofErr w:type="spellEnd"/>
      <w:r w:rsidRPr="00843E55">
        <w:rPr>
          <w:rFonts w:cstheme="minorHAnsi"/>
          <w:sz w:val="22"/>
          <w:szCs w:val="22"/>
        </w:rPr>
        <w:t xml:space="preserve"> on </w:t>
      </w:r>
      <w:proofErr w:type="spellStart"/>
      <w:r w:rsidRPr="00843E55">
        <w:rPr>
          <w:rFonts w:cstheme="minorHAnsi"/>
          <w:sz w:val="22"/>
          <w:szCs w:val="22"/>
        </w:rPr>
        <w:t>Tall</w:t>
      </w:r>
      <w:proofErr w:type="spellEnd"/>
      <w:r w:rsidRPr="00843E55">
        <w:rPr>
          <w:rFonts w:cstheme="minorHAnsi"/>
          <w:sz w:val="22"/>
          <w:szCs w:val="22"/>
        </w:rPr>
        <w:t xml:space="preserve"> </w:t>
      </w:r>
      <w:proofErr w:type="spellStart"/>
      <w:r w:rsidRPr="00843E55">
        <w:rPr>
          <w:rFonts w:cstheme="minorHAnsi"/>
          <w:sz w:val="22"/>
          <w:szCs w:val="22"/>
        </w:rPr>
        <w:t>Buildings</w:t>
      </w:r>
      <w:proofErr w:type="spellEnd"/>
      <w:r w:rsidRPr="00843E55">
        <w:rPr>
          <w:rFonts w:cstheme="minorHAnsi"/>
          <w:sz w:val="22"/>
          <w:szCs w:val="22"/>
        </w:rPr>
        <w:t xml:space="preserve"> and Urban Habitat ed è </w:t>
      </w:r>
      <w:proofErr w:type="spellStart"/>
      <w:r w:rsidRPr="00843E55">
        <w:rPr>
          <w:rFonts w:cstheme="minorHAnsi"/>
          <w:sz w:val="22"/>
          <w:szCs w:val="22"/>
        </w:rPr>
        <w:t>scientific</w:t>
      </w:r>
      <w:proofErr w:type="spellEnd"/>
      <w:r w:rsidRPr="00843E55">
        <w:rPr>
          <w:rFonts w:cstheme="minorHAnsi"/>
          <w:sz w:val="22"/>
          <w:szCs w:val="22"/>
        </w:rPr>
        <w:t xml:space="preserve"> editor della rivista on line “U+D </w:t>
      </w:r>
      <w:proofErr w:type="spellStart"/>
      <w:r w:rsidRPr="00843E55">
        <w:rPr>
          <w:rFonts w:cstheme="minorHAnsi"/>
          <w:sz w:val="22"/>
          <w:szCs w:val="22"/>
        </w:rPr>
        <w:t>urban</w:t>
      </w:r>
      <w:proofErr w:type="spellEnd"/>
      <w:r w:rsidRPr="00843E55">
        <w:rPr>
          <w:rFonts w:cstheme="minorHAnsi"/>
          <w:sz w:val="22"/>
          <w:szCs w:val="22"/>
        </w:rPr>
        <w:t xml:space="preserve"> </w:t>
      </w:r>
      <w:proofErr w:type="spellStart"/>
      <w:r w:rsidRPr="00843E55">
        <w:rPr>
          <w:rFonts w:cstheme="minorHAnsi"/>
          <w:sz w:val="22"/>
          <w:szCs w:val="22"/>
        </w:rPr>
        <w:t>form</w:t>
      </w:r>
      <w:proofErr w:type="spellEnd"/>
      <w:r w:rsidRPr="00843E55">
        <w:rPr>
          <w:rFonts w:cstheme="minorHAnsi"/>
          <w:sz w:val="22"/>
          <w:szCs w:val="22"/>
        </w:rPr>
        <w:t xml:space="preserve"> and design” diretta da G. Strappa.</w:t>
      </w:r>
    </w:p>
    <w:p w14:paraId="10DB6636" w14:textId="77777777" w:rsidR="00383E84" w:rsidRPr="00843E55" w:rsidRDefault="00383E84" w:rsidP="00383E84">
      <w:pPr>
        <w:pStyle w:val="Paragrafoelenco"/>
        <w:ind w:left="0"/>
        <w:jc w:val="both"/>
        <w:rPr>
          <w:rFonts w:cstheme="minorHAnsi"/>
          <w:sz w:val="22"/>
          <w:szCs w:val="22"/>
        </w:rPr>
      </w:pPr>
      <w:r w:rsidRPr="00843E55">
        <w:rPr>
          <w:rFonts w:cstheme="minorHAnsi"/>
          <w:sz w:val="22"/>
          <w:szCs w:val="22"/>
        </w:rPr>
        <w:t xml:space="preserve">La candidata presenta un profilo che, ai fini della presente procedura selettiva, la commissione valuta </w:t>
      </w:r>
      <w:r w:rsidRPr="00843E55">
        <w:rPr>
          <w:rFonts w:cstheme="minorHAnsi"/>
          <w:b/>
          <w:sz w:val="22"/>
          <w:szCs w:val="22"/>
        </w:rPr>
        <w:t>buono</w:t>
      </w:r>
      <w:r w:rsidRPr="00843E55">
        <w:rPr>
          <w:rFonts w:cstheme="minorHAnsi"/>
          <w:sz w:val="22"/>
          <w:szCs w:val="22"/>
        </w:rPr>
        <w:t>.</w:t>
      </w:r>
    </w:p>
    <w:p w14:paraId="6DF40AFE" w14:textId="4BE12F56" w:rsidR="00383E84" w:rsidRPr="00843E55" w:rsidRDefault="00383E84" w:rsidP="00C4151E">
      <w:pPr>
        <w:pStyle w:val="Paragrafoelenco"/>
        <w:ind w:left="0"/>
        <w:jc w:val="both"/>
        <w:rPr>
          <w:rFonts w:cstheme="minorHAnsi"/>
          <w:sz w:val="22"/>
          <w:szCs w:val="22"/>
        </w:rPr>
      </w:pPr>
    </w:p>
    <w:p w14:paraId="535EC47B" w14:textId="77777777" w:rsidR="00C4151E" w:rsidRPr="00843E55" w:rsidRDefault="00C4151E" w:rsidP="00C4151E">
      <w:pPr>
        <w:pStyle w:val="Paragrafoelenco"/>
        <w:ind w:left="0"/>
        <w:jc w:val="both"/>
        <w:rPr>
          <w:rFonts w:cstheme="minorHAnsi"/>
          <w:sz w:val="22"/>
          <w:szCs w:val="22"/>
        </w:rPr>
      </w:pPr>
    </w:p>
    <w:p w14:paraId="75A48E94" w14:textId="77777777" w:rsidR="00C4151E" w:rsidRPr="00843E55" w:rsidRDefault="00C4151E" w:rsidP="00C4151E">
      <w:pPr>
        <w:rPr>
          <w:rFonts w:cstheme="minorHAnsi"/>
          <w:sz w:val="22"/>
          <w:szCs w:val="22"/>
        </w:rPr>
      </w:pPr>
      <w:r w:rsidRPr="00843E55">
        <w:rPr>
          <w:rFonts w:cstheme="minorHAnsi"/>
          <w:b/>
          <w:sz w:val="22"/>
          <w:szCs w:val="22"/>
          <w:u w:val="single"/>
        </w:rPr>
        <w:t xml:space="preserve">Mattia Darò </w:t>
      </w:r>
      <w:r w:rsidRPr="00843E55">
        <w:rPr>
          <w:rFonts w:cstheme="minorHAnsi"/>
          <w:sz w:val="22"/>
          <w:szCs w:val="22"/>
        </w:rPr>
        <w:t>(Roma, 1973)</w:t>
      </w:r>
    </w:p>
    <w:p w14:paraId="44FEB32F" w14:textId="77777777" w:rsidR="00C4151E" w:rsidRPr="00843E55" w:rsidRDefault="00C4151E" w:rsidP="00C4151E">
      <w:pPr>
        <w:rPr>
          <w:rFonts w:cstheme="minorHAnsi"/>
          <w:b/>
          <w:sz w:val="22"/>
          <w:szCs w:val="22"/>
          <w:u w:val="single"/>
        </w:rPr>
      </w:pPr>
    </w:p>
    <w:p w14:paraId="7A2CEFCE" w14:textId="77777777" w:rsidR="00C4151E" w:rsidRPr="00843E55" w:rsidRDefault="00C4151E" w:rsidP="00C4151E">
      <w:pPr>
        <w:pStyle w:val="Paragrafoelenco"/>
        <w:ind w:left="567" w:hanging="567"/>
        <w:jc w:val="both"/>
        <w:rPr>
          <w:rFonts w:cstheme="minorHAnsi"/>
          <w:b/>
          <w:sz w:val="22"/>
          <w:szCs w:val="22"/>
        </w:rPr>
      </w:pPr>
      <w:r w:rsidRPr="00843E55">
        <w:rPr>
          <w:rFonts w:cstheme="minorHAnsi"/>
          <w:b/>
          <w:sz w:val="22"/>
          <w:szCs w:val="22"/>
        </w:rPr>
        <w:t>1.</w:t>
      </w:r>
      <w:r w:rsidRPr="00843E55">
        <w:rPr>
          <w:rFonts w:cstheme="minorHAnsi"/>
          <w:b/>
          <w:sz w:val="22"/>
          <w:szCs w:val="22"/>
        </w:rPr>
        <w:tab/>
        <w:t>Titoli</w:t>
      </w:r>
    </w:p>
    <w:p w14:paraId="28F8BAF5" w14:textId="77777777" w:rsidR="00C4151E" w:rsidRPr="00843E55" w:rsidRDefault="00C4151E" w:rsidP="00C4151E">
      <w:pPr>
        <w:jc w:val="both"/>
        <w:rPr>
          <w:rFonts w:cstheme="minorHAnsi"/>
          <w:sz w:val="22"/>
          <w:szCs w:val="22"/>
        </w:rPr>
      </w:pPr>
      <w:r w:rsidRPr="00843E55">
        <w:rPr>
          <w:rFonts w:cstheme="minorHAnsi"/>
          <w:sz w:val="22"/>
          <w:szCs w:val="22"/>
        </w:rPr>
        <w:t>1998, Borsa di studio del programma Erasmus “</w:t>
      </w:r>
      <w:proofErr w:type="spellStart"/>
      <w:r w:rsidRPr="00843E55">
        <w:rPr>
          <w:rFonts w:cstheme="minorHAnsi"/>
          <w:sz w:val="22"/>
          <w:szCs w:val="22"/>
        </w:rPr>
        <w:t>Spatial</w:t>
      </w:r>
      <w:proofErr w:type="spellEnd"/>
      <w:r w:rsidRPr="00843E55">
        <w:rPr>
          <w:rFonts w:cstheme="minorHAnsi"/>
          <w:sz w:val="22"/>
          <w:szCs w:val="22"/>
        </w:rPr>
        <w:t xml:space="preserve"> Development”, </w:t>
      </w:r>
      <w:proofErr w:type="spellStart"/>
      <w:r w:rsidRPr="00843E55">
        <w:rPr>
          <w:rFonts w:cstheme="minorHAnsi"/>
          <w:sz w:val="22"/>
          <w:szCs w:val="22"/>
        </w:rPr>
        <w:t>Department</w:t>
      </w:r>
      <w:proofErr w:type="spellEnd"/>
      <w:r w:rsidRPr="00843E55">
        <w:rPr>
          <w:rFonts w:cstheme="minorHAnsi"/>
          <w:sz w:val="22"/>
          <w:szCs w:val="22"/>
        </w:rPr>
        <w:t xml:space="preserve"> of City and </w:t>
      </w:r>
      <w:proofErr w:type="spellStart"/>
      <w:r w:rsidRPr="00843E55">
        <w:rPr>
          <w:rFonts w:cstheme="minorHAnsi"/>
          <w:sz w:val="22"/>
          <w:szCs w:val="22"/>
        </w:rPr>
        <w:t>Regional</w:t>
      </w:r>
      <w:proofErr w:type="spellEnd"/>
      <w:r w:rsidRPr="00843E55">
        <w:rPr>
          <w:rFonts w:cstheme="minorHAnsi"/>
          <w:sz w:val="22"/>
          <w:szCs w:val="22"/>
        </w:rPr>
        <w:t xml:space="preserve"> Planning of the </w:t>
      </w:r>
      <w:proofErr w:type="spellStart"/>
      <w:r w:rsidRPr="00843E55">
        <w:rPr>
          <w:rFonts w:cstheme="minorHAnsi"/>
          <w:sz w:val="22"/>
          <w:szCs w:val="22"/>
        </w:rPr>
        <w:t>University</w:t>
      </w:r>
      <w:proofErr w:type="spellEnd"/>
      <w:r w:rsidRPr="00843E55">
        <w:rPr>
          <w:rFonts w:cstheme="minorHAnsi"/>
          <w:sz w:val="22"/>
          <w:szCs w:val="22"/>
        </w:rPr>
        <w:t xml:space="preserve"> of Wales in Cardiff, Titolo della ricerca progettuale </w:t>
      </w:r>
      <w:r w:rsidRPr="00843E55">
        <w:rPr>
          <w:rFonts w:cstheme="minorHAnsi"/>
          <w:i/>
          <w:sz w:val="22"/>
          <w:szCs w:val="22"/>
        </w:rPr>
        <w:t>La riqualificazione dell'area portuale di Cardiff</w:t>
      </w:r>
    </w:p>
    <w:p w14:paraId="69290C10" w14:textId="77777777" w:rsidR="00C4151E" w:rsidRPr="00843E55" w:rsidRDefault="00C4151E" w:rsidP="00C4151E">
      <w:pPr>
        <w:jc w:val="both"/>
        <w:rPr>
          <w:rFonts w:cstheme="minorHAnsi"/>
          <w:sz w:val="22"/>
          <w:szCs w:val="22"/>
        </w:rPr>
      </w:pPr>
      <w:r w:rsidRPr="00843E55">
        <w:rPr>
          <w:rFonts w:cstheme="minorHAnsi"/>
          <w:sz w:val="22"/>
          <w:szCs w:val="22"/>
        </w:rPr>
        <w:t>2000, Laurea in Architettura, Facoltà di Architettura, Sapienza Università di Roma, 108/110</w:t>
      </w:r>
    </w:p>
    <w:p w14:paraId="66C0B174" w14:textId="77777777" w:rsidR="00C4151E" w:rsidRPr="00843E55" w:rsidRDefault="00C4151E" w:rsidP="00C4151E">
      <w:pPr>
        <w:jc w:val="both"/>
        <w:rPr>
          <w:rFonts w:cstheme="minorHAnsi"/>
          <w:sz w:val="22"/>
          <w:szCs w:val="22"/>
        </w:rPr>
      </w:pPr>
      <w:r w:rsidRPr="00843E55">
        <w:rPr>
          <w:rFonts w:cstheme="minorHAnsi"/>
          <w:sz w:val="22"/>
          <w:szCs w:val="22"/>
        </w:rPr>
        <w:t xml:space="preserve">2007, Dottore di ricerca presso lo IUAV, Istituto Universitario di Architettura di Venezia, dottorato internazionale </w:t>
      </w:r>
      <w:proofErr w:type="spellStart"/>
      <w:r w:rsidRPr="00843E55">
        <w:rPr>
          <w:rFonts w:cstheme="minorHAnsi"/>
          <w:sz w:val="22"/>
          <w:szCs w:val="22"/>
        </w:rPr>
        <w:t>Villard</w:t>
      </w:r>
      <w:proofErr w:type="spellEnd"/>
      <w:r w:rsidRPr="00843E55">
        <w:rPr>
          <w:rFonts w:cstheme="minorHAnsi"/>
          <w:sz w:val="22"/>
          <w:szCs w:val="22"/>
        </w:rPr>
        <w:t xml:space="preserve"> d’</w:t>
      </w:r>
      <w:proofErr w:type="spellStart"/>
      <w:r w:rsidRPr="00843E55">
        <w:rPr>
          <w:rFonts w:cstheme="minorHAnsi"/>
          <w:sz w:val="22"/>
          <w:szCs w:val="22"/>
        </w:rPr>
        <w:t>Honnecourt</w:t>
      </w:r>
      <w:proofErr w:type="spellEnd"/>
    </w:p>
    <w:p w14:paraId="0964A1B6" w14:textId="77777777" w:rsidR="00C4151E" w:rsidRPr="00843E55" w:rsidRDefault="00C4151E" w:rsidP="00C4151E">
      <w:pPr>
        <w:jc w:val="both"/>
        <w:rPr>
          <w:rFonts w:cstheme="minorHAnsi"/>
          <w:sz w:val="22"/>
          <w:szCs w:val="22"/>
        </w:rPr>
      </w:pPr>
      <w:r w:rsidRPr="00843E55">
        <w:rPr>
          <w:rFonts w:cstheme="minorHAnsi"/>
          <w:sz w:val="22"/>
          <w:szCs w:val="22"/>
        </w:rPr>
        <w:t>2007/2010, contratto di docenza presso la Domus Academy</w:t>
      </w:r>
    </w:p>
    <w:p w14:paraId="749C6C2D" w14:textId="77777777" w:rsidR="00C4151E" w:rsidRPr="00843E55" w:rsidRDefault="00C4151E" w:rsidP="00C4151E">
      <w:pPr>
        <w:jc w:val="both"/>
        <w:rPr>
          <w:rFonts w:cstheme="minorHAnsi"/>
          <w:sz w:val="22"/>
          <w:szCs w:val="22"/>
        </w:rPr>
      </w:pPr>
      <w:r w:rsidRPr="00843E55">
        <w:rPr>
          <w:rFonts w:cstheme="minorHAnsi"/>
          <w:sz w:val="22"/>
          <w:szCs w:val="22"/>
        </w:rPr>
        <w:t xml:space="preserve">Dal 2002 ad oggi, contratto di didattica integrativa presso l’Università degli Studi di Roma Tre </w:t>
      </w:r>
    </w:p>
    <w:p w14:paraId="2FEEE8DE" w14:textId="77777777" w:rsidR="00C4151E" w:rsidRPr="00843E55" w:rsidRDefault="00C4151E" w:rsidP="00C4151E">
      <w:pPr>
        <w:jc w:val="both"/>
        <w:rPr>
          <w:rFonts w:cstheme="minorHAnsi"/>
          <w:sz w:val="22"/>
          <w:szCs w:val="22"/>
        </w:rPr>
      </w:pPr>
      <w:r w:rsidRPr="00843E55">
        <w:rPr>
          <w:rFonts w:cstheme="minorHAnsi"/>
          <w:sz w:val="22"/>
          <w:szCs w:val="22"/>
        </w:rPr>
        <w:t>Dal 2010 ad oggi, contratto di docenza presso lo IED, Istituto Europeo di Design</w:t>
      </w:r>
    </w:p>
    <w:p w14:paraId="7B68637D" w14:textId="77777777" w:rsidR="00C4151E" w:rsidRPr="00843E55" w:rsidRDefault="00C4151E" w:rsidP="00C4151E">
      <w:pPr>
        <w:ind w:firstLine="9"/>
        <w:jc w:val="both"/>
        <w:rPr>
          <w:rFonts w:cstheme="minorHAnsi"/>
          <w:sz w:val="22"/>
          <w:szCs w:val="22"/>
        </w:rPr>
      </w:pPr>
    </w:p>
    <w:p w14:paraId="6EBDA041" w14:textId="77777777" w:rsidR="00C4151E" w:rsidRPr="00843E55" w:rsidRDefault="00C4151E" w:rsidP="00C4151E">
      <w:pPr>
        <w:ind w:firstLine="9"/>
        <w:jc w:val="both"/>
        <w:rPr>
          <w:rFonts w:cstheme="minorHAnsi"/>
          <w:b/>
          <w:sz w:val="22"/>
          <w:szCs w:val="22"/>
        </w:rPr>
      </w:pPr>
      <w:r w:rsidRPr="00843E55">
        <w:rPr>
          <w:rFonts w:cstheme="minorHAnsi"/>
          <w:b/>
          <w:sz w:val="22"/>
          <w:szCs w:val="22"/>
        </w:rPr>
        <w:t>2.</w:t>
      </w:r>
      <w:r w:rsidRPr="00843E55">
        <w:rPr>
          <w:rFonts w:cstheme="minorHAnsi"/>
          <w:b/>
          <w:sz w:val="22"/>
          <w:szCs w:val="22"/>
        </w:rPr>
        <w:tab/>
        <w:t>Valutazione dei titoli</w:t>
      </w:r>
    </w:p>
    <w:p w14:paraId="7BB9C28A" w14:textId="77777777" w:rsidR="00C4151E" w:rsidRPr="00843E55" w:rsidRDefault="00C4151E" w:rsidP="00C4151E">
      <w:pPr>
        <w:jc w:val="both"/>
        <w:rPr>
          <w:rFonts w:cstheme="minorHAnsi"/>
          <w:sz w:val="22"/>
          <w:szCs w:val="22"/>
        </w:rPr>
      </w:pPr>
      <w:r w:rsidRPr="00843E55">
        <w:rPr>
          <w:rFonts w:cstheme="minorHAnsi"/>
          <w:sz w:val="22"/>
          <w:szCs w:val="22"/>
        </w:rPr>
        <w:t xml:space="preserve">Dalle pubblicazioni presentate emerge l’interesse per gli spazi minimi, documentato in molti degli articoli allegati. Le sue ricerche progettuali sono documentate in molte delle pubblicazioni allegate. È autore (in collaborazione) di un volume monografico su Coop </w:t>
      </w:r>
      <w:proofErr w:type="spellStart"/>
      <w:r w:rsidRPr="00843E55">
        <w:rPr>
          <w:rFonts w:cstheme="minorHAnsi"/>
          <w:sz w:val="22"/>
          <w:szCs w:val="22"/>
        </w:rPr>
        <w:t>Himmelb</w:t>
      </w:r>
      <w:proofErr w:type="spellEnd"/>
      <w:r w:rsidRPr="00843E55">
        <w:rPr>
          <w:rFonts w:cstheme="minorHAnsi"/>
          <w:sz w:val="22"/>
          <w:szCs w:val="22"/>
        </w:rPr>
        <w:t>(l)</w:t>
      </w:r>
      <w:proofErr w:type="spellStart"/>
      <w:r w:rsidRPr="00843E55">
        <w:rPr>
          <w:rFonts w:cstheme="minorHAnsi"/>
          <w:sz w:val="22"/>
          <w:szCs w:val="22"/>
        </w:rPr>
        <w:t>au</w:t>
      </w:r>
      <w:proofErr w:type="spellEnd"/>
      <w:r w:rsidRPr="00843E55">
        <w:rPr>
          <w:rFonts w:cstheme="minorHAnsi"/>
          <w:sz w:val="22"/>
          <w:szCs w:val="22"/>
        </w:rPr>
        <w:t xml:space="preserve">. Il volume </w:t>
      </w:r>
      <w:proofErr w:type="spellStart"/>
      <w:r w:rsidRPr="00843E55">
        <w:rPr>
          <w:rFonts w:cstheme="minorHAnsi"/>
          <w:i/>
          <w:sz w:val="22"/>
          <w:szCs w:val="22"/>
        </w:rPr>
        <w:t>Branding</w:t>
      </w:r>
      <w:proofErr w:type="spellEnd"/>
      <w:r w:rsidRPr="00843E55">
        <w:rPr>
          <w:rFonts w:cstheme="minorHAnsi"/>
          <w:i/>
          <w:sz w:val="22"/>
          <w:szCs w:val="22"/>
        </w:rPr>
        <w:t xml:space="preserve"> Rome </w:t>
      </w:r>
      <w:r w:rsidRPr="00843E55">
        <w:rPr>
          <w:rFonts w:cstheme="minorHAnsi"/>
          <w:sz w:val="22"/>
          <w:szCs w:val="22"/>
        </w:rPr>
        <w:t xml:space="preserve">è la sintesi del lavoro di tesi del dottorato internazionale </w:t>
      </w:r>
      <w:proofErr w:type="spellStart"/>
      <w:r w:rsidRPr="00843E55">
        <w:rPr>
          <w:rFonts w:cstheme="minorHAnsi"/>
          <w:sz w:val="22"/>
          <w:szCs w:val="22"/>
        </w:rPr>
        <w:t>Villard</w:t>
      </w:r>
      <w:proofErr w:type="spellEnd"/>
      <w:r w:rsidRPr="00843E55">
        <w:rPr>
          <w:rFonts w:cstheme="minorHAnsi"/>
          <w:sz w:val="22"/>
          <w:szCs w:val="22"/>
        </w:rPr>
        <w:t xml:space="preserve"> d’</w:t>
      </w:r>
      <w:proofErr w:type="spellStart"/>
      <w:r w:rsidRPr="00843E55">
        <w:rPr>
          <w:rFonts w:cstheme="minorHAnsi"/>
          <w:sz w:val="22"/>
          <w:szCs w:val="22"/>
        </w:rPr>
        <w:t>Honnecourt</w:t>
      </w:r>
      <w:proofErr w:type="spellEnd"/>
      <w:r w:rsidRPr="00843E55">
        <w:rPr>
          <w:rFonts w:cstheme="minorHAnsi"/>
          <w:sz w:val="22"/>
          <w:szCs w:val="22"/>
        </w:rPr>
        <w:t xml:space="preserve">. </w:t>
      </w:r>
    </w:p>
    <w:p w14:paraId="20691BC0" w14:textId="77777777" w:rsidR="00C4151E" w:rsidRPr="00843E55" w:rsidRDefault="00C4151E" w:rsidP="00C4151E">
      <w:pPr>
        <w:jc w:val="both"/>
        <w:rPr>
          <w:rFonts w:cstheme="minorHAnsi"/>
          <w:sz w:val="22"/>
          <w:szCs w:val="22"/>
        </w:rPr>
      </w:pPr>
      <w:r w:rsidRPr="00843E55">
        <w:rPr>
          <w:rFonts w:cstheme="minorHAnsi"/>
          <w:sz w:val="22"/>
          <w:szCs w:val="22"/>
        </w:rPr>
        <w:t>Svolge didattica integrativa a contratto presso i Laboratori di Progettazione dell’Università degli Studi di Roma Tre; ha svolto attività di tutoraggio in due workshop estivi CLASA.</w:t>
      </w:r>
    </w:p>
    <w:p w14:paraId="7B5A52B6" w14:textId="77777777" w:rsidR="00C4151E" w:rsidRPr="00843E55" w:rsidRDefault="00C4151E" w:rsidP="00C4151E">
      <w:pPr>
        <w:jc w:val="both"/>
        <w:rPr>
          <w:rFonts w:cstheme="minorHAnsi"/>
          <w:sz w:val="22"/>
          <w:szCs w:val="22"/>
        </w:rPr>
      </w:pPr>
      <w:r w:rsidRPr="00843E55">
        <w:rPr>
          <w:rFonts w:cstheme="minorHAnsi"/>
          <w:sz w:val="22"/>
          <w:szCs w:val="22"/>
        </w:rPr>
        <w:lastRenderedPageBreak/>
        <w:t xml:space="preserve">Il suo lavoro professionale riguarda principalmente gli allestimenti espositivi; nel 2004 ha lavorato per il Dipartimento VI del Comune di Roma, Politiche della Programmazione e Pianificazione del Territorio, per attività di consulenza. Parallelamente, sperimenta scenari futuribili nella serie di fotomontaggi </w:t>
      </w:r>
      <w:proofErr w:type="spellStart"/>
      <w:r w:rsidRPr="00843E55">
        <w:rPr>
          <w:rFonts w:cstheme="minorHAnsi"/>
          <w:sz w:val="22"/>
          <w:szCs w:val="22"/>
        </w:rPr>
        <w:t>ARCHEOfolie</w:t>
      </w:r>
      <w:proofErr w:type="spellEnd"/>
      <w:r w:rsidRPr="00843E55">
        <w:rPr>
          <w:rFonts w:cstheme="minorHAnsi"/>
          <w:sz w:val="22"/>
          <w:szCs w:val="22"/>
        </w:rPr>
        <w:t>© documentati nelle pubblicazioni allegate, nei quali innesta stereometrici volumi modulari vetrati nelle principali aree archeologiche e monumentali del paesaggio italiano.</w:t>
      </w:r>
    </w:p>
    <w:p w14:paraId="532418A3" w14:textId="77777777" w:rsidR="00C4151E" w:rsidRPr="00843E55" w:rsidRDefault="00C4151E" w:rsidP="00C4151E">
      <w:pPr>
        <w:jc w:val="both"/>
        <w:rPr>
          <w:rFonts w:cstheme="minorHAnsi"/>
          <w:sz w:val="22"/>
          <w:szCs w:val="22"/>
        </w:rPr>
      </w:pPr>
      <w:r w:rsidRPr="00843E55">
        <w:rPr>
          <w:rFonts w:cstheme="minorHAnsi"/>
          <w:sz w:val="22"/>
          <w:szCs w:val="22"/>
        </w:rPr>
        <w:t xml:space="preserve">Nel 2001 è responsabile del coordinamento del “Premio Giovani” </w:t>
      </w:r>
      <w:proofErr w:type="spellStart"/>
      <w:r w:rsidRPr="00843E55">
        <w:rPr>
          <w:rFonts w:cstheme="minorHAnsi"/>
          <w:sz w:val="22"/>
          <w:szCs w:val="22"/>
        </w:rPr>
        <w:t>delIa</w:t>
      </w:r>
      <w:proofErr w:type="spellEnd"/>
      <w:r w:rsidRPr="00843E55">
        <w:rPr>
          <w:rFonts w:cstheme="minorHAnsi"/>
          <w:sz w:val="22"/>
          <w:szCs w:val="22"/>
        </w:rPr>
        <w:t xml:space="preserve"> Prima Edizione del Premio per l’architettura contemporanea “</w:t>
      </w:r>
      <w:proofErr w:type="spellStart"/>
      <w:r w:rsidRPr="00843E55">
        <w:rPr>
          <w:rFonts w:cstheme="minorHAnsi"/>
          <w:sz w:val="22"/>
          <w:szCs w:val="22"/>
        </w:rPr>
        <w:t>Borromini</w:t>
      </w:r>
      <w:proofErr w:type="spellEnd"/>
      <w:r w:rsidRPr="00843E55">
        <w:rPr>
          <w:rFonts w:cstheme="minorHAnsi"/>
          <w:sz w:val="22"/>
          <w:szCs w:val="22"/>
        </w:rPr>
        <w:t>”. Nel 2003 è finalista al Premio Giovani Architetti promosso dall'Accademia Nazionale di San Luca; partecipa a mostre e seminari di studio internazionali; ottiene tre riconoscimenti a concorsi di progettazione (di cui due primi premi)</w:t>
      </w:r>
    </w:p>
    <w:p w14:paraId="2AD1FD42" w14:textId="77777777" w:rsidR="00C4151E" w:rsidRPr="00843E55" w:rsidRDefault="00C4151E" w:rsidP="00C4151E">
      <w:pPr>
        <w:jc w:val="both"/>
        <w:rPr>
          <w:rFonts w:cstheme="minorHAnsi"/>
          <w:sz w:val="22"/>
          <w:szCs w:val="22"/>
        </w:rPr>
      </w:pPr>
    </w:p>
    <w:p w14:paraId="54ED90DC" w14:textId="77777777" w:rsidR="00C4151E" w:rsidRPr="00843E55" w:rsidRDefault="00C4151E" w:rsidP="00C4151E">
      <w:pPr>
        <w:jc w:val="both"/>
        <w:rPr>
          <w:rFonts w:cstheme="minorHAnsi"/>
          <w:b/>
          <w:sz w:val="22"/>
          <w:szCs w:val="22"/>
        </w:rPr>
      </w:pPr>
      <w:r w:rsidRPr="00843E55">
        <w:rPr>
          <w:rFonts w:cstheme="minorHAnsi"/>
          <w:b/>
          <w:sz w:val="22"/>
          <w:szCs w:val="22"/>
        </w:rPr>
        <w:t>3.</w:t>
      </w:r>
      <w:r w:rsidRPr="00843E55">
        <w:rPr>
          <w:rFonts w:cstheme="minorHAnsi"/>
          <w:b/>
          <w:sz w:val="22"/>
          <w:szCs w:val="22"/>
        </w:rPr>
        <w:tab/>
        <w:t>Pubblicazioni presentate</w:t>
      </w:r>
    </w:p>
    <w:p w14:paraId="38DB377E" w14:textId="77777777" w:rsidR="00C4151E" w:rsidRPr="00843E55" w:rsidRDefault="00C4151E" w:rsidP="00C4151E">
      <w:pPr>
        <w:jc w:val="both"/>
        <w:rPr>
          <w:rFonts w:cstheme="minorHAnsi"/>
          <w:sz w:val="22"/>
          <w:szCs w:val="22"/>
        </w:rPr>
      </w:pPr>
      <w:r w:rsidRPr="00843E55">
        <w:rPr>
          <w:rFonts w:cstheme="minorHAnsi"/>
          <w:sz w:val="22"/>
          <w:szCs w:val="22"/>
        </w:rPr>
        <w:t xml:space="preserve">Il candidato presenta le seguenti </w:t>
      </w:r>
      <w:r w:rsidRPr="00843E55">
        <w:rPr>
          <w:rFonts w:cstheme="minorHAnsi"/>
          <w:sz w:val="22"/>
          <w:szCs w:val="22"/>
          <w:u w:val="single"/>
        </w:rPr>
        <w:t>12 pubblicazioni</w:t>
      </w:r>
      <w:r w:rsidRPr="00843E55">
        <w:rPr>
          <w:rFonts w:cstheme="minorHAnsi"/>
          <w:sz w:val="22"/>
          <w:szCs w:val="22"/>
        </w:rPr>
        <w:t xml:space="preserve">: </w:t>
      </w:r>
    </w:p>
    <w:p w14:paraId="4CECA202" w14:textId="77777777" w:rsidR="00C4151E" w:rsidRPr="00843E55" w:rsidRDefault="00C4151E" w:rsidP="00964C31">
      <w:pPr>
        <w:pStyle w:val="Paragrafoelenco"/>
        <w:numPr>
          <w:ilvl w:val="0"/>
          <w:numId w:val="3"/>
        </w:numPr>
        <w:jc w:val="both"/>
        <w:rPr>
          <w:rFonts w:cstheme="minorHAnsi"/>
          <w:sz w:val="22"/>
          <w:szCs w:val="22"/>
        </w:rPr>
      </w:pPr>
      <w:r w:rsidRPr="00843E55">
        <w:rPr>
          <w:rFonts w:cstheme="minorHAnsi"/>
          <w:sz w:val="22"/>
          <w:szCs w:val="22"/>
        </w:rPr>
        <w:t>2 monografie (di cui 1 in collaborazione)</w:t>
      </w:r>
    </w:p>
    <w:p w14:paraId="2D0FFA46" w14:textId="77777777" w:rsidR="00C4151E" w:rsidRPr="00843E55" w:rsidRDefault="00C4151E" w:rsidP="00964C31">
      <w:pPr>
        <w:pStyle w:val="Paragrafoelenco"/>
        <w:numPr>
          <w:ilvl w:val="0"/>
          <w:numId w:val="3"/>
        </w:numPr>
        <w:jc w:val="both"/>
        <w:rPr>
          <w:rFonts w:cstheme="minorHAnsi"/>
          <w:sz w:val="22"/>
          <w:szCs w:val="22"/>
        </w:rPr>
      </w:pPr>
      <w:r w:rsidRPr="00843E55">
        <w:rPr>
          <w:rFonts w:cstheme="minorHAnsi"/>
          <w:sz w:val="22"/>
          <w:szCs w:val="22"/>
        </w:rPr>
        <w:t>4 contributi su volume</w:t>
      </w:r>
    </w:p>
    <w:p w14:paraId="59011736" w14:textId="77777777" w:rsidR="00C4151E" w:rsidRPr="00843E55" w:rsidRDefault="00C4151E" w:rsidP="00964C31">
      <w:pPr>
        <w:pStyle w:val="Paragrafoelenco"/>
        <w:numPr>
          <w:ilvl w:val="0"/>
          <w:numId w:val="3"/>
        </w:numPr>
        <w:jc w:val="both"/>
        <w:rPr>
          <w:rFonts w:cstheme="minorHAnsi"/>
          <w:sz w:val="22"/>
          <w:szCs w:val="22"/>
        </w:rPr>
      </w:pPr>
      <w:r w:rsidRPr="00843E55">
        <w:rPr>
          <w:rFonts w:cstheme="minorHAnsi"/>
          <w:sz w:val="22"/>
          <w:szCs w:val="22"/>
        </w:rPr>
        <w:t>3 articoli su rivista</w:t>
      </w:r>
    </w:p>
    <w:p w14:paraId="19E44CE9" w14:textId="77777777" w:rsidR="00C4151E" w:rsidRPr="00843E55" w:rsidRDefault="00C4151E" w:rsidP="00964C31">
      <w:pPr>
        <w:pStyle w:val="Paragrafoelenco"/>
        <w:numPr>
          <w:ilvl w:val="0"/>
          <w:numId w:val="3"/>
        </w:numPr>
        <w:jc w:val="both"/>
        <w:rPr>
          <w:rFonts w:cstheme="minorHAnsi"/>
          <w:sz w:val="22"/>
          <w:szCs w:val="22"/>
        </w:rPr>
      </w:pPr>
      <w:r w:rsidRPr="00843E55">
        <w:rPr>
          <w:rFonts w:cstheme="minorHAnsi"/>
          <w:sz w:val="22"/>
          <w:szCs w:val="22"/>
        </w:rPr>
        <w:t xml:space="preserve">3 pubblicazioni di progetti (di cui 1 su rivista) </w:t>
      </w:r>
    </w:p>
    <w:p w14:paraId="66673566" w14:textId="77777777" w:rsidR="00C4151E" w:rsidRPr="00843E55" w:rsidRDefault="00C4151E" w:rsidP="00C4151E">
      <w:pPr>
        <w:pStyle w:val="Paragrafoelenco"/>
        <w:ind w:left="0"/>
        <w:jc w:val="both"/>
        <w:rPr>
          <w:rFonts w:cstheme="minorHAnsi"/>
          <w:sz w:val="22"/>
          <w:szCs w:val="22"/>
        </w:rPr>
      </w:pPr>
    </w:p>
    <w:p w14:paraId="20787115" w14:textId="3748C98C" w:rsidR="00C4151E" w:rsidRPr="00843E55" w:rsidRDefault="00C4151E" w:rsidP="00C4151E">
      <w:pPr>
        <w:pStyle w:val="Default"/>
        <w:jc w:val="both"/>
        <w:rPr>
          <w:rFonts w:asciiTheme="minorHAnsi" w:hAnsiTheme="minorHAnsi" w:cstheme="minorHAnsi"/>
          <w:b/>
          <w:i/>
          <w:color w:val="auto"/>
          <w:sz w:val="22"/>
          <w:szCs w:val="22"/>
        </w:rPr>
      </w:pPr>
      <w:r w:rsidRPr="00843E55">
        <w:rPr>
          <w:rFonts w:asciiTheme="minorHAnsi" w:hAnsiTheme="minorHAnsi" w:cstheme="minorHAnsi"/>
          <w:b/>
          <w:i/>
          <w:color w:val="auto"/>
          <w:sz w:val="22"/>
          <w:szCs w:val="22"/>
        </w:rPr>
        <w:t>Ribaditi i criteri e i pesi sopraesposti la commissione esamina</w:t>
      </w:r>
      <w:r w:rsidR="00B520EF" w:rsidRPr="00B520EF">
        <w:rPr>
          <w:rFonts w:asciiTheme="minorHAnsi" w:hAnsiTheme="minorHAnsi" w:cstheme="minorHAnsi"/>
          <w:b/>
          <w:i/>
          <w:sz w:val="22"/>
          <w:szCs w:val="22"/>
        </w:rPr>
        <w:t xml:space="preserve"> </w:t>
      </w:r>
      <w:r w:rsidR="00B520EF">
        <w:rPr>
          <w:rFonts w:asciiTheme="minorHAnsi" w:hAnsiTheme="minorHAnsi" w:cstheme="minorHAnsi"/>
          <w:b/>
          <w:i/>
          <w:sz w:val="22"/>
          <w:szCs w:val="22"/>
        </w:rPr>
        <w:t>collegialmente</w:t>
      </w:r>
      <w:r w:rsidRPr="00843E55">
        <w:rPr>
          <w:rFonts w:asciiTheme="minorHAnsi" w:hAnsiTheme="minorHAnsi" w:cstheme="minorHAnsi"/>
          <w:b/>
          <w:i/>
          <w:color w:val="auto"/>
          <w:sz w:val="22"/>
          <w:szCs w:val="22"/>
        </w:rPr>
        <w:t xml:space="preserve"> le singole pubblicazioni:</w:t>
      </w:r>
    </w:p>
    <w:p w14:paraId="4797031A" w14:textId="77777777" w:rsidR="00C4151E" w:rsidRPr="00843E55" w:rsidRDefault="00C4151E" w:rsidP="00C4151E">
      <w:pPr>
        <w:autoSpaceDE w:val="0"/>
        <w:autoSpaceDN w:val="0"/>
        <w:adjustRightInd w:val="0"/>
        <w:rPr>
          <w:rFonts w:cstheme="minorHAnsi"/>
          <w:sz w:val="22"/>
          <w:szCs w:val="22"/>
          <w:lang w:val="en-US"/>
        </w:rPr>
      </w:pPr>
      <w:r w:rsidRPr="00843E55">
        <w:rPr>
          <w:rFonts w:cstheme="minorHAnsi"/>
          <w:sz w:val="22"/>
          <w:szCs w:val="22"/>
          <w:lang w:val="en-US"/>
        </w:rPr>
        <w:t>1</w:t>
      </w:r>
      <w:r w:rsidRPr="00843E55">
        <w:rPr>
          <w:rFonts w:cstheme="minorHAnsi"/>
          <w:sz w:val="22"/>
          <w:szCs w:val="22"/>
          <w:lang w:val="en-US"/>
        </w:rPr>
        <w:tab/>
        <w:t xml:space="preserve"> </w:t>
      </w:r>
      <w:r w:rsidRPr="00843E55">
        <w:rPr>
          <w:rFonts w:cstheme="minorHAnsi"/>
          <w:i/>
          <w:sz w:val="22"/>
          <w:szCs w:val="22"/>
          <w:lang w:val="en-US"/>
        </w:rPr>
        <w:t>EXTREME HOTEL in Sleeping, alternative design for hotels</w:t>
      </w:r>
      <w:r w:rsidRPr="00843E55">
        <w:rPr>
          <w:rFonts w:cstheme="minorHAnsi"/>
          <w:sz w:val="22"/>
          <w:szCs w:val="22"/>
          <w:lang w:val="en-US"/>
        </w:rPr>
        <w:t xml:space="preserve"> </w:t>
      </w:r>
    </w:p>
    <w:p w14:paraId="075ED96F" w14:textId="77777777" w:rsidR="00C4151E" w:rsidRPr="00843E55" w:rsidRDefault="00C4151E" w:rsidP="00C4151E">
      <w:pPr>
        <w:autoSpaceDE w:val="0"/>
        <w:autoSpaceDN w:val="0"/>
        <w:adjustRightInd w:val="0"/>
        <w:rPr>
          <w:rFonts w:cstheme="minorHAnsi"/>
          <w:sz w:val="22"/>
          <w:szCs w:val="22"/>
        </w:rPr>
      </w:pPr>
      <w:r w:rsidRPr="00843E55">
        <w:rPr>
          <w:rFonts w:cstheme="minorHAnsi"/>
          <w:sz w:val="22"/>
          <w:szCs w:val="22"/>
        </w:rPr>
        <w:t>a) contributo non valutabile ai fini del presente concorso; - b) limitato interesse divulgativo per il settore ICAR 14; - c) casa editrice di limitato impatto;  - d) articolo a firma individuale.</w:t>
      </w:r>
    </w:p>
    <w:p w14:paraId="5CC83AC2" w14:textId="77777777" w:rsidR="00C4151E" w:rsidRPr="00843E55" w:rsidRDefault="00C4151E" w:rsidP="00C4151E">
      <w:pPr>
        <w:pStyle w:val="Nessunaspaziatura"/>
        <w:rPr>
          <w:rFonts w:cstheme="minorHAnsi"/>
        </w:rPr>
      </w:pPr>
    </w:p>
    <w:p w14:paraId="0883109A" w14:textId="77777777" w:rsidR="00C4151E" w:rsidRPr="00843E55" w:rsidRDefault="00C4151E" w:rsidP="00C4151E">
      <w:pPr>
        <w:autoSpaceDE w:val="0"/>
        <w:autoSpaceDN w:val="0"/>
        <w:adjustRightInd w:val="0"/>
        <w:rPr>
          <w:rFonts w:cstheme="minorHAnsi"/>
          <w:sz w:val="22"/>
          <w:szCs w:val="22"/>
          <w:lang w:val="en-US"/>
        </w:rPr>
      </w:pPr>
      <w:r w:rsidRPr="00843E55">
        <w:rPr>
          <w:rFonts w:cstheme="minorHAnsi"/>
          <w:sz w:val="22"/>
          <w:szCs w:val="22"/>
          <w:lang w:val="en-US"/>
        </w:rPr>
        <w:t>2</w:t>
      </w:r>
      <w:r w:rsidRPr="00843E55">
        <w:rPr>
          <w:rFonts w:cstheme="minorHAnsi"/>
          <w:sz w:val="22"/>
          <w:szCs w:val="22"/>
          <w:lang w:val="en-US"/>
        </w:rPr>
        <w:tab/>
      </w:r>
      <w:r w:rsidRPr="00843E55">
        <w:rPr>
          <w:rFonts w:cstheme="minorHAnsi"/>
          <w:i/>
          <w:sz w:val="22"/>
          <w:szCs w:val="22"/>
          <w:lang w:val="en-US"/>
        </w:rPr>
        <w:t>ÉTERNITÉ ÉPHÉMÈRE© (6 TEXTES POUR 6 IMAGES)</w:t>
      </w:r>
    </w:p>
    <w:p w14:paraId="27209B8B" w14:textId="77777777" w:rsidR="00C4151E" w:rsidRPr="00843E55" w:rsidRDefault="00C4151E" w:rsidP="00C4151E">
      <w:pPr>
        <w:pStyle w:val="Nessunaspaziatura"/>
        <w:rPr>
          <w:rFonts w:cstheme="minorHAnsi"/>
        </w:rPr>
      </w:pPr>
      <w:r w:rsidRPr="00843E55">
        <w:rPr>
          <w:rFonts w:cstheme="minorHAnsi"/>
        </w:rPr>
        <w:t xml:space="preserve">a) articolo di buon rigore metodologico, sulle tematiche di studio proprie del candidato - b argomento di carattere generale, ma comunque affine alle tematiche del settore ICAR 14; - c) </w:t>
      </w:r>
      <w:proofErr w:type="spellStart"/>
      <w:r w:rsidRPr="00843E55">
        <w:rPr>
          <w:rFonts w:cstheme="minorHAnsi"/>
        </w:rPr>
        <w:t>proceedings</w:t>
      </w:r>
      <w:proofErr w:type="spellEnd"/>
      <w:r w:rsidRPr="00843E55">
        <w:rPr>
          <w:rFonts w:cstheme="minorHAnsi"/>
        </w:rPr>
        <w:t xml:space="preserve"> di convegno internazionale; - d) articolo a firma del candidato.</w:t>
      </w:r>
    </w:p>
    <w:p w14:paraId="28FBF4CC" w14:textId="77777777" w:rsidR="00C4151E" w:rsidRPr="00843E55" w:rsidRDefault="00C4151E" w:rsidP="00C4151E">
      <w:pPr>
        <w:pStyle w:val="Default"/>
        <w:jc w:val="both"/>
        <w:rPr>
          <w:rFonts w:asciiTheme="minorHAnsi" w:hAnsiTheme="minorHAnsi" w:cstheme="minorHAnsi"/>
          <w:color w:val="auto"/>
          <w:sz w:val="22"/>
          <w:szCs w:val="22"/>
        </w:rPr>
      </w:pPr>
    </w:p>
    <w:p w14:paraId="64EAECA8" w14:textId="77777777" w:rsidR="00C4151E" w:rsidRPr="00843E55" w:rsidRDefault="00C4151E" w:rsidP="00C4151E">
      <w:pPr>
        <w:autoSpaceDE w:val="0"/>
        <w:autoSpaceDN w:val="0"/>
        <w:adjustRightInd w:val="0"/>
        <w:rPr>
          <w:rFonts w:cstheme="minorHAnsi"/>
          <w:sz w:val="22"/>
          <w:szCs w:val="22"/>
        </w:rPr>
      </w:pPr>
      <w:r w:rsidRPr="00843E55">
        <w:rPr>
          <w:rFonts w:cstheme="minorHAnsi"/>
          <w:sz w:val="22"/>
          <w:szCs w:val="22"/>
        </w:rPr>
        <w:t>3</w:t>
      </w:r>
      <w:r w:rsidRPr="00843E55">
        <w:rPr>
          <w:rFonts w:cstheme="minorHAnsi"/>
          <w:sz w:val="22"/>
          <w:szCs w:val="22"/>
        </w:rPr>
        <w:tab/>
        <w:t xml:space="preserve"> </w:t>
      </w:r>
      <w:r w:rsidRPr="00843E55">
        <w:rPr>
          <w:rFonts w:cstheme="minorHAnsi"/>
          <w:i/>
          <w:sz w:val="22"/>
          <w:szCs w:val="22"/>
        </w:rPr>
        <w:t>ARCHEOFOLIE©</w:t>
      </w:r>
    </w:p>
    <w:p w14:paraId="2385CBDD" w14:textId="77777777" w:rsidR="00C4151E" w:rsidRPr="00843E55" w:rsidRDefault="00C4151E" w:rsidP="00C4151E">
      <w:pPr>
        <w:pStyle w:val="Nessunaspaziatura"/>
        <w:rPr>
          <w:rFonts w:cstheme="minorHAnsi"/>
        </w:rPr>
      </w:pPr>
      <w:r w:rsidRPr="00843E55">
        <w:rPr>
          <w:rFonts w:cstheme="minorHAnsi"/>
        </w:rPr>
        <w:t>a) pubblicazione di discreto interesse, che sintetizza i risultati di un’esperienza individuale sul progetto; - b) argomento di carattere generale, ma comunque affine alle tematiche del settore ICAR 14; - c) casa editrice di limitato impatto; - d) lavoro a firma individuale.</w:t>
      </w:r>
    </w:p>
    <w:p w14:paraId="5EEAA72A" w14:textId="77777777" w:rsidR="00C4151E" w:rsidRPr="00843E55" w:rsidRDefault="00C4151E" w:rsidP="00C4151E">
      <w:pPr>
        <w:pStyle w:val="Nessunaspaziatura"/>
        <w:ind w:left="720"/>
        <w:rPr>
          <w:rFonts w:cstheme="minorHAnsi"/>
        </w:rPr>
      </w:pPr>
    </w:p>
    <w:p w14:paraId="6B1BD3D7" w14:textId="77777777" w:rsidR="00C4151E" w:rsidRPr="00843E55" w:rsidRDefault="00C4151E" w:rsidP="00C4151E">
      <w:pPr>
        <w:autoSpaceDE w:val="0"/>
        <w:autoSpaceDN w:val="0"/>
        <w:adjustRightInd w:val="0"/>
        <w:rPr>
          <w:rFonts w:cstheme="minorHAnsi"/>
          <w:sz w:val="22"/>
          <w:szCs w:val="22"/>
        </w:rPr>
      </w:pPr>
      <w:r w:rsidRPr="00843E55">
        <w:rPr>
          <w:rFonts w:cstheme="minorHAnsi"/>
          <w:sz w:val="22"/>
          <w:szCs w:val="22"/>
        </w:rPr>
        <w:t>4</w:t>
      </w:r>
      <w:r w:rsidRPr="00843E55">
        <w:rPr>
          <w:rFonts w:cstheme="minorHAnsi"/>
          <w:sz w:val="22"/>
          <w:szCs w:val="22"/>
        </w:rPr>
        <w:tab/>
      </w:r>
      <w:r w:rsidRPr="00843E55">
        <w:rPr>
          <w:rFonts w:cstheme="minorHAnsi"/>
          <w:i/>
          <w:sz w:val="22"/>
          <w:szCs w:val="22"/>
        </w:rPr>
        <w:t>EXTREME COHOUSING PROGRAM</w:t>
      </w:r>
    </w:p>
    <w:p w14:paraId="259ADA4A" w14:textId="77777777" w:rsidR="00C4151E" w:rsidRPr="00843E55" w:rsidRDefault="00C4151E" w:rsidP="00C4151E">
      <w:pPr>
        <w:pStyle w:val="Default"/>
        <w:jc w:val="both"/>
        <w:rPr>
          <w:rFonts w:asciiTheme="minorHAnsi" w:hAnsiTheme="minorHAnsi" w:cstheme="minorHAnsi"/>
          <w:color w:val="auto"/>
          <w:sz w:val="22"/>
          <w:szCs w:val="22"/>
        </w:rPr>
      </w:pPr>
      <w:r w:rsidRPr="00843E55">
        <w:rPr>
          <w:rFonts w:asciiTheme="minorHAnsi" w:hAnsiTheme="minorHAnsi" w:cstheme="minorHAnsi"/>
          <w:color w:val="auto"/>
          <w:sz w:val="22"/>
          <w:szCs w:val="22"/>
        </w:rPr>
        <w:t>a) articolo di buon rigore metodologico, sulle tematiche di studio proprie del candidato; - b) articolo di analisi morfologica, affine alle tematiche del settore scientifico disciplinare ICAR 14; - c) casa editrice di buon livello; - d) lavoro a firma individuale.</w:t>
      </w:r>
    </w:p>
    <w:p w14:paraId="40B51409" w14:textId="77777777" w:rsidR="00C4151E" w:rsidRPr="00843E55" w:rsidRDefault="00C4151E" w:rsidP="00C4151E">
      <w:pPr>
        <w:pStyle w:val="Nessunaspaziatura"/>
        <w:rPr>
          <w:rFonts w:cstheme="minorHAnsi"/>
        </w:rPr>
      </w:pPr>
    </w:p>
    <w:p w14:paraId="7DCE7E39" w14:textId="77777777" w:rsidR="00C4151E" w:rsidRPr="00843E55" w:rsidRDefault="00C4151E" w:rsidP="00C4151E">
      <w:pPr>
        <w:autoSpaceDE w:val="0"/>
        <w:autoSpaceDN w:val="0"/>
        <w:adjustRightInd w:val="0"/>
        <w:rPr>
          <w:rFonts w:cstheme="minorHAnsi"/>
          <w:sz w:val="22"/>
          <w:szCs w:val="22"/>
        </w:rPr>
      </w:pPr>
      <w:r w:rsidRPr="00843E55">
        <w:rPr>
          <w:rFonts w:cstheme="minorHAnsi"/>
          <w:sz w:val="22"/>
          <w:szCs w:val="22"/>
        </w:rPr>
        <w:t>5</w:t>
      </w:r>
      <w:r w:rsidRPr="00843E55">
        <w:rPr>
          <w:rFonts w:cstheme="minorHAnsi"/>
          <w:sz w:val="22"/>
          <w:szCs w:val="22"/>
        </w:rPr>
        <w:tab/>
      </w:r>
      <w:r w:rsidRPr="00843E55">
        <w:rPr>
          <w:rFonts w:cstheme="minorHAnsi"/>
          <w:i/>
          <w:sz w:val="22"/>
          <w:szCs w:val="22"/>
        </w:rPr>
        <w:t>IL “MODELLO ROMA”: UNA CITTA' DA 2,5 GIORNI</w:t>
      </w:r>
      <w:r w:rsidRPr="00843E55">
        <w:rPr>
          <w:rFonts w:cstheme="minorHAnsi"/>
          <w:sz w:val="22"/>
          <w:szCs w:val="22"/>
        </w:rPr>
        <w:t xml:space="preserve"> </w:t>
      </w:r>
    </w:p>
    <w:p w14:paraId="75CD528E" w14:textId="77777777" w:rsidR="00C4151E" w:rsidRPr="00843E55" w:rsidRDefault="00C4151E" w:rsidP="00C4151E">
      <w:pPr>
        <w:autoSpaceDE w:val="0"/>
        <w:autoSpaceDN w:val="0"/>
        <w:adjustRightInd w:val="0"/>
        <w:rPr>
          <w:rFonts w:cstheme="minorHAnsi"/>
          <w:sz w:val="22"/>
          <w:szCs w:val="22"/>
        </w:rPr>
      </w:pPr>
      <w:r w:rsidRPr="00843E55">
        <w:rPr>
          <w:rFonts w:cstheme="minorHAnsi"/>
          <w:sz w:val="22"/>
          <w:szCs w:val="22"/>
        </w:rPr>
        <w:t>a) buon articolo di taglio divulgativo; - b) tematiche solo affini al settore ICAR 14; - c) casa editrice di limitato impatto; - d) saggio a firma individuale.</w:t>
      </w:r>
    </w:p>
    <w:p w14:paraId="60E5098B" w14:textId="77777777" w:rsidR="00C4151E" w:rsidRPr="00843E55" w:rsidRDefault="00C4151E" w:rsidP="00C4151E">
      <w:pPr>
        <w:pStyle w:val="Nessunaspaziatura"/>
        <w:rPr>
          <w:rFonts w:cstheme="minorHAnsi"/>
        </w:rPr>
      </w:pPr>
    </w:p>
    <w:p w14:paraId="4DAC125B" w14:textId="77777777" w:rsidR="00C4151E" w:rsidRPr="00843E55" w:rsidRDefault="00C4151E" w:rsidP="00C4151E">
      <w:pPr>
        <w:autoSpaceDE w:val="0"/>
        <w:autoSpaceDN w:val="0"/>
        <w:adjustRightInd w:val="0"/>
        <w:rPr>
          <w:rFonts w:cstheme="minorHAnsi"/>
          <w:sz w:val="22"/>
          <w:szCs w:val="22"/>
        </w:rPr>
      </w:pPr>
      <w:r w:rsidRPr="00843E55">
        <w:rPr>
          <w:rFonts w:cstheme="minorHAnsi"/>
          <w:sz w:val="22"/>
          <w:szCs w:val="22"/>
        </w:rPr>
        <w:t xml:space="preserve"> 6</w:t>
      </w:r>
      <w:r w:rsidRPr="00843E55">
        <w:rPr>
          <w:rFonts w:cstheme="minorHAnsi"/>
          <w:sz w:val="22"/>
          <w:szCs w:val="22"/>
        </w:rPr>
        <w:tab/>
        <w:t xml:space="preserve"> </w:t>
      </w:r>
      <w:r w:rsidRPr="00843E55">
        <w:rPr>
          <w:rFonts w:cstheme="minorHAnsi"/>
          <w:i/>
          <w:sz w:val="22"/>
          <w:szCs w:val="22"/>
        </w:rPr>
        <w:t>BRANDING ROME©</w:t>
      </w:r>
    </w:p>
    <w:p w14:paraId="5D49065F" w14:textId="77777777" w:rsidR="00C4151E" w:rsidRPr="00843E55" w:rsidRDefault="00C4151E" w:rsidP="00C4151E">
      <w:pPr>
        <w:pStyle w:val="Default"/>
        <w:jc w:val="both"/>
        <w:rPr>
          <w:rFonts w:asciiTheme="minorHAnsi" w:hAnsiTheme="minorHAnsi" w:cstheme="minorHAnsi"/>
          <w:color w:val="auto"/>
          <w:sz w:val="22"/>
          <w:szCs w:val="22"/>
        </w:rPr>
      </w:pPr>
      <w:r w:rsidRPr="00843E55">
        <w:rPr>
          <w:rFonts w:asciiTheme="minorHAnsi" w:hAnsiTheme="minorHAnsi" w:cstheme="minorHAnsi"/>
          <w:color w:val="auto"/>
          <w:sz w:val="22"/>
          <w:szCs w:val="22"/>
        </w:rPr>
        <w:t>a) pubblicazione originale, di carattere divulgativo e di discreta rilevanza scientifica; - b) congruente con le tematiche del settore ICAR 14 ma di limitato impatto scientifico disciplinare; - c) casa editrice di impatto limitato; - d) saggio a firma individuale.</w:t>
      </w:r>
    </w:p>
    <w:p w14:paraId="55865821" w14:textId="77777777" w:rsidR="00C4151E" w:rsidRPr="00843E55" w:rsidRDefault="00C4151E" w:rsidP="00C4151E">
      <w:pPr>
        <w:pStyle w:val="Nessunaspaziatura"/>
        <w:rPr>
          <w:rFonts w:cstheme="minorHAnsi"/>
        </w:rPr>
      </w:pPr>
      <w:r w:rsidRPr="00843E55">
        <w:rPr>
          <w:rFonts w:cstheme="minorHAnsi"/>
        </w:rPr>
        <w:t xml:space="preserve"> </w:t>
      </w:r>
    </w:p>
    <w:p w14:paraId="1DEFE03A" w14:textId="77777777" w:rsidR="00C4151E" w:rsidRPr="00843E55" w:rsidRDefault="00C4151E" w:rsidP="00C4151E">
      <w:pPr>
        <w:autoSpaceDE w:val="0"/>
        <w:autoSpaceDN w:val="0"/>
        <w:adjustRightInd w:val="0"/>
        <w:rPr>
          <w:rFonts w:cstheme="minorHAnsi"/>
          <w:i/>
          <w:sz w:val="22"/>
          <w:szCs w:val="22"/>
        </w:rPr>
      </w:pPr>
      <w:r w:rsidRPr="00843E55">
        <w:rPr>
          <w:rFonts w:cstheme="minorHAnsi"/>
          <w:sz w:val="22"/>
          <w:szCs w:val="22"/>
        </w:rPr>
        <w:t>7</w:t>
      </w:r>
      <w:r w:rsidRPr="00843E55">
        <w:rPr>
          <w:rFonts w:cstheme="minorHAnsi"/>
          <w:sz w:val="22"/>
          <w:szCs w:val="22"/>
        </w:rPr>
        <w:tab/>
        <w:t xml:space="preserve"> </w:t>
      </w:r>
      <w:r w:rsidRPr="00843E55">
        <w:rPr>
          <w:rFonts w:cstheme="minorHAnsi"/>
          <w:i/>
          <w:sz w:val="22"/>
          <w:szCs w:val="22"/>
        </w:rPr>
        <w:t>VELTRONOPOLI: L’EFFIMERO COME STRATEGIA MEDIATICA/POLITICA</w:t>
      </w:r>
    </w:p>
    <w:p w14:paraId="1679DCAD" w14:textId="77777777" w:rsidR="00C4151E" w:rsidRPr="00843E55" w:rsidRDefault="00C4151E" w:rsidP="00C4151E">
      <w:pPr>
        <w:pStyle w:val="Nessunaspaziatura"/>
        <w:rPr>
          <w:rFonts w:cstheme="minorHAnsi"/>
        </w:rPr>
      </w:pPr>
      <w:r w:rsidRPr="00843E55">
        <w:rPr>
          <w:rFonts w:cstheme="minorHAnsi"/>
        </w:rPr>
        <w:t>a) articolo breve di taglio critico, di discreta rilevanza scientifica; - b) tematiche solo affini al settore ICAR 14; - c) casa editrice di medio livello, non a carattere scientifico; - d) articolo a firma individuale.</w:t>
      </w:r>
    </w:p>
    <w:p w14:paraId="5C1396E3" w14:textId="77777777" w:rsidR="00C4151E" w:rsidRPr="00843E55" w:rsidRDefault="00C4151E" w:rsidP="00C4151E">
      <w:pPr>
        <w:pStyle w:val="Nessunaspaziatura"/>
        <w:rPr>
          <w:rFonts w:cstheme="minorHAnsi"/>
        </w:rPr>
      </w:pPr>
    </w:p>
    <w:p w14:paraId="76906B96" w14:textId="77777777" w:rsidR="00C4151E" w:rsidRPr="00843E55" w:rsidRDefault="00C4151E" w:rsidP="00C4151E">
      <w:pPr>
        <w:autoSpaceDE w:val="0"/>
        <w:autoSpaceDN w:val="0"/>
        <w:adjustRightInd w:val="0"/>
        <w:rPr>
          <w:rFonts w:cstheme="minorHAnsi"/>
          <w:i/>
          <w:sz w:val="22"/>
          <w:szCs w:val="22"/>
        </w:rPr>
      </w:pPr>
      <w:r w:rsidRPr="00843E55">
        <w:rPr>
          <w:rFonts w:cstheme="minorHAnsi"/>
          <w:sz w:val="22"/>
          <w:szCs w:val="22"/>
        </w:rPr>
        <w:t>8</w:t>
      </w:r>
      <w:r w:rsidRPr="00843E55">
        <w:rPr>
          <w:rFonts w:cstheme="minorHAnsi"/>
          <w:sz w:val="22"/>
          <w:szCs w:val="22"/>
        </w:rPr>
        <w:tab/>
        <w:t xml:space="preserve"> </w:t>
      </w:r>
      <w:r w:rsidRPr="00843E55">
        <w:rPr>
          <w:rFonts w:cstheme="minorHAnsi"/>
          <w:i/>
          <w:sz w:val="22"/>
          <w:szCs w:val="22"/>
        </w:rPr>
        <w:t xml:space="preserve">CITTA’ ANULARE, GALASSIA, COLLAGE </w:t>
      </w:r>
    </w:p>
    <w:p w14:paraId="1D7C53A1" w14:textId="77777777" w:rsidR="00C4151E" w:rsidRPr="00843E55" w:rsidRDefault="00C4151E" w:rsidP="00C4151E">
      <w:pPr>
        <w:autoSpaceDE w:val="0"/>
        <w:autoSpaceDN w:val="0"/>
        <w:adjustRightInd w:val="0"/>
        <w:rPr>
          <w:rFonts w:cstheme="minorHAnsi"/>
          <w:sz w:val="22"/>
          <w:szCs w:val="22"/>
        </w:rPr>
      </w:pPr>
      <w:r w:rsidRPr="00843E55">
        <w:rPr>
          <w:rFonts w:cstheme="minorHAnsi"/>
          <w:sz w:val="22"/>
          <w:szCs w:val="22"/>
        </w:rPr>
        <w:lastRenderedPageBreak/>
        <w:t>a) articolo a carattere di enunciato, ma troppo breve per sviluppare la tesi che sostiene;  - b)</w:t>
      </w:r>
      <w:r w:rsidRPr="00843E55">
        <w:rPr>
          <w:rFonts w:cstheme="minorHAnsi"/>
        </w:rPr>
        <w:t xml:space="preserve"> </w:t>
      </w:r>
      <w:r w:rsidRPr="00843E55">
        <w:rPr>
          <w:rFonts w:cstheme="minorHAnsi"/>
          <w:sz w:val="22"/>
          <w:szCs w:val="22"/>
        </w:rPr>
        <w:t>tematiche solo affini al settore ICAR 14; - c) casa editrice di medio livello, non a carattere scientifico; - d) articolo a firma individuale.</w:t>
      </w:r>
    </w:p>
    <w:p w14:paraId="45A0FDF6" w14:textId="77777777" w:rsidR="00C4151E" w:rsidRPr="00843E55" w:rsidRDefault="00C4151E" w:rsidP="00C4151E">
      <w:pPr>
        <w:pStyle w:val="Nessunaspaziatura"/>
        <w:rPr>
          <w:rFonts w:cstheme="minorHAnsi"/>
        </w:rPr>
      </w:pPr>
    </w:p>
    <w:p w14:paraId="4C3BA23B" w14:textId="77777777" w:rsidR="00C4151E" w:rsidRPr="00843E55" w:rsidRDefault="00C4151E" w:rsidP="00C4151E">
      <w:pPr>
        <w:autoSpaceDE w:val="0"/>
        <w:autoSpaceDN w:val="0"/>
        <w:adjustRightInd w:val="0"/>
        <w:rPr>
          <w:rFonts w:cstheme="minorHAnsi"/>
          <w:sz w:val="22"/>
          <w:szCs w:val="22"/>
        </w:rPr>
      </w:pPr>
      <w:r w:rsidRPr="00843E55">
        <w:rPr>
          <w:rFonts w:cstheme="minorHAnsi"/>
          <w:sz w:val="22"/>
          <w:szCs w:val="22"/>
        </w:rPr>
        <w:t>9</w:t>
      </w:r>
      <w:r w:rsidRPr="00843E55">
        <w:rPr>
          <w:rFonts w:cstheme="minorHAnsi"/>
          <w:sz w:val="22"/>
          <w:szCs w:val="22"/>
        </w:rPr>
        <w:tab/>
        <w:t xml:space="preserve"> </w:t>
      </w:r>
      <w:r w:rsidRPr="00843E55">
        <w:rPr>
          <w:rFonts w:cstheme="minorHAnsi"/>
          <w:i/>
          <w:sz w:val="22"/>
          <w:szCs w:val="22"/>
        </w:rPr>
        <w:t>COOP HIMMELB(L)AU</w:t>
      </w:r>
      <w:r w:rsidRPr="00843E55">
        <w:rPr>
          <w:rFonts w:cstheme="minorHAnsi"/>
          <w:sz w:val="22"/>
          <w:szCs w:val="22"/>
        </w:rPr>
        <w:t xml:space="preserve"> </w:t>
      </w:r>
    </w:p>
    <w:p w14:paraId="26CB7F70" w14:textId="77777777" w:rsidR="00C4151E" w:rsidRPr="00843E55" w:rsidRDefault="00C4151E" w:rsidP="00C4151E">
      <w:pPr>
        <w:autoSpaceDE w:val="0"/>
        <w:autoSpaceDN w:val="0"/>
        <w:adjustRightInd w:val="0"/>
        <w:rPr>
          <w:rFonts w:cstheme="minorHAnsi"/>
          <w:sz w:val="22"/>
          <w:szCs w:val="22"/>
        </w:rPr>
      </w:pPr>
      <w:r w:rsidRPr="00843E55">
        <w:rPr>
          <w:rFonts w:cstheme="minorHAnsi"/>
          <w:sz w:val="22"/>
          <w:szCs w:val="22"/>
        </w:rPr>
        <w:t xml:space="preserve">a) interessante pubblicazione, di taglio progettuale originale, dedicata alla figura di Coop </w:t>
      </w:r>
      <w:proofErr w:type="spellStart"/>
      <w:r w:rsidRPr="00843E55">
        <w:rPr>
          <w:rFonts w:cstheme="minorHAnsi"/>
          <w:sz w:val="22"/>
          <w:szCs w:val="22"/>
        </w:rPr>
        <w:t>Himmelb</w:t>
      </w:r>
      <w:proofErr w:type="spellEnd"/>
      <w:r w:rsidRPr="00843E55">
        <w:rPr>
          <w:rFonts w:cstheme="minorHAnsi"/>
          <w:sz w:val="22"/>
          <w:szCs w:val="22"/>
        </w:rPr>
        <w:t>(l)</w:t>
      </w:r>
      <w:proofErr w:type="spellStart"/>
      <w:r w:rsidRPr="00843E55">
        <w:rPr>
          <w:rFonts w:cstheme="minorHAnsi"/>
          <w:sz w:val="22"/>
          <w:szCs w:val="22"/>
        </w:rPr>
        <w:t>au</w:t>
      </w:r>
      <w:proofErr w:type="spellEnd"/>
      <w:r w:rsidRPr="00843E55">
        <w:rPr>
          <w:rFonts w:cstheme="minorHAnsi"/>
          <w:sz w:val="22"/>
          <w:szCs w:val="22"/>
        </w:rPr>
        <w:t>;  - b) congruente con le tematiche del settore ICAR 14, buon interesse scientifico disciplinare; - c) casa editrice di buon livello; - d) articolo a firma congiunta; non è facile individuare gli apporti individuali degli autori, il tema è tuttavia pienamente connesso alle ricerche del candidato.</w:t>
      </w:r>
    </w:p>
    <w:p w14:paraId="67E4A288" w14:textId="77777777" w:rsidR="00C4151E" w:rsidRPr="00843E55" w:rsidRDefault="00C4151E" w:rsidP="00C4151E">
      <w:pPr>
        <w:pStyle w:val="Nessunaspaziatura"/>
        <w:rPr>
          <w:rFonts w:cstheme="minorHAnsi"/>
        </w:rPr>
      </w:pPr>
    </w:p>
    <w:p w14:paraId="493C3A1C" w14:textId="77777777" w:rsidR="00C4151E" w:rsidRPr="00843E55" w:rsidRDefault="00C4151E" w:rsidP="00C4151E">
      <w:pPr>
        <w:pStyle w:val="Nessunaspaziatura"/>
        <w:rPr>
          <w:rFonts w:cstheme="minorHAnsi"/>
          <w:lang w:val="en-US"/>
        </w:rPr>
      </w:pPr>
      <w:r w:rsidRPr="00843E55">
        <w:rPr>
          <w:rFonts w:cstheme="minorHAnsi"/>
          <w:lang w:val="en-US"/>
        </w:rPr>
        <w:t>10</w:t>
      </w:r>
      <w:r w:rsidRPr="00843E55">
        <w:rPr>
          <w:rFonts w:cstheme="minorHAnsi"/>
          <w:lang w:val="en-US"/>
        </w:rPr>
        <w:tab/>
        <w:t xml:space="preserve"> </w:t>
      </w:r>
      <w:r w:rsidRPr="00843E55">
        <w:rPr>
          <w:rFonts w:cstheme="minorHAnsi"/>
          <w:i/>
          <w:lang w:val="en-US"/>
        </w:rPr>
        <w:t>MORE</w:t>
      </w:r>
      <w:r w:rsidRPr="00843E55">
        <w:rPr>
          <w:rFonts w:cstheme="minorHAnsi"/>
          <w:lang w:val="en-US"/>
        </w:rPr>
        <w:t>, in 7th International Architecture Exhibition, Less Aesthetics More Ethics</w:t>
      </w:r>
    </w:p>
    <w:p w14:paraId="268E23EF" w14:textId="77777777" w:rsidR="00C4151E" w:rsidRPr="00843E55" w:rsidRDefault="00C4151E" w:rsidP="00C4151E">
      <w:pPr>
        <w:pStyle w:val="Nessunaspaziatura"/>
        <w:rPr>
          <w:rFonts w:cstheme="minorHAnsi"/>
        </w:rPr>
      </w:pPr>
      <w:r w:rsidRPr="00843E55">
        <w:rPr>
          <w:rFonts w:cstheme="minorHAnsi"/>
        </w:rPr>
        <w:t>a) contributo non valutabile ai fini del presente concorso; - b) limitato interesse divulgativo per il settore ICAR 14; - c) casa editrice di livello nazionale; - d) articolo a firma del candidato, ma contributo autoriale non valutabile ai fini del presente concorso.</w:t>
      </w:r>
    </w:p>
    <w:p w14:paraId="3605408C" w14:textId="77777777" w:rsidR="00C4151E" w:rsidRPr="00843E55" w:rsidRDefault="00C4151E" w:rsidP="00C4151E">
      <w:pPr>
        <w:pStyle w:val="Default"/>
        <w:jc w:val="both"/>
        <w:rPr>
          <w:rFonts w:asciiTheme="minorHAnsi" w:hAnsiTheme="minorHAnsi" w:cstheme="minorHAnsi"/>
          <w:color w:val="auto"/>
          <w:sz w:val="22"/>
          <w:szCs w:val="22"/>
        </w:rPr>
      </w:pPr>
    </w:p>
    <w:p w14:paraId="028A0199" w14:textId="77777777" w:rsidR="00C4151E" w:rsidRPr="00843E55" w:rsidRDefault="00C4151E" w:rsidP="00C4151E">
      <w:pPr>
        <w:autoSpaceDE w:val="0"/>
        <w:autoSpaceDN w:val="0"/>
        <w:adjustRightInd w:val="0"/>
        <w:rPr>
          <w:rFonts w:cstheme="minorHAnsi"/>
          <w:sz w:val="22"/>
          <w:szCs w:val="22"/>
        </w:rPr>
      </w:pPr>
      <w:r w:rsidRPr="00843E55">
        <w:rPr>
          <w:rFonts w:cstheme="minorHAnsi"/>
          <w:sz w:val="22"/>
          <w:szCs w:val="22"/>
        </w:rPr>
        <w:t>11</w:t>
      </w:r>
      <w:r w:rsidRPr="00843E55">
        <w:rPr>
          <w:rFonts w:cstheme="minorHAnsi"/>
          <w:sz w:val="22"/>
          <w:szCs w:val="22"/>
        </w:rPr>
        <w:tab/>
        <w:t xml:space="preserve"> </w:t>
      </w:r>
      <w:r w:rsidRPr="00843E55">
        <w:rPr>
          <w:rFonts w:cstheme="minorHAnsi"/>
          <w:i/>
          <w:sz w:val="22"/>
          <w:szCs w:val="22"/>
        </w:rPr>
        <w:t>VERDE ARTIFICIALE</w:t>
      </w:r>
    </w:p>
    <w:p w14:paraId="036BE9AE" w14:textId="77777777" w:rsidR="00C4151E" w:rsidRPr="00843E55" w:rsidRDefault="00C4151E" w:rsidP="00C4151E">
      <w:pPr>
        <w:pStyle w:val="Default"/>
        <w:jc w:val="both"/>
        <w:rPr>
          <w:rFonts w:asciiTheme="minorHAnsi" w:hAnsiTheme="minorHAnsi" w:cstheme="minorHAnsi"/>
          <w:color w:val="auto"/>
          <w:sz w:val="22"/>
          <w:szCs w:val="22"/>
        </w:rPr>
      </w:pPr>
      <w:r w:rsidRPr="00843E55">
        <w:rPr>
          <w:rFonts w:asciiTheme="minorHAnsi" w:hAnsiTheme="minorHAnsi" w:cstheme="minorHAnsi"/>
          <w:color w:val="auto"/>
          <w:sz w:val="22"/>
          <w:szCs w:val="22"/>
        </w:rPr>
        <w:t>a) articolo a carattere di enunciato, ma troppo breve per sviluppare la tesi che sostiene; - b) articolo poco congruente alle tematiche del settore scientifico disciplinare ICAR 14; - c) giornale divulgativo, di basso valore scientifico; - d) Il contributo del candidato è connesso alle sole didascalie.</w:t>
      </w:r>
    </w:p>
    <w:p w14:paraId="5DF07A4C" w14:textId="77777777" w:rsidR="00C4151E" w:rsidRPr="00843E55" w:rsidRDefault="00C4151E" w:rsidP="00C4151E">
      <w:pPr>
        <w:pStyle w:val="Default"/>
        <w:jc w:val="both"/>
        <w:rPr>
          <w:rFonts w:asciiTheme="minorHAnsi" w:hAnsiTheme="minorHAnsi" w:cstheme="minorHAnsi"/>
          <w:color w:val="auto"/>
          <w:sz w:val="22"/>
          <w:szCs w:val="22"/>
        </w:rPr>
      </w:pPr>
    </w:p>
    <w:p w14:paraId="6D90AE62" w14:textId="77777777" w:rsidR="00C4151E" w:rsidRPr="00843E55" w:rsidRDefault="00C4151E" w:rsidP="00C4151E">
      <w:pPr>
        <w:pStyle w:val="Default"/>
        <w:jc w:val="both"/>
        <w:rPr>
          <w:rFonts w:asciiTheme="minorHAnsi" w:hAnsiTheme="minorHAnsi" w:cstheme="minorHAnsi"/>
          <w:color w:val="auto"/>
          <w:sz w:val="22"/>
          <w:szCs w:val="22"/>
        </w:rPr>
      </w:pPr>
      <w:r w:rsidRPr="00843E55">
        <w:rPr>
          <w:rFonts w:asciiTheme="minorHAnsi" w:hAnsiTheme="minorHAnsi" w:cstheme="minorHAnsi"/>
          <w:color w:val="auto"/>
          <w:sz w:val="22"/>
          <w:szCs w:val="22"/>
        </w:rPr>
        <w:t>12</w:t>
      </w:r>
      <w:r w:rsidRPr="00843E55">
        <w:rPr>
          <w:rFonts w:asciiTheme="minorHAnsi" w:hAnsiTheme="minorHAnsi" w:cstheme="minorHAnsi"/>
          <w:color w:val="auto"/>
          <w:sz w:val="22"/>
          <w:szCs w:val="22"/>
        </w:rPr>
        <w:tab/>
        <w:t xml:space="preserve"> </w:t>
      </w:r>
      <w:r w:rsidRPr="00843E55">
        <w:rPr>
          <w:rFonts w:asciiTheme="minorHAnsi" w:hAnsiTheme="minorHAnsi" w:cstheme="minorHAnsi"/>
          <w:i/>
          <w:color w:val="auto"/>
          <w:sz w:val="22"/>
          <w:szCs w:val="22"/>
        </w:rPr>
        <w:t>STORIE SUL G.R.A</w:t>
      </w:r>
    </w:p>
    <w:p w14:paraId="627ECF06" w14:textId="77777777" w:rsidR="00C4151E" w:rsidRPr="00843E55" w:rsidRDefault="00C4151E" w:rsidP="00C4151E">
      <w:pPr>
        <w:pStyle w:val="Default"/>
        <w:jc w:val="both"/>
        <w:rPr>
          <w:rFonts w:asciiTheme="minorHAnsi" w:hAnsiTheme="minorHAnsi" w:cstheme="minorHAnsi"/>
          <w:color w:val="auto"/>
          <w:sz w:val="22"/>
          <w:szCs w:val="22"/>
        </w:rPr>
      </w:pPr>
      <w:r w:rsidRPr="00843E55">
        <w:rPr>
          <w:rFonts w:asciiTheme="minorHAnsi" w:hAnsiTheme="minorHAnsi" w:cstheme="minorHAnsi"/>
          <w:color w:val="auto"/>
          <w:sz w:val="22"/>
          <w:szCs w:val="22"/>
        </w:rPr>
        <w:t xml:space="preserve">a) la pubblicazione in oggetto non è una recensione critica, ma è una recensione breve a carattere prettamente informativo/divulgativo;  - b) articolo di taglio storico critico, ma congruente alle tematiche del settore scientifico disciplinare ICAR 14; - c) buona collocazione editoriale; - d) articolo a firma del candidato. </w:t>
      </w:r>
    </w:p>
    <w:p w14:paraId="35D908E6" w14:textId="77777777" w:rsidR="00C4151E" w:rsidRPr="00843E55" w:rsidRDefault="00C4151E" w:rsidP="00C4151E">
      <w:pPr>
        <w:pStyle w:val="Default"/>
        <w:rPr>
          <w:rFonts w:asciiTheme="minorHAnsi" w:hAnsiTheme="minorHAnsi" w:cstheme="minorHAnsi"/>
          <w:color w:val="auto"/>
          <w:sz w:val="22"/>
          <w:szCs w:val="22"/>
        </w:rPr>
      </w:pPr>
    </w:p>
    <w:p w14:paraId="623732B9" w14:textId="77777777" w:rsidR="00C4151E" w:rsidRPr="00843E55" w:rsidRDefault="00C4151E" w:rsidP="00C4151E">
      <w:pPr>
        <w:pStyle w:val="Default"/>
        <w:rPr>
          <w:rFonts w:asciiTheme="minorHAnsi" w:hAnsiTheme="minorHAnsi" w:cstheme="minorHAnsi"/>
          <w:color w:val="auto"/>
          <w:sz w:val="22"/>
          <w:szCs w:val="22"/>
        </w:rPr>
      </w:pPr>
    </w:p>
    <w:p w14:paraId="7AA1D4DF" w14:textId="77777777" w:rsidR="00C4151E" w:rsidRPr="00843E55" w:rsidRDefault="00C4151E" w:rsidP="00C4151E">
      <w:pPr>
        <w:pStyle w:val="Default"/>
        <w:rPr>
          <w:rFonts w:asciiTheme="minorHAnsi" w:hAnsiTheme="minorHAnsi" w:cstheme="minorHAnsi"/>
          <w:color w:val="auto"/>
          <w:sz w:val="18"/>
          <w:szCs w:val="18"/>
        </w:rPr>
      </w:pPr>
    </w:p>
    <w:tbl>
      <w:tblPr>
        <w:tblStyle w:val="Grigliatabella"/>
        <w:tblW w:w="10201" w:type="dxa"/>
        <w:tblLook w:val="04A0" w:firstRow="1" w:lastRow="0" w:firstColumn="1" w:lastColumn="0" w:noHBand="0" w:noVBand="1"/>
      </w:tblPr>
      <w:tblGrid>
        <w:gridCol w:w="2830"/>
        <w:gridCol w:w="1418"/>
        <w:gridCol w:w="1417"/>
        <w:gridCol w:w="1418"/>
        <w:gridCol w:w="1559"/>
        <w:gridCol w:w="1559"/>
      </w:tblGrid>
      <w:tr w:rsidR="00C4151E" w:rsidRPr="00843E55" w14:paraId="3A3AEF89" w14:textId="00755FE3" w:rsidTr="00C4151E">
        <w:tc>
          <w:tcPr>
            <w:tcW w:w="2830" w:type="dxa"/>
          </w:tcPr>
          <w:p w14:paraId="2D705DE8"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Pubblicazione n°</w:t>
            </w:r>
          </w:p>
        </w:tc>
        <w:tc>
          <w:tcPr>
            <w:tcW w:w="1418" w:type="dxa"/>
          </w:tcPr>
          <w:p w14:paraId="4ACF6087"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Criterio a</w:t>
            </w:r>
          </w:p>
        </w:tc>
        <w:tc>
          <w:tcPr>
            <w:tcW w:w="1417" w:type="dxa"/>
          </w:tcPr>
          <w:p w14:paraId="10B6ED51"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Criterio b</w:t>
            </w:r>
          </w:p>
        </w:tc>
        <w:tc>
          <w:tcPr>
            <w:tcW w:w="1418" w:type="dxa"/>
          </w:tcPr>
          <w:p w14:paraId="54BB00D6"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Criterio c</w:t>
            </w:r>
          </w:p>
        </w:tc>
        <w:tc>
          <w:tcPr>
            <w:tcW w:w="1559" w:type="dxa"/>
          </w:tcPr>
          <w:p w14:paraId="251BE55D"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Criterio d</w:t>
            </w:r>
          </w:p>
        </w:tc>
        <w:tc>
          <w:tcPr>
            <w:tcW w:w="1559" w:type="dxa"/>
          </w:tcPr>
          <w:p w14:paraId="31EC3BC4" w14:textId="05636623"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000000" w:themeColor="text1"/>
                <w:sz w:val="18"/>
                <w:szCs w:val="18"/>
              </w:rPr>
              <w:t>Totale</w:t>
            </w:r>
          </w:p>
        </w:tc>
      </w:tr>
      <w:tr w:rsidR="00C4151E" w:rsidRPr="00843E55" w14:paraId="010FD157" w14:textId="4EBD9FCD" w:rsidTr="00C4151E">
        <w:tc>
          <w:tcPr>
            <w:tcW w:w="2830" w:type="dxa"/>
          </w:tcPr>
          <w:p w14:paraId="020430F1"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1 -</w:t>
            </w:r>
            <w:r w:rsidRPr="00843E55">
              <w:rPr>
                <w:rFonts w:asciiTheme="minorHAnsi" w:hAnsiTheme="minorHAnsi" w:cstheme="minorHAnsi"/>
                <w:b/>
                <w:color w:val="auto"/>
                <w:sz w:val="18"/>
                <w:szCs w:val="18"/>
              </w:rPr>
              <w:t xml:space="preserve"> </w:t>
            </w:r>
            <w:r w:rsidRPr="00843E55">
              <w:rPr>
                <w:rFonts w:asciiTheme="minorHAnsi" w:hAnsiTheme="minorHAnsi" w:cstheme="minorHAnsi"/>
                <w:b/>
                <w:i/>
                <w:color w:val="auto"/>
                <w:sz w:val="18"/>
                <w:szCs w:val="18"/>
                <w:lang w:val="en-US"/>
              </w:rPr>
              <w:t>EXTREME HOTEL</w:t>
            </w:r>
          </w:p>
        </w:tc>
        <w:tc>
          <w:tcPr>
            <w:tcW w:w="1418" w:type="dxa"/>
          </w:tcPr>
          <w:p w14:paraId="75D63CAD"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w:t>
            </w:r>
          </w:p>
        </w:tc>
        <w:tc>
          <w:tcPr>
            <w:tcW w:w="1417" w:type="dxa"/>
          </w:tcPr>
          <w:p w14:paraId="36E2C2B8"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w:t>
            </w:r>
          </w:p>
        </w:tc>
        <w:tc>
          <w:tcPr>
            <w:tcW w:w="1418" w:type="dxa"/>
          </w:tcPr>
          <w:p w14:paraId="3454DFCA"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p>
        </w:tc>
        <w:tc>
          <w:tcPr>
            <w:tcW w:w="1559" w:type="dxa"/>
          </w:tcPr>
          <w:p w14:paraId="371A2525"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559" w:type="dxa"/>
          </w:tcPr>
          <w:p w14:paraId="5BA85965" w14:textId="1D709A69"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8</w:t>
            </w:r>
          </w:p>
        </w:tc>
      </w:tr>
      <w:tr w:rsidR="00C4151E" w:rsidRPr="00843E55" w14:paraId="1523DA1C" w14:textId="647A58A6" w:rsidTr="00C4151E">
        <w:tc>
          <w:tcPr>
            <w:tcW w:w="2830" w:type="dxa"/>
          </w:tcPr>
          <w:p w14:paraId="56DEA25D"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2 - </w:t>
            </w:r>
            <w:r w:rsidRPr="00843E55">
              <w:rPr>
                <w:rFonts w:asciiTheme="minorHAnsi" w:hAnsiTheme="minorHAnsi" w:cstheme="minorHAnsi"/>
                <w:b/>
                <w:i/>
                <w:color w:val="auto"/>
                <w:sz w:val="18"/>
                <w:szCs w:val="18"/>
                <w:lang w:val="en-US"/>
              </w:rPr>
              <w:t>ÉTERNITÉ ÉPHÉMÈRE</w:t>
            </w:r>
          </w:p>
        </w:tc>
        <w:tc>
          <w:tcPr>
            <w:tcW w:w="1418" w:type="dxa"/>
          </w:tcPr>
          <w:p w14:paraId="3607A6A0"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3</w:t>
            </w:r>
          </w:p>
        </w:tc>
        <w:tc>
          <w:tcPr>
            <w:tcW w:w="1417" w:type="dxa"/>
          </w:tcPr>
          <w:p w14:paraId="5E900916"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3</w:t>
            </w:r>
          </w:p>
        </w:tc>
        <w:tc>
          <w:tcPr>
            <w:tcW w:w="1418" w:type="dxa"/>
          </w:tcPr>
          <w:p w14:paraId="56B97D56"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3</w:t>
            </w:r>
          </w:p>
        </w:tc>
        <w:tc>
          <w:tcPr>
            <w:tcW w:w="1559" w:type="dxa"/>
          </w:tcPr>
          <w:p w14:paraId="250A3F1C"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559" w:type="dxa"/>
          </w:tcPr>
          <w:p w14:paraId="44A7B3CB" w14:textId="55B6F846"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13</w:t>
            </w:r>
          </w:p>
        </w:tc>
      </w:tr>
      <w:tr w:rsidR="00C4151E" w:rsidRPr="00843E55" w14:paraId="5B796472" w14:textId="70A94444" w:rsidTr="00C4151E">
        <w:tc>
          <w:tcPr>
            <w:tcW w:w="2830" w:type="dxa"/>
          </w:tcPr>
          <w:p w14:paraId="1B731BD9"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3 - </w:t>
            </w:r>
            <w:r w:rsidRPr="00843E55">
              <w:rPr>
                <w:rFonts w:asciiTheme="minorHAnsi" w:hAnsiTheme="minorHAnsi" w:cstheme="minorHAnsi"/>
                <w:b/>
                <w:i/>
                <w:color w:val="auto"/>
                <w:sz w:val="18"/>
                <w:szCs w:val="18"/>
              </w:rPr>
              <w:t>ARCHEOFOLIE</w:t>
            </w:r>
          </w:p>
        </w:tc>
        <w:tc>
          <w:tcPr>
            <w:tcW w:w="1418" w:type="dxa"/>
          </w:tcPr>
          <w:p w14:paraId="2A0005BC"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3</w:t>
            </w:r>
          </w:p>
        </w:tc>
        <w:tc>
          <w:tcPr>
            <w:tcW w:w="1417" w:type="dxa"/>
          </w:tcPr>
          <w:p w14:paraId="5DE8D616"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3</w:t>
            </w:r>
          </w:p>
        </w:tc>
        <w:tc>
          <w:tcPr>
            <w:tcW w:w="1418" w:type="dxa"/>
          </w:tcPr>
          <w:p w14:paraId="4869ED32"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p>
        </w:tc>
        <w:tc>
          <w:tcPr>
            <w:tcW w:w="1559" w:type="dxa"/>
          </w:tcPr>
          <w:p w14:paraId="22BD83E3"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28ACD685" w14:textId="530E7DCE"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13</w:t>
            </w:r>
          </w:p>
        </w:tc>
      </w:tr>
      <w:tr w:rsidR="00C4151E" w:rsidRPr="00843E55" w14:paraId="249143F3" w14:textId="09AE82DD" w:rsidTr="00C4151E">
        <w:tc>
          <w:tcPr>
            <w:tcW w:w="2830" w:type="dxa"/>
          </w:tcPr>
          <w:p w14:paraId="5B0F401B" w14:textId="77777777" w:rsidR="00C4151E" w:rsidRPr="00843E55" w:rsidRDefault="00C4151E" w:rsidP="00C4151E">
            <w:pPr>
              <w:pStyle w:val="Default"/>
              <w:rPr>
                <w:rFonts w:asciiTheme="minorHAnsi" w:hAnsiTheme="minorHAnsi" w:cstheme="minorHAnsi"/>
                <w:color w:val="auto"/>
                <w:sz w:val="18"/>
                <w:szCs w:val="18"/>
                <w:lang w:val="en-US"/>
              </w:rPr>
            </w:pPr>
            <w:r w:rsidRPr="00843E55">
              <w:rPr>
                <w:rFonts w:asciiTheme="minorHAnsi" w:hAnsiTheme="minorHAnsi" w:cstheme="minorHAnsi"/>
                <w:color w:val="auto"/>
                <w:sz w:val="18"/>
                <w:szCs w:val="18"/>
                <w:lang w:val="en-US"/>
              </w:rPr>
              <w:t xml:space="preserve">4 - </w:t>
            </w:r>
            <w:r w:rsidRPr="00843E55">
              <w:rPr>
                <w:rFonts w:asciiTheme="minorHAnsi" w:hAnsiTheme="minorHAnsi" w:cstheme="minorHAnsi"/>
                <w:b/>
                <w:i/>
                <w:color w:val="auto"/>
                <w:sz w:val="18"/>
                <w:szCs w:val="18"/>
              </w:rPr>
              <w:t>EXTREME COHOUSING PROGRAM</w:t>
            </w:r>
          </w:p>
        </w:tc>
        <w:tc>
          <w:tcPr>
            <w:tcW w:w="1418" w:type="dxa"/>
          </w:tcPr>
          <w:p w14:paraId="731B2BB7"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417" w:type="dxa"/>
          </w:tcPr>
          <w:p w14:paraId="7468F880"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418" w:type="dxa"/>
          </w:tcPr>
          <w:p w14:paraId="7A122B6D"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559" w:type="dxa"/>
          </w:tcPr>
          <w:p w14:paraId="2618E837"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559" w:type="dxa"/>
          </w:tcPr>
          <w:p w14:paraId="06DF03E6" w14:textId="27124CB5"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16</w:t>
            </w:r>
          </w:p>
        </w:tc>
      </w:tr>
      <w:tr w:rsidR="00C4151E" w:rsidRPr="00843E55" w14:paraId="251F1A80" w14:textId="34A53718" w:rsidTr="00C4151E">
        <w:tc>
          <w:tcPr>
            <w:tcW w:w="2830" w:type="dxa"/>
          </w:tcPr>
          <w:p w14:paraId="73E87D11"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5 - </w:t>
            </w:r>
            <w:r w:rsidRPr="00843E55">
              <w:rPr>
                <w:rFonts w:asciiTheme="minorHAnsi" w:hAnsiTheme="minorHAnsi" w:cstheme="minorHAnsi"/>
                <w:b/>
                <w:i/>
                <w:color w:val="auto"/>
                <w:sz w:val="18"/>
                <w:szCs w:val="18"/>
              </w:rPr>
              <w:t>IL “MODELLO ROMA”</w:t>
            </w:r>
          </w:p>
        </w:tc>
        <w:tc>
          <w:tcPr>
            <w:tcW w:w="1418" w:type="dxa"/>
          </w:tcPr>
          <w:p w14:paraId="3912F36E"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3</w:t>
            </w:r>
          </w:p>
        </w:tc>
        <w:tc>
          <w:tcPr>
            <w:tcW w:w="1417" w:type="dxa"/>
          </w:tcPr>
          <w:p w14:paraId="27119F59"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3</w:t>
            </w:r>
          </w:p>
        </w:tc>
        <w:tc>
          <w:tcPr>
            <w:tcW w:w="1418" w:type="dxa"/>
          </w:tcPr>
          <w:p w14:paraId="6A1AF1BF"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559" w:type="dxa"/>
          </w:tcPr>
          <w:p w14:paraId="26B9131E"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559" w:type="dxa"/>
          </w:tcPr>
          <w:p w14:paraId="413F5176" w14:textId="45EE7561"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14</w:t>
            </w:r>
          </w:p>
        </w:tc>
      </w:tr>
      <w:tr w:rsidR="00C4151E" w:rsidRPr="00843E55" w14:paraId="759784AD" w14:textId="3524E91F" w:rsidTr="00C4151E">
        <w:tc>
          <w:tcPr>
            <w:tcW w:w="2830" w:type="dxa"/>
          </w:tcPr>
          <w:p w14:paraId="3548679C"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6 - </w:t>
            </w:r>
            <w:r w:rsidRPr="00843E55">
              <w:rPr>
                <w:rFonts w:asciiTheme="minorHAnsi" w:hAnsiTheme="minorHAnsi" w:cstheme="minorHAnsi"/>
                <w:b/>
                <w:i/>
                <w:color w:val="auto"/>
                <w:sz w:val="18"/>
                <w:szCs w:val="18"/>
              </w:rPr>
              <w:t>BRANDING ROME</w:t>
            </w:r>
          </w:p>
        </w:tc>
        <w:tc>
          <w:tcPr>
            <w:tcW w:w="1418" w:type="dxa"/>
          </w:tcPr>
          <w:p w14:paraId="35BB8D9C"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417" w:type="dxa"/>
          </w:tcPr>
          <w:p w14:paraId="77346D83"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p>
        </w:tc>
        <w:tc>
          <w:tcPr>
            <w:tcW w:w="1418" w:type="dxa"/>
          </w:tcPr>
          <w:p w14:paraId="315A449C"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p>
        </w:tc>
        <w:tc>
          <w:tcPr>
            <w:tcW w:w="1559" w:type="dxa"/>
          </w:tcPr>
          <w:p w14:paraId="6F06DEA0"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559" w:type="dxa"/>
          </w:tcPr>
          <w:p w14:paraId="64100827" w14:textId="469FCA4C"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12</w:t>
            </w:r>
          </w:p>
        </w:tc>
      </w:tr>
      <w:tr w:rsidR="00C4151E" w:rsidRPr="00843E55" w14:paraId="440E54A3" w14:textId="56159B5B" w:rsidTr="00C4151E">
        <w:tc>
          <w:tcPr>
            <w:tcW w:w="2830" w:type="dxa"/>
          </w:tcPr>
          <w:p w14:paraId="50C9D80F"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7 - </w:t>
            </w:r>
            <w:r w:rsidRPr="00843E55">
              <w:rPr>
                <w:rFonts w:asciiTheme="minorHAnsi" w:hAnsiTheme="minorHAnsi" w:cstheme="minorHAnsi"/>
                <w:b/>
                <w:i/>
                <w:color w:val="auto"/>
                <w:sz w:val="18"/>
                <w:szCs w:val="18"/>
              </w:rPr>
              <w:t>VELTRONOPOLI</w:t>
            </w:r>
          </w:p>
        </w:tc>
        <w:tc>
          <w:tcPr>
            <w:tcW w:w="1418" w:type="dxa"/>
          </w:tcPr>
          <w:p w14:paraId="6A7290FC"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p>
        </w:tc>
        <w:tc>
          <w:tcPr>
            <w:tcW w:w="1417" w:type="dxa"/>
          </w:tcPr>
          <w:p w14:paraId="48311612"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3</w:t>
            </w:r>
          </w:p>
        </w:tc>
        <w:tc>
          <w:tcPr>
            <w:tcW w:w="1418" w:type="dxa"/>
          </w:tcPr>
          <w:p w14:paraId="1E289A6A"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p>
        </w:tc>
        <w:tc>
          <w:tcPr>
            <w:tcW w:w="1559" w:type="dxa"/>
          </w:tcPr>
          <w:p w14:paraId="16B8A13D"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559" w:type="dxa"/>
          </w:tcPr>
          <w:p w14:paraId="15F5CE13" w14:textId="2CC2D9C3"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11</w:t>
            </w:r>
          </w:p>
        </w:tc>
      </w:tr>
      <w:tr w:rsidR="00C4151E" w:rsidRPr="00843E55" w14:paraId="55F90C5E" w14:textId="11EF647B" w:rsidTr="00C4151E">
        <w:tc>
          <w:tcPr>
            <w:tcW w:w="2830" w:type="dxa"/>
          </w:tcPr>
          <w:p w14:paraId="74D1C2E2"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8 - </w:t>
            </w:r>
            <w:r w:rsidRPr="00843E55">
              <w:rPr>
                <w:rFonts w:asciiTheme="minorHAnsi" w:hAnsiTheme="minorHAnsi" w:cstheme="minorHAnsi"/>
                <w:b/>
                <w:i/>
                <w:color w:val="auto"/>
                <w:sz w:val="18"/>
                <w:szCs w:val="18"/>
              </w:rPr>
              <w:t>CITTA’ ANULARE, GALASSIA, COLLAGE</w:t>
            </w:r>
          </w:p>
        </w:tc>
        <w:tc>
          <w:tcPr>
            <w:tcW w:w="1418" w:type="dxa"/>
          </w:tcPr>
          <w:p w14:paraId="2E2E57DB"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p>
        </w:tc>
        <w:tc>
          <w:tcPr>
            <w:tcW w:w="1417" w:type="dxa"/>
          </w:tcPr>
          <w:p w14:paraId="42ED3ADC"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3</w:t>
            </w:r>
          </w:p>
        </w:tc>
        <w:tc>
          <w:tcPr>
            <w:tcW w:w="1418" w:type="dxa"/>
          </w:tcPr>
          <w:p w14:paraId="21F7DCA5"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p>
        </w:tc>
        <w:tc>
          <w:tcPr>
            <w:tcW w:w="1559" w:type="dxa"/>
          </w:tcPr>
          <w:p w14:paraId="3CD86DCC"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559" w:type="dxa"/>
          </w:tcPr>
          <w:p w14:paraId="27EE714A" w14:textId="1CBA61FE"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11</w:t>
            </w:r>
          </w:p>
        </w:tc>
      </w:tr>
      <w:tr w:rsidR="00C4151E" w:rsidRPr="00843E55" w14:paraId="346F4358" w14:textId="017CFCFA" w:rsidTr="00C4151E">
        <w:tc>
          <w:tcPr>
            <w:tcW w:w="2830" w:type="dxa"/>
          </w:tcPr>
          <w:p w14:paraId="4E5C4325" w14:textId="77777777" w:rsidR="00C4151E" w:rsidRPr="00843E55" w:rsidRDefault="00C4151E" w:rsidP="00C4151E">
            <w:pPr>
              <w:autoSpaceDE w:val="0"/>
              <w:autoSpaceDN w:val="0"/>
              <w:adjustRightInd w:val="0"/>
              <w:rPr>
                <w:rFonts w:cstheme="minorHAnsi"/>
                <w:sz w:val="18"/>
                <w:szCs w:val="18"/>
              </w:rPr>
            </w:pPr>
            <w:r w:rsidRPr="00843E55">
              <w:rPr>
                <w:rFonts w:cstheme="minorHAnsi"/>
                <w:sz w:val="18"/>
                <w:szCs w:val="18"/>
              </w:rPr>
              <w:t xml:space="preserve">9 - </w:t>
            </w:r>
            <w:r w:rsidRPr="00843E55">
              <w:rPr>
                <w:rFonts w:cstheme="minorHAnsi"/>
                <w:b/>
                <w:i/>
                <w:sz w:val="18"/>
                <w:szCs w:val="18"/>
              </w:rPr>
              <w:t>COOP HIMMELB(L)AU</w:t>
            </w:r>
            <w:r w:rsidRPr="00843E55">
              <w:rPr>
                <w:rFonts w:cstheme="minorHAnsi"/>
                <w:sz w:val="18"/>
                <w:szCs w:val="18"/>
              </w:rPr>
              <w:t xml:space="preserve"> </w:t>
            </w:r>
          </w:p>
        </w:tc>
        <w:tc>
          <w:tcPr>
            <w:tcW w:w="1418" w:type="dxa"/>
          </w:tcPr>
          <w:p w14:paraId="4488C9D8"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7" w:type="dxa"/>
          </w:tcPr>
          <w:p w14:paraId="4EB4306B"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8" w:type="dxa"/>
          </w:tcPr>
          <w:p w14:paraId="71B2679D"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559" w:type="dxa"/>
          </w:tcPr>
          <w:p w14:paraId="643DDDB5"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559" w:type="dxa"/>
          </w:tcPr>
          <w:p w14:paraId="3301B52C" w14:textId="0CA7D59D"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18</w:t>
            </w:r>
          </w:p>
        </w:tc>
      </w:tr>
      <w:tr w:rsidR="00C4151E" w:rsidRPr="00843E55" w14:paraId="38966A81" w14:textId="63903538" w:rsidTr="00C4151E">
        <w:tc>
          <w:tcPr>
            <w:tcW w:w="2830" w:type="dxa"/>
          </w:tcPr>
          <w:p w14:paraId="2B775199" w14:textId="77777777" w:rsidR="00C4151E" w:rsidRPr="00843E55" w:rsidRDefault="00C4151E" w:rsidP="00C4151E">
            <w:pPr>
              <w:pStyle w:val="Default"/>
              <w:rPr>
                <w:rFonts w:asciiTheme="minorHAnsi" w:hAnsiTheme="minorHAnsi" w:cstheme="minorHAnsi"/>
                <w:b/>
                <w:color w:val="auto"/>
                <w:sz w:val="18"/>
                <w:szCs w:val="18"/>
              </w:rPr>
            </w:pPr>
            <w:r w:rsidRPr="00843E55">
              <w:rPr>
                <w:rFonts w:asciiTheme="minorHAnsi" w:hAnsiTheme="minorHAnsi" w:cstheme="minorHAnsi"/>
                <w:color w:val="auto"/>
                <w:sz w:val="18"/>
                <w:szCs w:val="18"/>
              </w:rPr>
              <w:t>10 -</w:t>
            </w:r>
            <w:r w:rsidRPr="00843E55">
              <w:rPr>
                <w:rFonts w:asciiTheme="minorHAnsi" w:hAnsiTheme="minorHAnsi" w:cstheme="minorHAnsi"/>
                <w:b/>
                <w:color w:val="auto"/>
                <w:sz w:val="18"/>
                <w:szCs w:val="18"/>
              </w:rPr>
              <w:t xml:space="preserve"> </w:t>
            </w:r>
            <w:r w:rsidRPr="00843E55">
              <w:rPr>
                <w:rFonts w:asciiTheme="minorHAnsi" w:hAnsiTheme="minorHAnsi" w:cstheme="minorHAnsi"/>
                <w:b/>
                <w:i/>
                <w:color w:val="auto"/>
                <w:sz w:val="18"/>
                <w:szCs w:val="18"/>
                <w:lang w:val="en-US"/>
              </w:rPr>
              <w:t>MORE</w:t>
            </w:r>
          </w:p>
        </w:tc>
        <w:tc>
          <w:tcPr>
            <w:tcW w:w="1418" w:type="dxa"/>
          </w:tcPr>
          <w:p w14:paraId="1B823120"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p>
        </w:tc>
        <w:tc>
          <w:tcPr>
            <w:tcW w:w="1417" w:type="dxa"/>
          </w:tcPr>
          <w:p w14:paraId="6CA36A98"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w:t>
            </w:r>
          </w:p>
        </w:tc>
        <w:tc>
          <w:tcPr>
            <w:tcW w:w="1418" w:type="dxa"/>
          </w:tcPr>
          <w:p w14:paraId="543D3E7B"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3</w:t>
            </w:r>
          </w:p>
        </w:tc>
        <w:tc>
          <w:tcPr>
            <w:tcW w:w="1559" w:type="dxa"/>
          </w:tcPr>
          <w:p w14:paraId="4C92D8DD"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w:t>
            </w:r>
          </w:p>
        </w:tc>
        <w:tc>
          <w:tcPr>
            <w:tcW w:w="1559" w:type="dxa"/>
          </w:tcPr>
          <w:p w14:paraId="2E56A1B0" w14:textId="1DB5A231"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7</w:t>
            </w:r>
          </w:p>
        </w:tc>
      </w:tr>
      <w:tr w:rsidR="00C4151E" w:rsidRPr="00843E55" w14:paraId="25C81003" w14:textId="4C85B427" w:rsidTr="00C4151E">
        <w:tc>
          <w:tcPr>
            <w:tcW w:w="2830" w:type="dxa"/>
          </w:tcPr>
          <w:p w14:paraId="7D80B6FE"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11 - </w:t>
            </w:r>
            <w:r w:rsidRPr="00843E55">
              <w:rPr>
                <w:rFonts w:asciiTheme="minorHAnsi" w:hAnsiTheme="minorHAnsi" w:cstheme="minorHAnsi"/>
                <w:b/>
                <w:i/>
                <w:color w:val="auto"/>
                <w:sz w:val="18"/>
                <w:szCs w:val="18"/>
              </w:rPr>
              <w:t>VERDE ARTIFICIALE</w:t>
            </w:r>
          </w:p>
        </w:tc>
        <w:tc>
          <w:tcPr>
            <w:tcW w:w="1418" w:type="dxa"/>
          </w:tcPr>
          <w:p w14:paraId="4DF93033"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p>
        </w:tc>
        <w:tc>
          <w:tcPr>
            <w:tcW w:w="1417" w:type="dxa"/>
          </w:tcPr>
          <w:p w14:paraId="6BBAED2A"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3</w:t>
            </w:r>
          </w:p>
        </w:tc>
        <w:tc>
          <w:tcPr>
            <w:tcW w:w="1418" w:type="dxa"/>
          </w:tcPr>
          <w:p w14:paraId="7D295FE3"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p>
        </w:tc>
        <w:tc>
          <w:tcPr>
            <w:tcW w:w="1559" w:type="dxa"/>
          </w:tcPr>
          <w:p w14:paraId="37507C94"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w:t>
            </w:r>
          </w:p>
        </w:tc>
        <w:tc>
          <w:tcPr>
            <w:tcW w:w="1559" w:type="dxa"/>
          </w:tcPr>
          <w:p w14:paraId="405D267E" w14:textId="37374F72"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8</w:t>
            </w:r>
          </w:p>
        </w:tc>
      </w:tr>
      <w:tr w:rsidR="00C4151E" w:rsidRPr="00843E55" w14:paraId="0BEDDAF9" w14:textId="509A7FF2" w:rsidTr="00C4151E">
        <w:tc>
          <w:tcPr>
            <w:tcW w:w="2830" w:type="dxa"/>
          </w:tcPr>
          <w:p w14:paraId="071AF931"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12 - </w:t>
            </w:r>
            <w:r w:rsidRPr="00843E55">
              <w:rPr>
                <w:rFonts w:asciiTheme="minorHAnsi" w:hAnsiTheme="minorHAnsi" w:cstheme="minorHAnsi"/>
                <w:b/>
                <w:i/>
                <w:color w:val="auto"/>
                <w:sz w:val="18"/>
                <w:szCs w:val="18"/>
              </w:rPr>
              <w:t>STORIE SUL G.R.A</w:t>
            </w:r>
          </w:p>
        </w:tc>
        <w:tc>
          <w:tcPr>
            <w:tcW w:w="1418" w:type="dxa"/>
          </w:tcPr>
          <w:p w14:paraId="30D685D3"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3</w:t>
            </w:r>
          </w:p>
        </w:tc>
        <w:tc>
          <w:tcPr>
            <w:tcW w:w="1417" w:type="dxa"/>
          </w:tcPr>
          <w:p w14:paraId="30D8ABE5"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3</w:t>
            </w:r>
          </w:p>
        </w:tc>
        <w:tc>
          <w:tcPr>
            <w:tcW w:w="1418" w:type="dxa"/>
          </w:tcPr>
          <w:p w14:paraId="03474B88"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559" w:type="dxa"/>
          </w:tcPr>
          <w:p w14:paraId="612963FD"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559" w:type="dxa"/>
          </w:tcPr>
          <w:p w14:paraId="522B4E64" w14:textId="74CAB898"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14</w:t>
            </w:r>
          </w:p>
        </w:tc>
      </w:tr>
      <w:tr w:rsidR="00C4151E" w:rsidRPr="00843E55" w14:paraId="13034F28" w14:textId="626B263F" w:rsidTr="00C4151E">
        <w:tc>
          <w:tcPr>
            <w:tcW w:w="2830" w:type="dxa"/>
          </w:tcPr>
          <w:p w14:paraId="3EF648D1"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TOTALI</w:t>
            </w:r>
          </w:p>
        </w:tc>
        <w:tc>
          <w:tcPr>
            <w:tcW w:w="1418" w:type="dxa"/>
          </w:tcPr>
          <w:p w14:paraId="095442E9" w14:textId="066CF215"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34</w:t>
            </w:r>
          </w:p>
        </w:tc>
        <w:tc>
          <w:tcPr>
            <w:tcW w:w="1417" w:type="dxa"/>
          </w:tcPr>
          <w:p w14:paraId="009794FA"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34</w:t>
            </w:r>
          </w:p>
        </w:tc>
        <w:tc>
          <w:tcPr>
            <w:tcW w:w="1418" w:type="dxa"/>
          </w:tcPr>
          <w:p w14:paraId="523AF45D" w14:textId="45009CF8"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34</w:t>
            </w:r>
          </w:p>
        </w:tc>
        <w:tc>
          <w:tcPr>
            <w:tcW w:w="1559" w:type="dxa"/>
          </w:tcPr>
          <w:p w14:paraId="3ABD80CF" w14:textId="77777777"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43</w:t>
            </w:r>
          </w:p>
        </w:tc>
        <w:tc>
          <w:tcPr>
            <w:tcW w:w="1559" w:type="dxa"/>
          </w:tcPr>
          <w:p w14:paraId="43A72983" w14:textId="24247CD8" w:rsidR="00C4151E" w:rsidRPr="00843E55" w:rsidRDefault="00C4151E" w:rsidP="00C4151E">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145</w:t>
            </w:r>
          </w:p>
        </w:tc>
      </w:tr>
    </w:tbl>
    <w:p w14:paraId="01006FBA" w14:textId="77777777" w:rsidR="00C4151E" w:rsidRPr="00843E55" w:rsidRDefault="00C4151E" w:rsidP="00C4151E">
      <w:pPr>
        <w:pStyle w:val="Default"/>
        <w:rPr>
          <w:rFonts w:asciiTheme="minorHAnsi" w:hAnsiTheme="minorHAnsi" w:cstheme="minorHAnsi"/>
          <w:color w:val="auto"/>
          <w:sz w:val="22"/>
          <w:szCs w:val="22"/>
        </w:rPr>
      </w:pPr>
    </w:p>
    <w:p w14:paraId="08CADCE9" w14:textId="385B702C" w:rsidR="00C4151E" w:rsidRPr="00843E55" w:rsidRDefault="00C4151E" w:rsidP="00C4151E">
      <w:pPr>
        <w:pStyle w:val="Default"/>
        <w:rPr>
          <w:rFonts w:asciiTheme="minorHAnsi" w:hAnsiTheme="minorHAnsi" w:cstheme="minorHAnsi"/>
          <w:b/>
          <w:bCs/>
          <w:iCs/>
          <w:color w:val="auto"/>
          <w:sz w:val="22"/>
          <w:szCs w:val="22"/>
        </w:rPr>
      </w:pPr>
      <w:r w:rsidRPr="00843E55">
        <w:rPr>
          <w:rFonts w:asciiTheme="minorHAnsi" w:hAnsiTheme="minorHAnsi" w:cstheme="minorHAnsi"/>
          <w:b/>
          <w:bCs/>
          <w:iCs/>
          <w:color w:val="auto"/>
          <w:sz w:val="22"/>
          <w:szCs w:val="22"/>
        </w:rPr>
        <w:t>Darò: a)34; b)34; c)34; d)43</w:t>
      </w:r>
    </w:p>
    <w:p w14:paraId="69897BCF" w14:textId="04552465" w:rsidR="00C4151E" w:rsidRPr="00843E55" w:rsidRDefault="00C4151E" w:rsidP="00C4151E">
      <w:pPr>
        <w:pStyle w:val="Default"/>
        <w:rPr>
          <w:rFonts w:asciiTheme="minorHAnsi" w:hAnsiTheme="minorHAnsi" w:cstheme="minorHAnsi"/>
          <w:b/>
          <w:bCs/>
          <w:iCs/>
          <w:color w:val="auto"/>
          <w:sz w:val="22"/>
          <w:szCs w:val="22"/>
        </w:rPr>
      </w:pPr>
      <w:r w:rsidRPr="00843E55">
        <w:rPr>
          <w:rFonts w:asciiTheme="minorHAnsi" w:hAnsiTheme="minorHAnsi" w:cstheme="minorHAnsi"/>
          <w:b/>
          <w:bCs/>
          <w:iCs/>
          <w:color w:val="auto"/>
          <w:sz w:val="22"/>
          <w:szCs w:val="22"/>
        </w:rPr>
        <w:t>tot- 145</w:t>
      </w:r>
    </w:p>
    <w:p w14:paraId="5A5F9D23" w14:textId="67BB4FE0" w:rsidR="00C4151E" w:rsidRPr="00843E55" w:rsidRDefault="00C4151E" w:rsidP="00C4151E">
      <w:pPr>
        <w:pStyle w:val="Default"/>
        <w:rPr>
          <w:rFonts w:asciiTheme="minorHAnsi" w:hAnsiTheme="minorHAnsi" w:cstheme="minorHAnsi"/>
          <w:b/>
          <w:bCs/>
          <w:iCs/>
          <w:color w:val="auto"/>
          <w:sz w:val="22"/>
          <w:szCs w:val="22"/>
        </w:rPr>
      </w:pPr>
      <w:r w:rsidRPr="00843E55">
        <w:rPr>
          <w:rFonts w:asciiTheme="minorHAnsi" w:hAnsiTheme="minorHAnsi" w:cstheme="minorHAnsi"/>
          <w:bCs/>
          <w:iCs/>
          <w:color w:val="auto"/>
          <w:sz w:val="22"/>
          <w:szCs w:val="22"/>
        </w:rPr>
        <w:t>/ 12 pubblicazioni / 4 criteri =</w:t>
      </w:r>
      <w:r w:rsidRPr="00843E55">
        <w:rPr>
          <w:rFonts w:asciiTheme="minorHAnsi" w:hAnsiTheme="minorHAnsi" w:cstheme="minorHAnsi"/>
          <w:b/>
          <w:bCs/>
          <w:iCs/>
          <w:color w:val="auto"/>
          <w:sz w:val="22"/>
          <w:szCs w:val="22"/>
        </w:rPr>
        <w:t xml:space="preserve"> 3,02</w:t>
      </w:r>
    </w:p>
    <w:p w14:paraId="211C1D49" w14:textId="77777777" w:rsidR="00C4151E" w:rsidRPr="00843E55" w:rsidRDefault="00C4151E" w:rsidP="00C4151E">
      <w:pPr>
        <w:pStyle w:val="Default"/>
        <w:rPr>
          <w:rFonts w:asciiTheme="minorHAnsi" w:hAnsiTheme="minorHAnsi" w:cstheme="minorHAnsi"/>
          <w:color w:val="auto"/>
          <w:sz w:val="22"/>
          <w:szCs w:val="22"/>
        </w:rPr>
      </w:pPr>
      <w:r w:rsidRPr="00843E55">
        <w:rPr>
          <w:rFonts w:asciiTheme="minorHAnsi" w:hAnsiTheme="minorHAnsi" w:cstheme="minorHAnsi"/>
          <w:bCs/>
          <w:iCs/>
          <w:color w:val="auto"/>
          <w:sz w:val="22"/>
          <w:szCs w:val="22"/>
        </w:rPr>
        <w:t xml:space="preserve">Tale punteggio evidenzia il livello </w:t>
      </w:r>
      <w:r w:rsidRPr="00843E55">
        <w:rPr>
          <w:rFonts w:asciiTheme="minorHAnsi" w:hAnsiTheme="minorHAnsi" w:cstheme="minorHAnsi"/>
          <w:b/>
          <w:bCs/>
          <w:iCs/>
          <w:color w:val="auto"/>
          <w:sz w:val="22"/>
          <w:szCs w:val="22"/>
        </w:rPr>
        <w:t>discreto</w:t>
      </w:r>
      <w:r w:rsidRPr="00843E55">
        <w:rPr>
          <w:rFonts w:asciiTheme="minorHAnsi" w:hAnsiTheme="minorHAnsi" w:cstheme="minorHAnsi"/>
          <w:bCs/>
          <w:iCs/>
          <w:color w:val="auto"/>
          <w:sz w:val="22"/>
          <w:szCs w:val="22"/>
        </w:rPr>
        <w:t xml:space="preserve"> delle pubblicazioni scientifiche presentate dal candidato</w:t>
      </w:r>
    </w:p>
    <w:p w14:paraId="4E9C3DA1" w14:textId="77777777" w:rsidR="00C4151E" w:rsidRPr="00843E55" w:rsidRDefault="00C4151E" w:rsidP="00C4151E">
      <w:pPr>
        <w:jc w:val="both"/>
        <w:rPr>
          <w:rFonts w:cstheme="minorHAnsi"/>
          <w:sz w:val="22"/>
          <w:szCs w:val="22"/>
        </w:rPr>
      </w:pPr>
    </w:p>
    <w:p w14:paraId="5AF52799" w14:textId="3D3D84A1" w:rsidR="00C4151E" w:rsidRPr="00843E55" w:rsidRDefault="00C4151E" w:rsidP="00C4151E">
      <w:pPr>
        <w:jc w:val="both"/>
        <w:rPr>
          <w:rFonts w:cstheme="minorHAnsi"/>
          <w:b/>
          <w:sz w:val="22"/>
          <w:szCs w:val="22"/>
        </w:rPr>
      </w:pPr>
      <w:r w:rsidRPr="00843E55">
        <w:rPr>
          <w:rFonts w:cstheme="minorHAnsi"/>
          <w:b/>
          <w:sz w:val="22"/>
          <w:szCs w:val="22"/>
        </w:rPr>
        <w:t>4.</w:t>
      </w:r>
      <w:r w:rsidRPr="00843E55">
        <w:rPr>
          <w:rFonts w:cstheme="minorHAnsi"/>
          <w:b/>
          <w:sz w:val="22"/>
          <w:szCs w:val="22"/>
        </w:rPr>
        <w:tab/>
        <w:t>Giudizio collegiale</w:t>
      </w:r>
      <w:r w:rsidR="009A726D">
        <w:rPr>
          <w:rFonts w:cstheme="minorHAnsi"/>
          <w:b/>
          <w:sz w:val="22"/>
          <w:szCs w:val="22"/>
        </w:rPr>
        <w:t xml:space="preserve"> espresso all’unanimità</w:t>
      </w:r>
      <w:r w:rsidR="009A726D" w:rsidRPr="00843E55">
        <w:rPr>
          <w:rFonts w:cstheme="minorHAnsi"/>
          <w:b/>
          <w:sz w:val="22"/>
          <w:szCs w:val="22"/>
        </w:rPr>
        <w:t>:</w:t>
      </w:r>
    </w:p>
    <w:p w14:paraId="09FCF7D2" w14:textId="77777777" w:rsidR="00C4151E" w:rsidRPr="00843E55" w:rsidRDefault="00C4151E" w:rsidP="00C4151E">
      <w:pPr>
        <w:pStyle w:val="Paragrafoelenco"/>
        <w:ind w:left="0"/>
        <w:jc w:val="both"/>
        <w:rPr>
          <w:rFonts w:cstheme="minorHAnsi"/>
          <w:sz w:val="22"/>
          <w:szCs w:val="22"/>
        </w:rPr>
      </w:pPr>
      <w:r w:rsidRPr="00843E55">
        <w:rPr>
          <w:rFonts w:cstheme="minorHAnsi"/>
          <w:sz w:val="22"/>
          <w:szCs w:val="22"/>
        </w:rPr>
        <w:t xml:space="preserve">Nato nel 1973, è Dottore di ricerca dal 2007. La sua produzione progettuale è costante, ma non è documentata la sua partecipazione a gruppi strutturati di ricerca scientifica. La sua ricerca principale è infatti strettamente personale e si esprime attraverso la tecnica del fotomontaggio, proponendo scenari visionari, post-utopistici, forse futuribili. Il volume </w:t>
      </w:r>
      <w:proofErr w:type="spellStart"/>
      <w:r w:rsidRPr="00843E55">
        <w:rPr>
          <w:rFonts w:cstheme="minorHAnsi"/>
          <w:i/>
          <w:sz w:val="22"/>
          <w:szCs w:val="22"/>
        </w:rPr>
        <w:t>ARCHEOfolie</w:t>
      </w:r>
      <w:proofErr w:type="spellEnd"/>
      <w:r w:rsidRPr="00843E55">
        <w:rPr>
          <w:rFonts w:cstheme="minorHAnsi"/>
          <w:i/>
          <w:sz w:val="22"/>
          <w:szCs w:val="22"/>
        </w:rPr>
        <w:t>©</w:t>
      </w:r>
      <w:r w:rsidRPr="00843E55">
        <w:rPr>
          <w:rFonts w:cstheme="minorHAnsi"/>
          <w:sz w:val="22"/>
          <w:szCs w:val="22"/>
        </w:rPr>
        <w:t xml:space="preserve">, allegato nelle pubblicazioni, è una sintesi chiara di questo tipo di lavoro, che trova nelle ricerche di </w:t>
      </w:r>
      <w:proofErr w:type="spellStart"/>
      <w:r w:rsidRPr="00843E55">
        <w:rPr>
          <w:rFonts w:cstheme="minorHAnsi"/>
          <w:i/>
          <w:sz w:val="22"/>
          <w:szCs w:val="22"/>
        </w:rPr>
        <w:t>Superstudio</w:t>
      </w:r>
      <w:proofErr w:type="spellEnd"/>
      <w:r w:rsidRPr="00843E55">
        <w:rPr>
          <w:rFonts w:cstheme="minorHAnsi"/>
          <w:i/>
          <w:sz w:val="22"/>
          <w:szCs w:val="22"/>
        </w:rPr>
        <w:t xml:space="preserve"> </w:t>
      </w:r>
      <w:r w:rsidRPr="00843E55">
        <w:rPr>
          <w:rFonts w:cstheme="minorHAnsi"/>
          <w:sz w:val="22"/>
          <w:szCs w:val="22"/>
        </w:rPr>
        <w:t xml:space="preserve">il suo precedente più noto. Nei suoi scritti, gli </w:t>
      </w:r>
      <w:r w:rsidRPr="00843E55">
        <w:rPr>
          <w:rFonts w:cstheme="minorHAnsi"/>
          <w:sz w:val="22"/>
          <w:szCs w:val="22"/>
        </w:rPr>
        <w:lastRenderedPageBreak/>
        <w:t>interessi principali sono le politiche urbane, la comunicazione e il design degli spazi minimi abitativi (</w:t>
      </w:r>
      <w:r w:rsidRPr="00843E55">
        <w:rPr>
          <w:rFonts w:cstheme="minorHAnsi"/>
          <w:i/>
          <w:sz w:val="22"/>
          <w:szCs w:val="22"/>
        </w:rPr>
        <w:t>Extreme hotel</w:t>
      </w:r>
      <w:r w:rsidRPr="00843E55">
        <w:rPr>
          <w:rFonts w:cstheme="minorHAnsi"/>
          <w:sz w:val="22"/>
          <w:szCs w:val="22"/>
        </w:rPr>
        <w:t xml:space="preserve">). Il volume </w:t>
      </w:r>
      <w:proofErr w:type="spellStart"/>
      <w:r w:rsidRPr="00843E55">
        <w:rPr>
          <w:rFonts w:cstheme="minorHAnsi"/>
          <w:i/>
          <w:sz w:val="22"/>
          <w:szCs w:val="22"/>
        </w:rPr>
        <w:t>Branding</w:t>
      </w:r>
      <w:proofErr w:type="spellEnd"/>
      <w:r w:rsidRPr="00843E55">
        <w:rPr>
          <w:rFonts w:cstheme="minorHAnsi"/>
          <w:i/>
          <w:sz w:val="22"/>
          <w:szCs w:val="22"/>
        </w:rPr>
        <w:t xml:space="preserve"> Rome </w:t>
      </w:r>
      <w:r w:rsidRPr="00843E55">
        <w:rPr>
          <w:rFonts w:cstheme="minorHAnsi"/>
          <w:sz w:val="22"/>
          <w:szCs w:val="22"/>
        </w:rPr>
        <w:t xml:space="preserve">è la sintesi del lavoro di tesi del dottorato internazionale </w:t>
      </w:r>
      <w:proofErr w:type="spellStart"/>
      <w:r w:rsidRPr="00843E55">
        <w:rPr>
          <w:rFonts w:cstheme="minorHAnsi"/>
          <w:sz w:val="22"/>
          <w:szCs w:val="22"/>
        </w:rPr>
        <w:t>Villard</w:t>
      </w:r>
      <w:proofErr w:type="spellEnd"/>
      <w:r w:rsidRPr="00843E55">
        <w:rPr>
          <w:rFonts w:cstheme="minorHAnsi"/>
          <w:sz w:val="22"/>
          <w:szCs w:val="22"/>
        </w:rPr>
        <w:t xml:space="preserve"> d’</w:t>
      </w:r>
      <w:proofErr w:type="spellStart"/>
      <w:r w:rsidRPr="00843E55">
        <w:rPr>
          <w:rFonts w:cstheme="minorHAnsi"/>
          <w:sz w:val="22"/>
          <w:szCs w:val="22"/>
        </w:rPr>
        <w:t>Honnecourt</w:t>
      </w:r>
      <w:proofErr w:type="spellEnd"/>
      <w:r w:rsidRPr="00843E55">
        <w:rPr>
          <w:rFonts w:cstheme="minorHAnsi"/>
          <w:sz w:val="22"/>
          <w:szCs w:val="22"/>
        </w:rPr>
        <w:t>.</w:t>
      </w:r>
    </w:p>
    <w:p w14:paraId="48BBE198" w14:textId="77777777" w:rsidR="00C4151E" w:rsidRPr="00843E55" w:rsidRDefault="00C4151E" w:rsidP="00C4151E">
      <w:pPr>
        <w:pStyle w:val="Paragrafoelenco"/>
        <w:ind w:left="0"/>
        <w:jc w:val="both"/>
        <w:rPr>
          <w:rFonts w:cstheme="minorHAnsi"/>
          <w:sz w:val="22"/>
          <w:szCs w:val="22"/>
        </w:rPr>
      </w:pPr>
      <w:r w:rsidRPr="00843E55">
        <w:rPr>
          <w:rFonts w:cstheme="minorHAnsi"/>
          <w:sz w:val="22"/>
          <w:szCs w:val="22"/>
        </w:rPr>
        <w:t xml:space="preserve">Nel 2003 è finalista al Premio Giovani Architetti promosso dall'Accademia Nazionale di San Luca; partecipa a mostre e seminari di studio internazionali. Ha svolto attività didattica a contratto presso i Laboratori di Progettazione dell’Università degli Studi di Roma Tre e ha svolto attività di tutoraggio a workshop di progettazione. </w:t>
      </w:r>
    </w:p>
    <w:p w14:paraId="6ACA67CC" w14:textId="77777777" w:rsidR="00C4151E" w:rsidRPr="00843E55" w:rsidRDefault="00C4151E" w:rsidP="00C4151E">
      <w:pPr>
        <w:pStyle w:val="Paragrafoelenco"/>
        <w:ind w:left="0"/>
        <w:jc w:val="both"/>
        <w:rPr>
          <w:rFonts w:cstheme="minorHAnsi"/>
          <w:sz w:val="22"/>
          <w:szCs w:val="22"/>
        </w:rPr>
      </w:pPr>
      <w:r w:rsidRPr="00843E55">
        <w:rPr>
          <w:rFonts w:cstheme="minorHAnsi"/>
          <w:sz w:val="22"/>
          <w:szCs w:val="22"/>
        </w:rPr>
        <w:t xml:space="preserve">Il candidato presenta un profilo che, ai fini della presente procedura selettiva, la commissione valuta </w:t>
      </w:r>
      <w:r w:rsidRPr="00843E55">
        <w:rPr>
          <w:rFonts w:cstheme="minorHAnsi"/>
          <w:b/>
          <w:sz w:val="22"/>
          <w:szCs w:val="22"/>
        </w:rPr>
        <w:t>discreto</w:t>
      </w:r>
      <w:r w:rsidRPr="00843E55">
        <w:rPr>
          <w:rFonts w:cstheme="minorHAnsi"/>
          <w:sz w:val="22"/>
          <w:szCs w:val="22"/>
        </w:rPr>
        <w:t>.</w:t>
      </w:r>
    </w:p>
    <w:p w14:paraId="35DF9675" w14:textId="77777777" w:rsidR="00C4151E" w:rsidRPr="00843E55" w:rsidRDefault="00C4151E" w:rsidP="005F0F17">
      <w:pPr>
        <w:jc w:val="both"/>
        <w:rPr>
          <w:rFonts w:cstheme="minorHAnsi"/>
          <w:sz w:val="22"/>
          <w:szCs w:val="22"/>
        </w:rPr>
      </w:pPr>
    </w:p>
    <w:p w14:paraId="54D4DE79" w14:textId="77777777" w:rsidR="00797606" w:rsidRPr="00843E55" w:rsidRDefault="00797606" w:rsidP="005F0F17">
      <w:pPr>
        <w:jc w:val="both"/>
        <w:rPr>
          <w:rFonts w:cstheme="minorHAnsi"/>
          <w:sz w:val="22"/>
          <w:szCs w:val="22"/>
        </w:rPr>
      </w:pPr>
    </w:p>
    <w:p w14:paraId="0B3B832C" w14:textId="74FC79E0" w:rsidR="008E2138" w:rsidRPr="00843E55" w:rsidRDefault="008E2138" w:rsidP="005F0F17">
      <w:pPr>
        <w:jc w:val="both"/>
        <w:rPr>
          <w:rFonts w:cstheme="minorHAnsi"/>
          <w:sz w:val="22"/>
          <w:szCs w:val="22"/>
        </w:rPr>
      </w:pPr>
      <w:r w:rsidRPr="00843E55">
        <w:rPr>
          <w:rFonts w:cstheme="minorHAnsi"/>
          <w:b/>
          <w:sz w:val="22"/>
          <w:szCs w:val="22"/>
          <w:u w:val="single"/>
        </w:rPr>
        <w:t xml:space="preserve">Filippo De </w:t>
      </w:r>
      <w:proofErr w:type="spellStart"/>
      <w:r w:rsidRPr="00843E55">
        <w:rPr>
          <w:rFonts w:cstheme="minorHAnsi"/>
          <w:b/>
          <w:sz w:val="22"/>
          <w:szCs w:val="22"/>
          <w:u w:val="single"/>
        </w:rPr>
        <w:t>Dominicis</w:t>
      </w:r>
      <w:proofErr w:type="spellEnd"/>
      <w:r w:rsidRPr="00843E55">
        <w:rPr>
          <w:rFonts w:cstheme="minorHAnsi"/>
          <w:b/>
          <w:sz w:val="22"/>
          <w:szCs w:val="22"/>
          <w:u w:val="single"/>
        </w:rPr>
        <w:t xml:space="preserve"> </w:t>
      </w:r>
      <w:r w:rsidRPr="00843E55">
        <w:rPr>
          <w:rFonts w:cstheme="minorHAnsi"/>
          <w:sz w:val="22"/>
          <w:szCs w:val="22"/>
        </w:rPr>
        <w:t>(</w:t>
      </w:r>
      <w:r w:rsidR="006D59F0" w:rsidRPr="00843E55">
        <w:rPr>
          <w:rFonts w:cstheme="minorHAnsi"/>
          <w:sz w:val="22"/>
          <w:szCs w:val="22"/>
        </w:rPr>
        <w:t xml:space="preserve">Roma, </w:t>
      </w:r>
      <w:r w:rsidRPr="00843E55">
        <w:rPr>
          <w:rFonts w:cstheme="minorHAnsi"/>
          <w:sz w:val="22"/>
          <w:szCs w:val="22"/>
        </w:rPr>
        <w:t>1982)</w:t>
      </w:r>
    </w:p>
    <w:p w14:paraId="7A5EA59D" w14:textId="77777777" w:rsidR="004058C9" w:rsidRPr="00843E55" w:rsidRDefault="004058C9" w:rsidP="00D10E40">
      <w:pPr>
        <w:pStyle w:val="Paragrafoelenco"/>
        <w:ind w:left="0"/>
        <w:jc w:val="both"/>
        <w:rPr>
          <w:rFonts w:cstheme="minorHAnsi"/>
          <w:sz w:val="22"/>
          <w:szCs w:val="22"/>
        </w:rPr>
      </w:pPr>
    </w:p>
    <w:p w14:paraId="72D9C5F8" w14:textId="1ECCFBA2" w:rsidR="004058C9" w:rsidRPr="00843E55" w:rsidRDefault="008E2138" w:rsidP="008E2138">
      <w:pPr>
        <w:jc w:val="both"/>
        <w:rPr>
          <w:rFonts w:cstheme="minorHAnsi"/>
          <w:b/>
          <w:sz w:val="22"/>
          <w:szCs w:val="22"/>
        </w:rPr>
      </w:pPr>
      <w:r w:rsidRPr="00843E55">
        <w:rPr>
          <w:rFonts w:cstheme="minorHAnsi"/>
          <w:b/>
          <w:sz w:val="22"/>
          <w:szCs w:val="22"/>
        </w:rPr>
        <w:t>1.         Profilo curriculare</w:t>
      </w:r>
    </w:p>
    <w:p w14:paraId="24EEF95C" w14:textId="77777777" w:rsidR="008E2138" w:rsidRPr="00843E55" w:rsidRDefault="008E2138" w:rsidP="008E2138">
      <w:pPr>
        <w:pStyle w:val="Paragrafoelenco"/>
        <w:ind w:left="0"/>
        <w:jc w:val="both"/>
        <w:rPr>
          <w:rFonts w:cstheme="minorHAnsi"/>
          <w:sz w:val="22"/>
          <w:szCs w:val="22"/>
        </w:rPr>
      </w:pPr>
      <w:r w:rsidRPr="00843E55">
        <w:rPr>
          <w:rFonts w:cstheme="minorHAnsi"/>
          <w:sz w:val="22"/>
          <w:szCs w:val="22"/>
        </w:rPr>
        <w:t xml:space="preserve">2005/06, Borsa “Erasmus Program”, ISACF La Cambre, </w:t>
      </w:r>
      <w:proofErr w:type="spellStart"/>
      <w:r w:rsidRPr="00843E55">
        <w:rPr>
          <w:rFonts w:cstheme="minorHAnsi"/>
          <w:sz w:val="22"/>
          <w:szCs w:val="22"/>
        </w:rPr>
        <w:t>Brussels</w:t>
      </w:r>
      <w:proofErr w:type="spellEnd"/>
      <w:r w:rsidRPr="00843E55">
        <w:rPr>
          <w:rFonts w:cstheme="minorHAnsi"/>
          <w:sz w:val="22"/>
          <w:szCs w:val="22"/>
        </w:rPr>
        <w:t xml:space="preserve">, </w:t>
      </w:r>
      <w:proofErr w:type="spellStart"/>
      <w:r w:rsidRPr="00843E55">
        <w:rPr>
          <w:rFonts w:cstheme="minorHAnsi"/>
          <w:sz w:val="22"/>
          <w:szCs w:val="22"/>
        </w:rPr>
        <w:t>Belgium</w:t>
      </w:r>
      <w:proofErr w:type="spellEnd"/>
      <w:r w:rsidRPr="00843E55">
        <w:rPr>
          <w:rFonts w:cstheme="minorHAnsi"/>
          <w:sz w:val="22"/>
          <w:szCs w:val="22"/>
        </w:rPr>
        <w:t xml:space="preserve"> </w:t>
      </w:r>
    </w:p>
    <w:p w14:paraId="7EE10201" w14:textId="77777777" w:rsidR="008E2138" w:rsidRPr="00843E55" w:rsidRDefault="008E2138" w:rsidP="008E2138">
      <w:pPr>
        <w:pStyle w:val="Paragrafoelenco"/>
        <w:ind w:left="0"/>
        <w:jc w:val="both"/>
        <w:rPr>
          <w:rFonts w:cstheme="minorHAnsi"/>
          <w:sz w:val="22"/>
          <w:szCs w:val="22"/>
        </w:rPr>
      </w:pPr>
      <w:r w:rsidRPr="00843E55">
        <w:rPr>
          <w:rFonts w:cstheme="minorHAnsi"/>
          <w:sz w:val="22"/>
          <w:szCs w:val="22"/>
        </w:rPr>
        <w:t>2008, Laurea Magistrale in Architettura UE, Sapienza Università di Roma, Facoltà di Architettura "Valle Giulia", 110 / 110 e lode</w:t>
      </w:r>
    </w:p>
    <w:p w14:paraId="1916DA6D" w14:textId="77777777" w:rsidR="008E2138" w:rsidRPr="00843E55" w:rsidRDefault="008E2138" w:rsidP="008E2138">
      <w:pPr>
        <w:pStyle w:val="Paragrafoelenco"/>
        <w:ind w:left="0"/>
        <w:jc w:val="both"/>
        <w:rPr>
          <w:rFonts w:cstheme="minorHAnsi"/>
          <w:i/>
          <w:sz w:val="22"/>
          <w:szCs w:val="22"/>
        </w:rPr>
      </w:pPr>
      <w:r w:rsidRPr="00843E55">
        <w:rPr>
          <w:rFonts w:cstheme="minorHAnsi"/>
          <w:sz w:val="22"/>
          <w:szCs w:val="22"/>
        </w:rPr>
        <w:t xml:space="preserve">2012, Dottorato in "Architettura. Teorie e progetto", Sapienza Università di Roma, titolo della tesi: </w:t>
      </w:r>
      <w:r w:rsidRPr="00843E55">
        <w:rPr>
          <w:rFonts w:cstheme="minorHAnsi"/>
          <w:i/>
          <w:sz w:val="22"/>
          <w:szCs w:val="22"/>
        </w:rPr>
        <w:t xml:space="preserve">Intorno al Sahara. Topografie resistenti tra architettura, deserto e città, </w:t>
      </w:r>
      <w:r w:rsidRPr="00843E55">
        <w:rPr>
          <w:rFonts w:cstheme="minorHAnsi"/>
          <w:sz w:val="22"/>
          <w:szCs w:val="22"/>
        </w:rPr>
        <w:t>valutazione finale: ottimo</w:t>
      </w:r>
    </w:p>
    <w:p w14:paraId="1CC63708" w14:textId="77777777" w:rsidR="008E2138" w:rsidRPr="00843E55" w:rsidRDefault="008E2138" w:rsidP="008E2138">
      <w:pPr>
        <w:jc w:val="both"/>
        <w:rPr>
          <w:rFonts w:cstheme="minorHAnsi"/>
          <w:sz w:val="22"/>
          <w:szCs w:val="22"/>
        </w:rPr>
      </w:pPr>
      <w:r w:rsidRPr="00843E55">
        <w:rPr>
          <w:rFonts w:cstheme="minorHAnsi"/>
          <w:sz w:val="22"/>
          <w:szCs w:val="22"/>
        </w:rPr>
        <w:t xml:space="preserve">2013/14, Assegno di ricerca, Università IUAV di Venezia, Dipartimento di Culture del Progetto, titolo della ricerca: </w:t>
      </w:r>
      <w:proofErr w:type="spellStart"/>
      <w:r w:rsidRPr="00843E55">
        <w:rPr>
          <w:rFonts w:cstheme="minorHAnsi"/>
          <w:i/>
          <w:sz w:val="22"/>
          <w:szCs w:val="22"/>
        </w:rPr>
        <w:t>Landscape</w:t>
      </w:r>
      <w:proofErr w:type="spellEnd"/>
      <w:r w:rsidRPr="00843E55">
        <w:rPr>
          <w:rFonts w:cstheme="minorHAnsi"/>
          <w:i/>
          <w:sz w:val="22"/>
          <w:szCs w:val="22"/>
        </w:rPr>
        <w:t xml:space="preserve"> Design and </w:t>
      </w:r>
      <w:proofErr w:type="spellStart"/>
      <w:r w:rsidRPr="00843E55">
        <w:rPr>
          <w:rFonts w:cstheme="minorHAnsi"/>
          <w:i/>
          <w:sz w:val="22"/>
          <w:szCs w:val="22"/>
        </w:rPr>
        <w:t>African</w:t>
      </w:r>
      <w:proofErr w:type="spellEnd"/>
      <w:r w:rsidRPr="00843E55">
        <w:rPr>
          <w:rFonts w:cstheme="minorHAnsi"/>
          <w:i/>
          <w:sz w:val="22"/>
          <w:szCs w:val="22"/>
        </w:rPr>
        <w:t xml:space="preserve"> Connection. Il ponte </w:t>
      </w:r>
      <w:proofErr w:type="spellStart"/>
      <w:r w:rsidRPr="00843E55">
        <w:rPr>
          <w:rFonts w:cstheme="minorHAnsi"/>
          <w:i/>
          <w:sz w:val="22"/>
          <w:szCs w:val="22"/>
        </w:rPr>
        <w:t>intellectuale</w:t>
      </w:r>
      <w:proofErr w:type="spellEnd"/>
      <w:r w:rsidRPr="00843E55">
        <w:rPr>
          <w:rFonts w:cstheme="minorHAnsi"/>
          <w:i/>
          <w:sz w:val="22"/>
          <w:szCs w:val="22"/>
        </w:rPr>
        <w:t xml:space="preserve"> fra Europa e USA </w:t>
      </w:r>
      <w:r w:rsidRPr="00843E55">
        <w:rPr>
          <w:rFonts w:cstheme="minorHAnsi"/>
          <w:sz w:val="22"/>
          <w:szCs w:val="22"/>
        </w:rPr>
        <w:t>(</w:t>
      </w:r>
      <w:proofErr w:type="spellStart"/>
      <w:r w:rsidRPr="00843E55">
        <w:rPr>
          <w:rFonts w:cstheme="minorHAnsi"/>
          <w:sz w:val="22"/>
          <w:szCs w:val="22"/>
        </w:rPr>
        <w:t>resp</w:t>
      </w:r>
      <w:proofErr w:type="spellEnd"/>
      <w:r w:rsidRPr="00843E55">
        <w:rPr>
          <w:rFonts w:cstheme="minorHAnsi"/>
          <w:sz w:val="22"/>
          <w:szCs w:val="22"/>
        </w:rPr>
        <w:t xml:space="preserve">. </w:t>
      </w:r>
      <w:proofErr w:type="spellStart"/>
      <w:r w:rsidRPr="00843E55">
        <w:rPr>
          <w:rFonts w:cstheme="minorHAnsi"/>
          <w:sz w:val="22"/>
          <w:szCs w:val="22"/>
        </w:rPr>
        <w:t>scient</w:t>
      </w:r>
      <w:proofErr w:type="spellEnd"/>
      <w:r w:rsidRPr="00843E55">
        <w:rPr>
          <w:rFonts w:cstheme="minorHAnsi"/>
          <w:sz w:val="22"/>
          <w:szCs w:val="22"/>
        </w:rPr>
        <w:t xml:space="preserve">. Benno </w:t>
      </w:r>
      <w:proofErr w:type="spellStart"/>
      <w:r w:rsidRPr="00843E55">
        <w:rPr>
          <w:rFonts w:cstheme="minorHAnsi"/>
          <w:sz w:val="22"/>
          <w:szCs w:val="22"/>
        </w:rPr>
        <w:t>Albrecht</w:t>
      </w:r>
      <w:proofErr w:type="spellEnd"/>
      <w:r w:rsidRPr="00843E55">
        <w:rPr>
          <w:rFonts w:cstheme="minorHAnsi"/>
          <w:sz w:val="22"/>
          <w:szCs w:val="22"/>
        </w:rPr>
        <w:t>)</w:t>
      </w:r>
    </w:p>
    <w:p w14:paraId="7B39E08E" w14:textId="77777777" w:rsidR="008E2138" w:rsidRPr="00843E55" w:rsidRDefault="008E2138" w:rsidP="008E2138">
      <w:pPr>
        <w:jc w:val="both"/>
        <w:rPr>
          <w:rFonts w:cstheme="minorHAnsi"/>
          <w:i/>
          <w:sz w:val="22"/>
          <w:szCs w:val="22"/>
        </w:rPr>
      </w:pPr>
      <w:r w:rsidRPr="00843E55">
        <w:rPr>
          <w:rFonts w:cstheme="minorHAnsi"/>
          <w:sz w:val="22"/>
          <w:szCs w:val="22"/>
        </w:rPr>
        <w:t>2014/15, Rinnovo dell’assegno di ricerca dell’anno 2013/14, (</w:t>
      </w:r>
      <w:proofErr w:type="spellStart"/>
      <w:r w:rsidRPr="00843E55">
        <w:rPr>
          <w:rFonts w:cstheme="minorHAnsi"/>
          <w:sz w:val="22"/>
          <w:szCs w:val="22"/>
        </w:rPr>
        <w:t>resp</w:t>
      </w:r>
      <w:proofErr w:type="spellEnd"/>
      <w:r w:rsidRPr="00843E55">
        <w:rPr>
          <w:rFonts w:cstheme="minorHAnsi"/>
          <w:sz w:val="22"/>
          <w:szCs w:val="22"/>
        </w:rPr>
        <w:t xml:space="preserve">. </w:t>
      </w:r>
      <w:proofErr w:type="spellStart"/>
      <w:r w:rsidRPr="00843E55">
        <w:rPr>
          <w:rFonts w:cstheme="minorHAnsi"/>
          <w:sz w:val="22"/>
          <w:szCs w:val="22"/>
        </w:rPr>
        <w:t>scient</w:t>
      </w:r>
      <w:proofErr w:type="spellEnd"/>
      <w:r w:rsidRPr="00843E55">
        <w:rPr>
          <w:rFonts w:cstheme="minorHAnsi"/>
          <w:sz w:val="22"/>
          <w:szCs w:val="22"/>
        </w:rPr>
        <w:t xml:space="preserve">. Benno </w:t>
      </w:r>
      <w:proofErr w:type="spellStart"/>
      <w:r w:rsidRPr="00843E55">
        <w:rPr>
          <w:rFonts w:cstheme="minorHAnsi"/>
          <w:sz w:val="22"/>
          <w:szCs w:val="22"/>
        </w:rPr>
        <w:t>Albrecht</w:t>
      </w:r>
      <w:proofErr w:type="spellEnd"/>
      <w:r w:rsidRPr="00843E55">
        <w:rPr>
          <w:rFonts w:cstheme="minorHAnsi"/>
          <w:sz w:val="22"/>
          <w:szCs w:val="22"/>
        </w:rPr>
        <w:t>)</w:t>
      </w:r>
    </w:p>
    <w:p w14:paraId="76689FB1" w14:textId="77777777" w:rsidR="008E2138" w:rsidRPr="00843E55" w:rsidRDefault="008E2138" w:rsidP="008E2138">
      <w:pPr>
        <w:jc w:val="both"/>
        <w:rPr>
          <w:rFonts w:cstheme="minorHAnsi"/>
          <w:sz w:val="22"/>
          <w:szCs w:val="22"/>
        </w:rPr>
      </w:pPr>
      <w:r w:rsidRPr="00843E55">
        <w:rPr>
          <w:rFonts w:cstheme="minorHAnsi"/>
          <w:sz w:val="22"/>
          <w:szCs w:val="22"/>
        </w:rPr>
        <w:t>2013/16, Attività didattica integrative presso lo IUAV, Istituto Universitario di Venezia</w:t>
      </w:r>
    </w:p>
    <w:p w14:paraId="26C35019" w14:textId="77777777" w:rsidR="008E2138" w:rsidRPr="00843E55" w:rsidRDefault="008E2138" w:rsidP="008E2138">
      <w:pPr>
        <w:jc w:val="both"/>
        <w:rPr>
          <w:rFonts w:cstheme="minorHAnsi"/>
          <w:sz w:val="22"/>
          <w:szCs w:val="22"/>
        </w:rPr>
      </w:pPr>
      <w:r w:rsidRPr="00843E55">
        <w:rPr>
          <w:rFonts w:cstheme="minorHAnsi"/>
          <w:sz w:val="22"/>
          <w:szCs w:val="22"/>
        </w:rPr>
        <w:t xml:space="preserve">2014, Cultore della Materia In Architettura e collaboratore alla didattica, Università degli Studi di Sassari, Dipartimento di Architettura, Design e Urbanistica, DADU, Alghero, </w:t>
      </w:r>
      <w:proofErr w:type="spellStart"/>
      <w:r w:rsidRPr="00843E55">
        <w:rPr>
          <w:rFonts w:cstheme="minorHAnsi"/>
          <w:sz w:val="22"/>
          <w:szCs w:val="22"/>
        </w:rPr>
        <w:t>ltaly</w:t>
      </w:r>
      <w:proofErr w:type="spellEnd"/>
    </w:p>
    <w:p w14:paraId="2DE4A03B" w14:textId="77777777" w:rsidR="008E2138" w:rsidRPr="00843E55" w:rsidRDefault="008E2138" w:rsidP="008E2138">
      <w:pPr>
        <w:jc w:val="both"/>
        <w:rPr>
          <w:rFonts w:eastAsia="Times New Roman" w:cstheme="minorHAnsi"/>
          <w:sz w:val="22"/>
          <w:szCs w:val="22"/>
          <w:lang w:eastAsia="it-IT"/>
        </w:rPr>
      </w:pPr>
      <w:r w:rsidRPr="00843E55">
        <w:rPr>
          <w:rFonts w:cstheme="minorHAnsi"/>
          <w:sz w:val="22"/>
          <w:szCs w:val="22"/>
        </w:rPr>
        <w:t xml:space="preserve">2014, Master in </w:t>
      </w:r>
      <w:proofErr w:type="spellStart"/>
      <w:r w:rsidRPr="00843E55">
        <w:rPr>
          <w:rFonts w:cstheme="minorHAnsi"/>
          <w:i/>
          <w:sz w:val="22"/>
          <w:szCs w:val="22"/>
        </w:rPr>
        <w:t>Sustainable</w:t>
      </w:r>
      <w:proofErr w:type="spellEnd"/>
      <w:r w:rsidRPr="00843E55">
        <w:rPr>
          <w:rFonts w:cstheme="minorHAnsi"/>
          <w:i/>
          <w:sz w:val="22"/>
          <w:szCs w:val="22"/>
        </w:rPr>
        <w:t xml:space="preserve"> and </w:t>
      </w:r>
      <w:proofErr w:type="spellStart"/>
      <w:r w:rsidRPr="00843E55">
        <w:rPr>
          <w:rFonts w:cstheme="minorHAnsi"/>
          <w:i/>
          <w:sz w:val="22"/>
          <w:szCs w:val="22"/>
        </w:rPr>
        <w:t>Affordable</w:t>
      </w:r>
      <w:proofErr w:type="spellEnd"/>
      <w:r w:rsidRPr="00843E55">
        <w:rPr>
          <w:rFonts w:cstheme="minorHAnsi"/>
          <w:i/>
          <w:sz w:val="22"/>
          <w:szCs w:val="22"/>
        </w:rPr>
        <w:t xml:space="preserve"> </w:t>
      </w:r>
      <w:proofErr w:type="spellStart"/>
      <w:r w:rsidRPr="00843E55">
        <w:rPr>
          <w:rFonts w:cstheme="minorHAnsi"/>
          <w:i/>
          <w:sz w:val="22"/>
          <w:szCs w:val="22"/>
        </w:rPr>
        <w:t>Housing</w:t>
      </w:r>
      <w:proofErr w:type="spellEnd"/>
      <w:r w:rsidRPr="00843E55">
        <w:rPr>
          <w:rFonts w:cstheme="minorHAnsi"/>
          <w:sz w:val="22"/>
          <w:szCs w:val="22"/>
        </w:rPr>
        <w:t xml:space="preserve">, </w:t>
      </w:r>
      <w:r w:rsidRPr="00843E55">
        <w:rPr>
          <w:rFonts w:eastAsia="Times New Roman" w:cstheme="minorHAnsi"/>
          <w:sz w:val="22"/>
          <w:szCs w:val="22"/>
          <w:shd w:val="clear" w:color="auto" w:fill="FFFFFF"/>
          <w:lang w:eastAsia="it-IT"/>
        </w:rPr>
        <w:t>Dipartimento di Architettura, Design e Urbanistica dell’Università degli Studi di Sassari</w:t>
      </w:r>
    </w:p>
    <w:p w14:paraId="36E3C669" w14:textId="77777777" w:rsidR="008E2138" w:rsidRPr="00843E55" w:rsidRDefault="008E2138" w:rsidP="008E2138">
      <w:pPr>
        <w:jc w:val="both"/>
        <w:rPr>
          <w:rFonts w:cstheme="minorHAnsi"/>
          <w:i/>
          <w:sz w:val="22"/>
          <w:szCs w:val="22"/>
          <w:lang w:val="en-US"/>
        </w:rPr>
      </w:pPr>
      <w:r w:rsidRPr="00843E55">
        <w:rPr>
          <w:rFonts w:cstheme="minorHAnsi"/>
          <w:sz w:val="22"/>
          <w:szCs w:val="22"/>
          <w:lang w:val="en-US"/>
        </w:rPr>
        <w:t xml:space="preserve">2016, Aga Khan Post-Doctoral Fellowship in </w:t>
      </w:r>
      <w:proofErr w:type="spellStart"/>
      <w:r w:rsidRPr="00843E55">
        <w:rPr>
          <w:rFonts w:cstheme="minorHAnsi"/>
          <w:sz w:val="22"/>
          <w:szCs w:val="22"/>
          <w:lang w:val="en-US"/>
        </w:rPr>
        <w:t>lslamic</w:t>
      </w:r>
      <w:proofErr w:type="spellEnd"/>
      <w:r w:rsidRPr="00843E55">
        <w:rPr>
          <w:rFonts w:cstheme="minorHAnsi"/>
          <w:sz w:val="22"/>
          <w:szCs w:val="22"/>
          <w:lang w:val="en-US"/>
        </w:rPr>
        <w:t xml:space="preserve"> Architecture, </w:t>
      </w:r>
      <w:proofErr w:type="spellStart"/>
      <w:r w:rsidRPr="00843E55">
        <w:rPr>
          <w:rFonts w:cstheme="minorHAnsi"/>
          <w:sz w:val="22"/>
          <w:szCs w:val="22"/>
          <w:lang w:val="en-US"/>
        </w:rPr>
        <w:t>titolo</w:t>
      </w:r>
      <w:proofErr w:type="spellEnd"/>
      <w:r w:rsidRPr="00843E55">
        <w:rPr>
          <w:rFonts w:cstheme="minorHAnsi"/>
          <w:sz w:val="22"/>
          <w:szCs w:val="22"/>
          <w:lang w:val="en-US"/>
        </w:rPr>
        <w:t xml:space="preserve"> </w:t>
      </w:r>
      <w:proofErr w:type="spellStart"/>
      <w:r w:rsidRPr="00843E55">
        <w:rPr>
          <w:rFonts w:cstheme="minorHAnsi"/>
          <w:sz w:val="22"/>
          <w:szCs w:val="22"/>
          <w:lang w:val="en-US"/>
        </w:rPr>
        <w:t>della</w:t>
      </w:r>
      <w:proofErr w:type="spellEnd"/>
      <w:r w:rsidRPr="00843E55">
        <w:rPr>
          <w:rFonts w:cstheme="minorHAnsi"/>
          <w:sz w:val="22"/>
          <w:szCs w:val="22"/>
          <w:lang w:val="en-US"/>
        </w:rPr>
        <w:t xml:space="preserve"> </w:t>
      </w:r>
      <w:proofErr w:type="spellStart"/>
      <w:r w:rsidRPr="00843E55">
        <w:rPr>
          <w:rFonts w:cstheme="minorHAnsi"/>
          <w:sz w:val="22"/>
          <w:szCs w:val="22"/>
          <w:lang w:val="en-US"/>
        </w:rPr>
        <w:t>ricerca</w:t>
      </w:r>
      <w:proofErr w:type="spellEnd"/>
      <w:r w:rsidRPr="00843E55">
        <w:rPr>
          <w:rFonts w:cstheme="minorHAnsi"/>
          <w:sz w:val="22"/>
          <w:szCs w:val="22"/>
          <w:lang w:val="en-US"/>
        </w:rPr>
        <w:t xml:space="preserve">: </w:t>
      </w:r>
      <w:proofErr w:type="spellStart"/>
      <w:r w:rsidRPr="00843E55">
        <w:rPr>
          <w:rFonts w:cstheme="minorHAnsi"/>
          <w:i/>
          <w:sz w:val="22"/>
          <w:szCs w:val="22"/>
          <w:lang w:val="en-US"/>
        </w:rPr>
        <w:t>lslamic</w:t>
      </w:r>
      <w:proofErr w:type="spellEnd"/>
      <w:r w:rsidRPr="00843E55">
        <w:rPr>
          <w:rFonts w:cstheme="minorHAnsi"/>
          <w:i/>
          <w:sz w:val="22"/>
          <w:szCs w:val="22"/>
          <w:lang w:val="en-US"/>
        </w:rPr>
        <w:t xml:space="preserve"> sub-Saharan Africa and Post-war Modem Urbanism. The Khartoum, Fort-Lamy and Dakar testing-ground experiences (1958-1968)</w:t>
      </w:r>
    </w:p>
    <w:p w14:paraId="5B3F6EDA" w14:textId="77777777" w:rsidR="008E2138" w:rsidRPr="00843E55" w:rsidRDefault="008E2138" w:rsidP="008E2138">
      <w:pPr>
        <w:jc w:val="both"/>
        <w:rPr>
          <w:rFonts w:cstheme="minorHAnsi"/>
          <w:sz w:val="22"/>
          <w:szCs w:val="22"/>
          <w:lang w:val="en-US"/>
        </w:rPr>
      </w:pPr>
      <w:r w:rsidRPr="00843E55">
        <w:rPr>
          <w:rFonts w:cstheme="minorHAnsi"/>
          <w:sz w:val="22"/>
          <w:szCs w:val="22"/>
          <w:lang w:val="en-US"/>
        </w:rPr>
        <w:t>2016,</w:t>
      </w:r>
      <w:r w:rsidRPr="00843E55">
        <w:rPr>
          <w:rFonts w:cstheme="minorHAnsi"/>
          <w:i/>
          <w:sz w:val="22"/>
          <w:szCs w:val="22"/>
          <w:lang w:val="en-US"/>
        </w:rPr>
        <w:t xml:space="preserve"> </w:t>
      </w:r>
      <w:r w:rsidRPr="00843E55">
        <w:rPr>
          <w:rFonts w:cstheme="minorHAnsi"/>
          <w:sz w:val="22"/>
          <w:szCs w:val="22"/>
          <w:lang w:val="en-US"/>
        </w:rPr>
        <w:t>M.I.T. Invention and Proprietary Information Agreement</w:t>
      </w:r>
    </w:p>
    <w:p w14:paraId="1A9C48D7" w14:textId="77777777" w:rsidR="008E2138" w:rsidRPr="00843E55" w:rsidRDefault="008E2138" w:rsidP="008E2138">
      <w:pPr>
        <w:jc w:val="both"/>
        <w:rPr>
          <w:rFonts w:cstheme="minorHAnsi"/>
          <w:sz w:val="22"/>
          <w:szCs w:val="22"/>
          <w:lang w:val="en-US"/>
        </w:rPr>
      </w:pPr>
    </w:p>
    <w:p w14:paraId="2D9D92A3" w14:textId="589B4FB5" w:rsidR="00D0694B" w:rsidRPr="00B520EF" w:rsidRDefault="008E2138" w:rsidP="00645462">
      <w:pPr>
        <w:jc w:val="both"/>
        <w:rPr>
          <w:rFonts w:cstheme="minorHAnsi"/>
          <w:b/>
          <w:sz w:val="22"/>
          <w:szCs w:val="22"/>
        </w:rPr>
      </w:pPr>
      <w:r w:rsidRPr="00B520EF">
        <w:rPr>
          <w:rFonts w:cstheme="minorHAnsi"/>
          <w:b/>
          <w:sz w:val="22"/>
          <w:szCs w:val="22"/>
        </w:rPr>
        <w:t>2.         Pubblicazioni presentate</w:t>
      </w:r>
    </w:p>
    <w:p w14:paraId="594DAE9D" w14:textId="46D26700" w:rsidR="008E2138" w:rsidRPr="00B520EF" w:rsidRDefault="008E2138" w:rsidP="00645462">
      <w:pPr>
        <w:jc w:val="both"/>
        <w:rPr>
          <w:rFonts w:cstheme="minorHAnsi"/>
          <w:sz w:val="22"/>
          <w:szCs w:val="22"/>
        </w:rPr>
      </w:pPr>
      <w:r w:rsidRPr="00B520EF">
        <w:rPr>
          <w:rFonts w:cstheme="minorHAnsi"/>
          <w:sz w:val="22"/>
          <w:szCs w:val="22"/>
        </w:rPr>
        <w:t xml:space="preserve">presenta le seguenti </w:t>
      </w:r>
      <w:r w:rsidRPr="00B520EF">
        <w:rPr>
          <w:rFonts w:cstheme="minorHAnsi"/>
          <w:sz w:val="22"/>
          <w:szCs w:val="22"/>
          <w:u w:val="single"/>
        </w:rPr>
        <w:t>13 pubblicazioni</w:t>
      </w:r>
      <w:r w:rsidRPr="00B520EF">
        <w:rPr>
          <w:rFonts w:cstheme="minorHAnsi"/>
          <w:sz w:val="22"/>
          <w:szCs w:val="22"/>
        </w:rPr>
        <w:t>:</w:t>
      </w:r>
    </w:p>
    <w:p w14:paraId="67F4765F" w14:textId="77777777" w:rsidR="00E7687F" w:rsidRPr="00843E55" w:rsidRDefault="00E7687F" w:rsidP="00964C31">
      <w:pPr>
        <w:pStyle w:val="Paragrafoelenco"/>
        <w:numPr>
          <w:ilvl w:val="0"/>
          <w:numId w:val="17"/>
        </w:numPr>
        <w:jc w:val="both"/>
        <w:rPr>
          <w:rFonts w:cstheme="minorHAnsi"/>
          <w:sz w:val="22"/>
          <w:szCs w:val="22"/>
        </w:rPr>
      </w:pPr>
      <w:r w:rsidRPr="00843E55">
        <w:rPr>
          <w:rFonts w:cstheme="minorHAnsi"/>
          <w:sz w:val="22"/>
          <w:szCs w:val="22"/>
        </w:rPr>
        <w:t>1 monografia (in collaborazione)</w:t>
      </w:r>
    </w:p>
    <w:p w14:paraId="286E0403" w14:textId="77777777" w:rsidR="00E7687F" w:rsidRPr="00843E55" w:rsidRDefault="00E7687F" w:rsidP="00964C31">
      <w:pPr>
        <w:pStyle w:val="Paragrafoelenco"/>
        <w:numPr>
          <w:ilvl w:val="0"/>
          <w:numId w:val="17"/>
        </w:numPr>
        <w:jc w:val="both"/>
        <w:rPr>
          <w:rFonts w:cstheme="minorHAnsi"/>
          <w:sz w:val="22"/>
          <w:szCs w:val="22"/>
        </w:rPr>
      </w:pPr>
      <w:r w:rsidRPr="00843E55">
        <w:rPr>
          <w:rFonts w:cstheme="minorHAnsi"/>
          <w:sz w:val="22"/>
          <w:szCs w:val="22"/>
        </w:rPr>
        <w:t>10 contributi su volume (di cui 1 in corso di stampa)</w:t>
      </w:r>
    </w:p>
    <w:p w14:paraId="1F9CB757" w14:textId="77777777" w:rsidR="00E7687F" w:rsidRPr="00843E55" w:rsidRDefault="00E7687F" w:rsidP="00964C31">
      <w:pPr>
        <w:pStyle w:val="Paragrafoelenco"/>
        <w:numPr>
          <w:ilvl w:val="0"/>
          <w:numId w:val="17"/>
        </w:numPr>
        <w:jc w:val="both"/>
        <w:rPr>
          <w:rFonts w:cstheme="minorHAnsi"/>
          <w:sz w:val="22"/>
          <w:szCs w:val="22"/>
        </w:rPr>
      </w:pPr>
      <w:r w:rsidRPr="00843E55">
        <w:rPr>
          <w:rFonts w:cstheme="minorHAnsi"/>
          <w:sz w:val="22"/>
          <w:szCs w:val="22"/>
        </w:rPr>
        <w:t>2 articoli su rivista</w:t>
      </w:r>
    </w:p>
    <w:p w14:paraId="6D0109CC" w14:textId="77777777" w:rsidR="00E7687F" w:rsidRPr="00843E55" w:rsidRDefault="00E7687F" w:rsidP="00E7687F">
      <w:pPr>
        <w:jc w:val="both"/>
        <w:rPr>
          <w:rFonts w:cstheme="minorHAnsi"/>
          <w:sz w:val="22"/>
          <w:szCs w:val="22"/>
        </w:rPr>
      </w:pPr>
    </w:p>
    <w:p w14:paraId="280672AE" w14:textId="79084884" w:rsidR="00E7687F" w:rsidRPr="00843E55" w:rsidRDefault="00E7687F" w:rsidP="00E7687F">
      <w:pPr>
        <w:jc w:val="both"/>
        <w:rPr>
          <w:rFonts w:cstheme="minorHAnsi"/>
          <w:b/>
          <w:sz w:val="22"/>
          <w:szCs w:val="22"/>
        </w:rPr>
      </w:pPr>
      <w:r w:rsidRPr="00843E55">
        <w:rPr>
          <w:rFonts w:cstheme="minorHAnsi"/>
          <w:b/>
          <w:sz w:val="22"/>
          <w:szCs w:val="22"/>
        </w:rPr>
        <w:t>3.         Valutazione titoli</w:t>
      </w:r>
    </w:p>
    <w:p w14:paraId="14164F00" w14:textId="77777777" w:rsidR="00E7687F" w:rsidRPr="00843E55" w:rsidRDefault="00E7687F" w:rsidP="00E7687F">
      <w:pPr>
        <w:jc w:val="both"/>
        <w:rPr>
          <w:rFonts w:cstheme="minorHAnsi"/>
          <w:sz w:val="22"/>
          <w:szCs w:val="22"/>
        </w:rPr>
      </w:pPr>
      <w:r w:rsidRPr="00843E55">
        <w:rPr>
          <w:rFonts w:cstheme="minorHAnsi"/>
          <w:sz w:val="22"/>
          <w:szCs w:val="22"/>
        </w:rPr>
        <w:t xml:space="preserve">L’attività di ricerca del candidato riguarda principalmente il tema </w:t>
      </w:r>
      <w:proofErr w:type="spellStart"/>
      <w:r w:rsidRPr="00843E55">
        <w:rPr>
          <w:rFonts w:cstheme="minorHAnsi"/>
          <w:sz w:val="22"/>
          <w:szCs w:val="22"/>
        </w:rPr>
        <w:t>dell’heritage</w:t>
      </w:r>
      <w:proofErr w:type="spellEnd"/>
      <w:r w:rsidRPr="00843E55">
        <w:rPr>
          <w:rFonts w:cstheme="minorHAnsi"/>
          <w:sz w:val="22"/>
          <w:szCs w:val="22"/>
        </w:rPr>
        <w:t xml:space="preserve"> delle città islamiche. L’attività progettuale è costante ed espletata sia attraverso la forma del concorso di progettazione che in forma di esperienza professionale. È autore di saggi e approfondimenti sull’architetto Arturo </w:t>
      </w:r>
      <w:proofErr w:type="spellStart"/>
      <w:r w:rsidRPr="00843E55">
        <w:rPr>
          <w:rFonts w:cstheme="minorHAnsi"/>
          <w:sz w:val="22"/>
          <w:szCs w:val="22"/>
        </w:rPr>
        <w:t>Mezzedimi</w:t>
      </w:r>
      <w:proofErr w:type="spellEnd"/>
      <w:r w:rsidRPr="00843E55">
        <w:rPr>
          <w:rFonts w:cstheme="minorHAnsi"/>
          <w:sz w:val="22"/>
          <w:szCs w:val="22"/>
        </w:rPr>
        <w:t xml:space="preserve"> e di lavori di analisi dei progetti urbani nelle città islamiche, come si evince dai principali titoli presentati: </w:t>
      </w:r>
      <w:r w:rsidRPr="00843E55">
        <w:rPr>
          <w:rFonts w:cstheme="minorHAnsi"/>
          <w:i/>
          <w:sz w:val="22"/>
          <w:szCs w:val="22"/>
        </w:rPr>
        <w:t xml:space="preserve">Arturo </w:t>
      </w:r>
      <w:proofErr w:type="spellStart"/>
      <w:r w:rsidRPr="00843E55">
        <w:rPr>
          <w:rFonts w:cstheme="minorHAnsi"/>
          <w:i/>
          <w:sz w:val="22"/>
          <w:szCs w:val="22"/>
        </w:rPr>
        <w:t>Mezzedimi</w:t>
      </w:r>
      <w:proofErr w:type="spellEnd"/>
      <w:r w:rsidRPr="00843E55">
        <w:rPr>
          <w:rFonts w:cstheme="minorHAnsi"/>
          <w:i/>
          <w:sz w:val="22"/>
          <w:szCs w:val="22"/>
        </w:rPr>
        <w:t>, architetto della superproduzione</w:t>
      </w:r>
      <w:r w:rsidRPr="00843E55">
        <w:rPr>
          <w:rFonts w:cstheme="minorHAnsi"/>
          <w:sz w:val="22"/>
          <w:szCs w:val="22"/>
        </w:rPr>
        <w:t xml:space="preserve">; </w:t>
      </w:r>
      <w:r w:rsidRPr="00843E55">
        <w:rPr>
          <w:rFonts w:cstheme="minorHAnsi"/>
          <w:i/>
          <w:sz w:val="22"/>
          <w:szCs w:val="22"/>
        </w:rPr>
        <w:t xml:space="preserve">Razionalismo efficace di Arturo </w:t>
      </w:r>
      <w:proofErr w:type="spellStart"/>
      <w:r w:rsidRPr="00843E55">
        <w:rPr>
          <w:rFonts w:cstheme="minorHAnsi"/>
          <w:i/>
          <w:sz w:val="22"/>
          <w:szCs w:val="22"/>
        </w:rPr>
        <w:t>Mezzedimi</w:t>
      </w:r>
      <w:proofErr w:type="spellEnd"/>
      <w:r w:rsidRPr="00843E55">
        <w:rPr>
          <w:rFonts w:cstheme="minorHAnsi"/>
          <w:sz w:val="22"/>
          <w:szCs w:val="22"/>
        </w:rPr>
        <w:t xml:space="preserve">; </w:t>
      </w:r>
      <w:r w:rsidRPr="00843E55">
        <w:rPr>
          <w:rFonts w:cstheme="minorHAnsi"/>
          <w:i/>
          <w:sz w:val="22"/>
          <w:szCs w:val="22"/>
        </w:rPr>
        <w:t>Verso la costruzione del territorio panafricano: 1950-1960</w:t>
      </w:r>
      <w:r w:rsidRPr="00843E55">
        <w:rPr>
          <w:rFonts w:cstheme="minorHAnsi"/>
          <w:sz w:val="22"/>
          <w:szCs w:val="22"/>
        </w:rPr>
        <w:t xml:space="preserve">. Nel saggio </w:t>
      </w:r>
      <w:r w:rsidRPr="00843E55">
        <w:rPr>
          <w:rFonts w:cstheme="minorHAnsi"/>
          <w:i/>
          <w:sz w:val="22"/>
          <w:szCs w:val="22"/>
        </w:rPr>
        <w:t xml:space="preserve">Reports from Sahara. </w:t>
      </w:r>
      <w:proofErr w:type="spellStart"/>
      <w:r w:rsidRPr="00843E55">
        <w:rPr>
          <w:rFonts w:cstheme="minorHAnsi"/>
          <w:i/>
          <w:sz w:val="22"/>
          <w:szCs w:val="22"/>
        </w:rPr>
        <w:t>Transitions</w:t>
      </w:r>
      <w:proofErr w:type="spellEnd"/>
      <w:r w:rsidRPr="00843E55">
        <w:rPr>
          <w:rFonts w:cstheme="minorHAnsi"/>
          <w:i/>
          <w:sz w:val="22"/>
          <w:szCs w:val="22"/>
        </w:rPr>
        <w:t xml:space="preserve"> and </w:t>
      </w:r>
      <w:proofErr w:type="spellStart"/>
      <w:r w:rsidRPr="00843E55">
        <w:rPr>
          <w:rFonts w:cstheme="minorHAnsi"/>
          <w:i/>
          <w:sz w:val="22"/>
          <w:szCs w:val="22"/>
        </w:rPr>
        <w:t>contradictions</w:t>
      </w:r>
      <w:proofErr w:type="spellEnd"/>
      <w:r w:rsidRPr="00843E55">
        <w:rPr>
          <w:rFonts w:cstheme="minorHAnsi"/>
          <w:i/>
          <w:sz w:val="22"/>
          <w:szCs w:val="22"/>
        </w:rPr>
        <w:t xml:space="preserve"> in afro-</w:t>
      </w:r>
      <w:proofErr w:type="spellStart"/>
      <w:r w:rsidRPr="00843E55">
        <w:rPr>
          <w:rFonts w:cstheme="minorHAnsi"/>
          <w:i/>
          <w:sz w:val="22"/>
          <w:szCs w:val="22"/>
        </w:rPr>
        <w:t>european</w:t>
      </w:r>
      <w:proofErr w:type="spellEnd"/>
      <w:r w:rsidRPr="00843E55">
        <w:rPr>
          <w:rFonts w:cstheme="minorHAnsi"/>
          <w:i/>
          <w:sz w:val="22"/>
          <w:szCs w:val="22"/>
        </w:rPr>
        <w:t xml:space="preserve"> </w:t>
      </w:r>
      <w:proofErr w:type="spellStart"/>
      <w:r w:rsidRPr="00843E55">
        <w:rPr>
          <w:rFonts w:cstheme="minorHAnsi"/>
          <w:i/>
          <w:sz w:val="22"/>
          <w:szCs w:val="22"/>
        </w:rPr>
        <w:t>modernities</w:t>
      </w:r>
      <w:proofErr w:type="spellEnd"/>
      <w:r w:rsidRPr="00843E55">
        <w:rPr>
          <w:rFonts w:cstheme="minorHAnsi"/>
          <w:i/>
          <w:sz w:val="22"/>
          <w:szCs w:val="22"/>
        </w:rPr>
        <w:t xml:space="preserve">: the case of </w:t>
      </w:r>
      <w:proofErr w:type="spellStart"/>
      <w:r w:rsidRPr="00843E55">
        <w:rPr>
          <w:rFonts w:cstheme="minorHAnsi"/>
          <w:i/>
          <w:sz w:val="22"/>
          <w:szCs w:val="22"/>
        </w:rPr>
        <w:t>Cansado-Zouerate</w:t>
      </w:r>
      <w:proofErr w:type="spellEnd"/>
      <w:r w:rsidRPr="00843E55">
        <w:rPr>
          <w:rFonts w:cstheme="minorHAnsi"/>
          <w:i/>
          <w:sz w:val="22"/>
          <w:szCs w:val="22"/>
        </w:rPr>
        <w:t xml:space="preserve">, Mauritania </w:t>
      </w:r>
      <w:r w:rsidRPr="00843E55">
        <w:rPr>
          <w:rFonts w:cstheme="minorHAnsi"/>
          <w:sz w:val="22"/>
          <w:szCs w:val="22"/>
        </w:rPr>
        <w:t>il candidato accompagna la dissertazione con disegni analitici e interpretativi autografi. I suoi progetti di ricerca riguardano, come le pubblicazioni, l’ambito tematico della città islamica, interesse espresso già nel lavoro di tesi di laurea riguardante l</w:t>
      </w:r>
      <w:r w:rsidRPr="00843E55">
        <w:rPr>
          <w:rFonts w:cstheme="minorHAnsi"/>
          <w:i/>
          <w:sz w:val="22"/>
          <w:szCs w:val="22"/>
        </w:rPr>
        <w:t xml:space="preserve">a medina </w:t>
      </w:r>
      <w:r w:rsidRPr="00843E55">
        <w:rPr>
          <w:rFonts w:cstheme="minorHAnsi"/>
          <w:sz w:val="22"/>
          <w:szCs w:val="22"/>
        </w:rPr>
        <w:t>di Tetouan in Marocco</w:t>
      </w:r>
      <w:r w:rsidRPr="00843E55">
        <w:rPr>
          <w:rFonts w:cstheme="minorHAnsi"/>
          <w:i/>
          <w:sz w:val="22"/>
          <w:szCs w:val="22"/>
        </w:rPr>
        <w:t xml:space="preserve"> </w:t>
      </w:r>
      <w:r w:rsidRPr="00843E55">
        <w:rPr>
          <w:rFonts w:cstheme="minorHAnsi"/>
          <w:sz w:val="22"/>
          <w:szCs w:val="22"/>
        </w:rPr>
        <w:t>e maturato con la ricerca di dottorato, dal titolo</w:t>
      </w:r>
      <w:r w:rsidRPr="00843E55">
        <w:rPr>
          <w:rFonts w:cstheme="minorHAnsi"/>
          <w:i/>
          <w:sz w:val="22"/>
          <w:szCs w:val="22"/>
        </w:rPr>
        <w:t xml:space="preserve"> Intorno al Sahara. Topografie resistenti tra architettura, deserto e città</w:t>
      </w:r>
      <w:r w:rsidRPr="00843E55">
        <w:rPr>
          <w:rFonts w:cstheme="minorHAnsi"/>
          <w:sz w:val="22"/>
          <w:szCs w:val="22"/>
        </w:rPr>
        <w:t xml:space="preserve">. Gli assegni di ricerca, riguardanti anch’essi i temi dell’ambito subsahariano, si sono occupati più nello specifico di </w:t>
      </w:r>
      <w:proofErr w:type="spellStart"/>
      <w:r w:rsidRPr="00843E55">
        <w:rPr>
          <w:rFonts w:cstheme="minorHAnsi"/>
          <w:i/>
          <w:sz w:val="22"/>
          <w:szCs w:val="22"/>
        </w:rPr>
        <w:t>landscape</w:t>
      </w:r>
      <w:proofErr w:type="spellEnd"/>
      <w:r w:rsidRPr="00843E55">
        <w:rPr>
          <w:rFonts w:cstheme="minorHAnsi"/>
          <w:i/>
          <w:sz w:val="22"/>
          <w:szCs w:val="22"/>
        </w:rPr>
        <w:t xml:space="preserve"> design</w:t>
      </w:r>
      <w:r w:rsidRPr="00843E55">
        <w:rPr>
          <w:rFonts w:cstheme="minorHAnsi"/>
          <w:sz w:val="22"/>
          <w:szCs w:val="22"/>
        </w:rPr>
        <w:t xml:space="preserve">. La particolare specificità delle ricerche </w:t>
      </w:r>
      <w:r w:rsidRPr="00843E55">
        <w:rPr>
          <w:rFonts w:cstheme="minorHAnsi"/>
          <w:sz w:val="22"/>
          <w:szCs w:val="22"/>
        </w:rPr>
        <w:lastRenderedPageBreak/>
        <w:t>del candidato lo porta a essere molto attivo nel campo dell’internazionalizzazione. Partecipa a convegni nazionali e internazionali in qualità di esperto sul tema in questione.</w:t>
      </w:r>
    </w:p>
    <w:p w14:paraId="36E17324" w14:textId="77777777" w:rsidR="00E7687F" w:rsidRPr="00843E55" w:rsidRDefault="00E7687F" w:rsidP="00E7687F">
      <w:pPr>
        <w:jc w:val="both"/>
        <w:rPr>
          <w:rFonts w:cstheme="minorHAnsi"/>
          <w:sz w:val="22"/>
          <w:szCs w:val="22"/>
        </w:rPr>
      </w:pPr>
      <w:r w:rsidRPr="00843E55">
        <w:rPr>
          <w:rFonts w:cstheme="minorHAnsi"/>
          <w:sz w:val="22"/>
          <w:szCs w:val="22"/>
        </w:rPr>
        <w:t xml:space="preserve">Oltre che nei </w:t>
      </w:r>
      <w:r w:rsidRPr="00843E55">
        <w:rPr>
          <w:rFonts w:cstheme="minorHAnsi"/>
          <w:i/>
          <w:sz w:val="22"/>
          <w:szCs w:val="22"/>
        </w:rPr>
        <w:t>Laboratori di Progettazione architettonica</w:t>
      </w:r>
      <w:r w:rsidRPr="00843E55">
        <w:rPr>
          <w:rFonts w:cstheme="minorHAnsi"/>
          <w:sz w:val="22"/>
          <w:szCs w:val="22"/>
        </w:rPr>
        <w:t xml:space="preserve"> il candidato ha svolto attività didattica anche nell’</w:t>
      </w:r>
      <w:r w:rsidRPr="00843E55">
        <w:rPr>
          <w:rFonts w:cstheme="minorHAnsi"/>
          <w:i/>
          <w:sz w:val="22"/>
          <w:szCs w:val="22"/>
        </w:rPr>
        <w:t xml:space="preserve">Atelier di progetto sostenibile </w:t>
      </w:r>
      <w:r w:rsidRPr="00843E55">
        <w:rPr>
          <w:rFonts w:cstheme="minorHAnsi"/>
          <w:sz w:val="22"/>
          <w:szCs w:val="22"/>
        </w:rPr>
        <w:t xml:space="preserve">dello IUAV e nel </w:t>
      </w:r>
      <w:r w:rsidRPr="00843E55">
        <w:rPr>
          <w:rFonts w:cstheme="minorHAnsi"/>
          <w:i/>
          <w:sz w:val="22"/>
          <w:szCs w:val="22"/>
        </w:rPr>
        <w:t xml:space="preserve">Corso di Modellazione tridimensionale e stampa in 3D. Modelli per la città </w:t>
      </w:r>
      <w:r w:rsidRPr="00843E55">
        <w:rPr>
          <w:rFonts w:cstheme="minorHAnsi"/>
          <w:sz w:val="22"/>
          <w:szCs w:val="22"/>
        </w:rPr>
        <w:t xml:space="preserve">(attività didattica di tipo "D"). </w:t>
      </w:r>
    </w:p>
    <w:p w14:paraId="6B6FF50B" w14:textId="69D60111" w:rsidR="00012329" w:rsidRPr="00843E55" w:rsidRDefault="00E7687F" w:rsidP="00645462">
      <w:pPr>
        <w:jc w:val="both"/>
        <w:rPr>
          <w:rFonts w:cstheme="minorHAnsi"/>
          <w:sz w:val="22"/>
          <w:szCs w:val="22"/>
        </w:rPr>
      </w:pPr>
      <w:r w:rsidRPr="00843E55">
        <w:rPr>
          <w:rFonts w:cstheme="minorHAnsi"/>
          <w:sz w:val="22"/>
          <w:szCs w:val="22"/>
        </w:rPr>
        <w:t>La partecipazione ai concorsi di progettazione è documentata da lavori svolti sia per Comuni italiani che per contesti africani. Molti i lavori condotti in qualità di consulente di ONG e di enti internazionali, spesso riguardanti la scala della pianificazione e dello studio urbano; è al momento impegnato nel progetto di paesaggio dell’Abu Dhabi TCA, "</w:t>
      </w:r>
      <w:proofErr w:type="spellStart"/>
      <w:r w:rsidRPr="00843E55">
        <w:rPr>
          <w:rFonts w:cstheme="minorHAnsi"/>
          <w:sz w:val="22"/>
          <w:szCs w:val="22"/>
        </w:rPr>
        <w:t>Mezyad</w:t>
      </w:r>
      <w:proofErr w:type="spellEnd"/>
      <w:r w:rsidRPr="00843E55">
        <w:rPr>
          <w:rFonts w:cstheme="minorHAnsi"/>
          <w:sz w:val="22"/>
          <w:szCs w:val="22"/>
        </w:rPr>
        <w:t xml:space="preserve"> </w:t>
      </w:r>
      <w:proofErr w:type="spellStart"/>
      <w:r w:rsidRPr="00843E55">
        <w:rPr>
          <w:rFonts w:cstheme="minorHAnsi"/>
          <w:sz w:val="22"/>
          <w:szCs w:val="22"/>
        </w:rPr>
        <w:t>Desert</w:t>
      </w:r>
      <w:proofErr w:type="spellEnd"/>
      <w:r w:rsidRPr="00843E55">
        <w:rPr>
          <w:rFonts w:cstheme="minorHAnsi"/>
          <w:sz w:val="22"/>
          <w:szCs w:val="22"/>
        </w:rPr>
        <w:t xml:space="preserve"> Park". Riceve quattro riconoscimenti in concorsi di progettazione; suoi progetti sono stati anche esp</w:t>
      </w:r>
      <w:r w:rsidR="00012329" w:rsidRPr="00843E55">
        <w:rPr>
          <w:rFonts w:cstheme="minorHAnsi"/>
          <w:sz w:val="22"/>
          <w:szCs w:val="22"/>
        </w:rPr>
        <w:t>osti in mostre di architettura.</w:t>
      </w:r>
    </w:p>
    <w:p w14:paraId="51F3E4CF" w14:textId="77777777" w:rsidR="00012329" w:rsidRPr="00843E55" w:rsidRDefault="00012329" w:rsidP="00645462">
      <w:pPr>
        <w:jc w:val="both"/>
        <w:rPr>
          <w:rFonts w:cstheme="minorHAnsi"/>
          <w:sz w:val="22"/>
          <w:szCs w:val="22"/>
        </w:rPr>
      </w:pPr>
    </w:p>
    <w:p w14:paraId="7F3B2BB3" w14:textId="142FFF56" w:rsidR="00012329" w:rsidRPr="00843E55" w:rsidRDefault="00012329" w:rsidP="00012329">
      <w:pPr>
        <w:pStyle w:val="Default"/>
        <w:jc w:val="both"/>
        <w:rPr>
          <w:rFonts w:asciiTheme="minorHAnsi" w:hAnsiTheme="minorHAnsi" w:cstheme="minorHAnsi"/>
          <w:b/>
          <w:i/>
          <w:sz w:val="22"/>
          <w:szCs w:val="22"/>
        </w:rPr>
      </w:pPr>
      <w:r w:rsidRPr="00843E55">
        <w:rPr>
          <w:rFonts w:asciiTheme="minorHAnsi" w:hAnsiTheme="minorHAnsi" w:cstheme="minorHAnsi"/>
          <w:b/>
          <w:i/>
          <w:sz w:val="22"/>
          <w:szCs w:val="22"/>
        </w:rPr>
        <w:t>Ribaditi i criteri e i pesi sopraesposti la commissione esamina</w:t>
      </w:r>
      <w:r w:rsidR="00B520EF" w:rsidRPr="00B520EF">
        <w:rPr>
          <w:rFonts w:asciiTheme="minorHAnsi" w:hAnsiTheme="minorHAnsi" w:cstheme="minorHAnsi"/>
          <w:b/>
          <w:i/>
          <w:sz w:val="22"/>
          <w:szCs w:val="22"/>
        </w:rPr>
        <w:t xml:space="preserve"> </w:t>
      </w:r>
      <w:r w:rsidR="00B520EF">
        <w:rPr>
          <w:rFonts w:asciiTheme="minorHAnsi" w:hAnsiTheme="minorHAnsi" w:cstheme="minorHAnsi"/>
          <w:b/>
          <w:i/>
          <w:sz w:val="22"/>
          <w:szCs w:val="22"/>
        </w:rPr>
        <w:t>collegialmente</w:t>
      </w:r>
      <w:r w:rsidRPr="00843E55">
        <w:rPr>
          <w:rFonts w:asciiTheme="minorHAnsi" w:hAnsiTheme="minorHAnsi" w:cstheme="minorHAnsi"/>
          <w:b/>
          <w:i/>
          <w:sz w:val="22"/>
          <w:szCs w:val="22"/>
        </w:rPr>
        <w:t xml:space="preserve"> le singole pubblicazioni:</w:t>
      </w:r>
    </w:p>
    <w:p w14:paraId="04532334" w14:textId="77777777" w:rsidR="00810FE2" w:rsidRPr="00843E55" w:rsidRDefault="00810FE2" w:rsidP="00012329">
      <w:pPr>
        <w:pStyle w:val="Default"/>
        <w:jc w:val="both"/>
        <w:rPr>
          <w:rFonts w:asciiTheme="minorHAnsi" w:hAnsiTheme="minorHAnsi" w:cstheme="minorHAnsi"/>
          <w:b/>
          <w:i/>
          <w:sz w:val="22"/>
          <w:szCs w:val="22"/>
        </w:rPr>
      </w:pPr>
    </w:p>
    <w:p w14:paraId="26AABEFA" w14:textId="0522F882" w:rsidR="00810FE2" w:rsidRPr="00843E55" w:rsidRDefault="00810FE2" w:rsidP="00810FE2">
      <w:pPr>
        <w:autoSpaceDE w:val="0"/>
        <w:autoSpaceDN w:val="0"/>
        <w:adjustRightInd w:val="0"/>
        <w:rPr>
          <w:rFonts w:cstheme="minorHAnsi"/>
          <w:i/>
          <w:sz w:val="22"/>
          <w:szCs w:val="22"/>
          <w:lang w:val="en-US"/>
        </w:rPr>
      </w:pPr>
      <w:r w:rsidRPr="00843E55">
        <w:rPr>
          <w:rFonts w:cstheme="minorHAnsi"/>
          <w:sz w:val="22"/>
          <w:szCs w:val="22"/>
          <w:lang w:val="en-US"/>
        </w:rPr>
        <w:t xml:space="preserve">1    </w:t>
      </w:r>
      <w:r w:rsidR="00457C6A" w:rsidRPr="00843E55">
        <w:rPr>
          <w:rFonts w:cstheme="minorHAnsi"/>
          <w:sz w:val="22"/>
          <w:szCs w:val="22"/>
          <w:lang w:val="en-US"/>
        </w:rPr>
        <w:t xml:space="preserve">     </w:t>
      </w:r>
      <w:r w:rsidRPr="00843E55">
        <w:rPr>
          <w:rFonts w:cstheme="minorHAnsi"/>
          <w:sz w:val="22"/>
          <w:szCs w:val="22"/>
          <w:lang w:val="en-US"/>
        </w:rPr>
        <w:t xml:space="preserve"> </w:t>
      </w:r>
      <w:r w:rsidRPr="00843E55">
        <w:rPr>
          <w:rFonts w:cstheme="minorHAnsi"/>
          <w:i/>
          <w:sz w:val="22"/>
          <w:szCs w:val="22"/>
          <w:lang w:val="en-US"/>
        </w:rPr>
        <w:t xml:space="preserve">Reports from Sahara. Transitions and contradictions in Afro-European </w:t>
      </w:r>
      <w:proofErr w:type="spellStart"/>
      <w:r w:rsidRPr="00843E55">
        <w:rPr>
          <w:rFonts w:cstheme="minorHAnsi"/>
          <w:i/>
          <w:sz w:val="22"/>
          <w:szCs w:val="22"/>
          <w:lang w:val="en-US"/>
        </w:rPr>
        <w:t>modernities</w:t>
      </w:r>
      <w:proofErr w:type="spellEnd"/>
      <w:r w:rsidRPr="00843E55">
        <w:rPr>
          <w:rFonts w:cstheme="minorHAnsi"/>
          <w:i/>
          <w:sz w:val="22"/>
          <w:szCs w:val="22"/>
          <w:lang w:val="en-US"/>
        </w:rPr>
        <w:t xml:space="preserve">: the case of </w:t>
      </w:r>
      <w:proofErr w:type="spellStart"/>
      <w:r w:rsidRPr="00843E55">
        <w:rPr>
          <w:rFonts w:cstheme="minorHAnsi"/>
          <w:i/>
          <w:sz w:val="22"/>
          <w:szCs w:val="22"/>
          <w:lang w:val="en-US"/>
        </w:rPr>
        <w:t>Cansado-Zouerate</w:t>
      </w:r>
      <w:proofErr w:type="spellEnd"/>
      <w:r w:rsidRPr="00843E55">
        <w:rPr>
          <w:rFonts w:cstheme="minorHAnsi"/>
          <w:i/>
          <w:sz w:val="22"/>
          <w:szCs w:val="22"/>
          <w:lang w:val="en-US"/>
        </w:rPr>
        <w:t>, Mauritania</w:t>
      </w:r>
    </w:p>
    <w:p w14:paraId="7F6D34B7" w14:textId="1F54CF02" w:rsidR="00810FE2" w:rsidRPr="00843E55" w:rsidRDefault="00A22A9D" w:rsidP="00A22A9D">
      <w:pPr>
        <w:autoSpaceDE w:val="0"/>
        <w:autoSpaceDN w:val="0"/>
        <w:adjustRightInd w:val="0"/>
        <w:rPr>
          <w:rFonts w:cstheme="minorHAnsi"/>
          <w:i/>
          <w:sz w:val="22"/>
          <w:szCs w:val="22"/>
        </w:rPr>
      </w:pPr>
      <w:r w:rsidRPr="00843E55">
        <w:rPr>
          <w:rFonts w:cstheme="minorHAnsi"/>
          <w:sz w:val="22"/>
          <w:szCs w:val="22"/>
        </w:rPr>
        <w:t>a) articolo di buon rigore metodologico</w:t>
      </w:r>
      <w:r w:rsidR="00810FE2" w:rsidRPr="00843E55">
        <w:rPr>
          <w:rFonts w:cstheme="minorHAnsi"/>
          <w:sz w:val="22"/>
          <w:szCs w:val="22"/>
        </w:rPr>
        <w:t>; - b)</w:t>
      </w:r>
      <w:r w:rsidRPr="00843E55">
        <w:rPr>
          <w:rFonts w:cstheme="minorHAnsi"/>
          <w:sz w:val="22"/>
          <w:szCs w:val="22"/>
        </w:rPr>
        <w:t xml:space="preserve"> argomenti afferenti al settore disciplinare ICAR 14 </w:t>
      </w:r>
      <w:r w:rsidR="00810FE2" w:rsidRPr="00843E55">
        <w:rPr>
          <w:rFonts w:cstheme="minorHAnsi"/>
          <w:sz w:val="22"/>
          <w:szCs w:val="22"/>
        </w:rPr>
        <w:t>;  - c)</w:t>
      </w:r>
      <w:r w:rsidRPr="00843E55">
        <w:rPr>
          <w:rFonts w:cstheme="minorHAnsi"/>
          <w:sz w:val="22"/>
          <w:szCs w:val="22"/>
        </w:rPr>
        <w:t xml:space="preserve"> buona collocazione in rivista</w:t>
      </w:r>
      <w:r w:rsidR="00810FE2" w:rsidRPr="00843E55">
        <w:rPr>
          <w:rFonts w:cstheme="minorHAnsi"/>
          <w:sz w:val="22"/>
          <w:szCs w:val="22"/>
        </w:rPr>
        <w:t>;  - d)</w:t>
      </w:r>
      <w:r w:rsidRPr="00843E55">
        <w:rPr>
          <w:rFonts w:cstheme="minorHAnsi"/>
          <w:sz w:val="22"/>
          <w:szCs w:val="22"/>
        </w:rPr>
        <w:t xml:space="preserve"> articolo a firma dell’autore</w:t>
      </w:r>
      <w:r w:rsidR="00810FE2" w:rsidRPr="00843E55">
        <w:rPr>
          <w:rFonts w:cstheme="minorHAnsi"/>
          <w:sz w:val="22"/>
          <w:szCs w:val="22"/>
        </w:rPr>
        <w:t xml:space="preserve">;  </w:t>
      </w:r>
    </w:p>
    <w:p w14:paraId="1B8C3DA7" w14:textId="77777777" w:rsidR="00810FE2" w:rsidRPr="00843E55" w:rsidRDefault="00810FE2" w:rsidP="00810FE2">
      <w:pPr>
        <w:pStyle w:val="Nessunaspaziatura"/>
        <w:rPr>
          <w:rFonts w:cstheme="minorHAnsi"/>
        </w:rPr>
      </w:pPr>
    </w:p>
    <w:p w14:paraId="6E25FC2B" w14:textId="11DDCD8B" w:rsidR="00810FE2" w:rsidRPr="00843E55" w:rsidRDefault="00810FE2" w:rsidP="00810FE2">
      <w:pPr>
        <w:autoSpaceDE w:val="0"/>
        <w:autoSpaceDN w:val="0"/>
        <w:adjustRightInd w:val="0"/>
        <w:rPr>
          <w:rFonts w:cstheme="minorHAnsi"/>
          <w:sz w:val="22"/>
          <w:szCs w:val="22"/>
        </w:rPr>
      </w:pPr>
      <w:r w:rsidRPr="00843E55">
        <w:rPr>
          <w:rFonts w:cstheme="minorHAnsi"/>
          <w:sz w:val="22"/>
          <w:szCs w:val="22"/>
        </w:rPr>
        <w:t xml:space="preserve">2       </w:t>
      </w:r>
      <w:r w:rsidR="00457C6A" w:rsidRPr="00843E55">
        <w:rPr>
          <w:rFonts w:cstheme="minorHAnsi"/>
          <w:sz w:val="22"/>
          <w:szCs w:val="22"/>
        </w:rPr>
        <w:t xml:space="preserve"> </w:t>
      </w:r>
      <w:r w:rsidRPr="00843E55">
        <w:rPr>
          <w:rFonts w:cstheme="minorHAnsi"/>
          <w:sz w:val="22"/>
          <w:szCs w:val="22"/>
        </w:rPr>
        <w:t xml:space="preserve">  </w:t>
      </w:r>
      <w:r w:rsidRPr="00843E55">
        <w:rPr>
          <w:rFonts w:cstheme="minorHAnsi"/>
          <w:i/>
          <w:sz w:val="22"/>
          <w:szCs w:val="22"/>
        </w:rPr>
        <w:t>Incrementale, continentale. Verso la costruzione del territorio panafricano: 1950-1960</w:t>
      </w:r>
    </w:p>
    <w:p w14:paraId="72245628" w14:textId="210F3E16" w:rsidR="00066726" w:rsidRPr="00843E55" w:rsidRDefault="00066726" w:rsidP="00066726">
      <w:pPr>
        <w:autoSpaceDE w:val="0"/>
        <w:autoSpaceDN w:val="0"/>
        <w:adjustRightInd w:val="0"/>
        <w:rPr>
          <w:rFonts w:cstheme="minorHAnsi"/>
          <w:i/>
          <w:sz w:val="22"/>
          <w:szCs w:val="22"/>
        </w:rPr>
      </w:pPr>
      <w:r w:rsidRPr="00843E55">
        <w:rPr>
          <w:rFonts w:cstheme="minorHAnsi"/>
          <w:sz w:val="22"/>
          <w:szCs w:val="22"/>
        </w:rPr>
        <w:t xml:space="preserve">a) contributo di buon rigore metodologico; - b) argomenti afferenti al settore disciplinare ICAR 14 ;  - c) casa editrice di riconosciuto livello nazionale;  - d) contributo a firma dell’autore;  </w:t>
      </w:r>
    </w:p>
    <w:p w14:paraId="2415BFEC" w14:textId="77777777" w:rsidR="00810FE2" w:rsidRPr="00843E55" w:rsidRDefault="00810FE2" w:rsidP="00810FE2">
      <w:pPr>
        <w:pStyle w:val="Default"/>
        <w:jc w:val="both"/>
        <w:rPr>
          <w:rFonts w:asciiTheme="minorHAnsi" w:hAnsiTheme="minorHAnsi" w:cstheme="minorHAnsi"/>
          <w:color w:val="auto"/>
          <w:sz w:val="22"/>
          <w:szCs w:val="22"/>
        </w:rPr>
      </w:pPr>
    </w:p>
    <w:p w14:paraId="576F370C" w14:textId="4505FD93" w:rsidR="00810FE2" w:rsidRPr="00843E55" w:rsidRDefault="00810FE2" w:rsidP="00810FE2">
      <w:pPr>
        <w:autoSpaceDE w:val="0"/>
        <w:autoSpaceDN w:val="0"/>
        <w:adjustRightInd w:val="0"/>
        <w:rPr>
          <w:rFonts w:cstheme="minorHAnsi"/>
          <w:i/>
          <w:sz w:val="22"/>
          <w:szCs w:val="22"/>
        </w:rPr>
      </w:pPr>
      <w:r w:rsidRPr="00843E55">
        <w:rPr>
          <w:rFonts w:cstheme="minorHAnsi"/>
          <w:sz w:val="22"/>
          <w:szCs w:val="22"/>
        </w:rPr>
        <w:t xml:space="preserve">3       </w:t>
      </w:r>
      <w:r w:rsidR="00457C6A" w:rsidRPr="00843E55">
        <w:rPr>
          <w:rFonts w:cstheme="minorHAnsi"/>
          <w:sz w:val="22"/>
          <w:szCs w:val="22"/>
        </w:rPr>
        <w:t xml:space="preserve"> </w:t>
      </w:r>
      <w:r w:rsidRPr="00843E55">
        <w:rPr>
          <w:rFonts w:cstheme="minorHAnsi"/>
          <w:sz w:val="22"/>
          <w:szCs w:val="22"/>
        </w:rPr>
        <w:t xml:space="preserve">  </w:t>
      </w:r>
      <w:r w:rsidRPr="00843E55">
        <w:rPr>
          <w:rFonts w:cstheme="minorHAnsi"/>
          <w:i/>
          <w:sz w:val="22"/>
          <w:szCs w:val="22"/>
        </w:rPr>
        <w:t>Importare il Centro Storico. Quale patrimonio per le città del mondo islamico?</w:t>
      </w:r>
    </w:p>
    <w:p w14:paraId="60CD8AB6" w14:textId="65EA477C" w:rsidR="00066726" w:rsidRPr="00843E55" w:rsidRDefault="00066726" w:rsidP="00066726">
      <w:pPr>
        <w:autoSpaceDE w:val="0"/>
        <w:autoSpaceDN w:val="0"/>
        <w:adjustRightInd w:val="0"/>
        <w:rPr>
          <w:rFonts w:cstheme="minorHAnsi"/>
          <w:i/>
          <w:sz w:val="22"/>
          <w:szCs w:val="22"/>
        </w:rPr>
      </w:pPr>
      <w:r w:rsidRPr="00843E55">
        <w:rPr>
          <w:rFonts w:cstheme="minorHAnsi"/>
          <w:sz w:val="22"/>
          <w:szCs w:val="22"/>
        </w:rPr>
        <w:t xml:space="preserve">a) contributo di buon rigore metodologico; - b) argomenti afferenti al settore disciplinare ICAR 14 ;  - c) casa editrice di riconosciuto livello nazionale;  - d) contributo dell’autore non chiaramente distinguibile;  </w:t>
      </w:r>
    </w:p>
    <w:p w14:paraId="66CFB502" w14:textId="77777777" w:rsidR="00810FE2" w:rsidRPr="00843E55" w:rsidRDefault="00810FE2" w:rsidP="00810FE2">
      <w:pPr>
        <w:pStyle w:val="Nessunaspaziatura"/>
        <w:ind w:left="720"/>
        <w:rPr>
          <w:rFonts w:cstheme="minorHAnsi"/>
        </w:rPr>
      </w:pPr>
    </w:p>
    <w:p w14:paraId="495FFA73" w14:textId="76089849" w:rsidR="00810FE2" w:rsidRPr="00843E55" w:rsidRDefault="00810FE2" w:rsidP="00810FE2">
      <w:pPr>
        <w:autoSpaceDE w:val="0"/>
        <w:autoSpaceDN w:val="0"/>
        <w:adjustRightInd w:val="0"/>
        <w:rPr>
          <w:rFonts w:cstheme="minorHAnsi"/>
          <w:i/>
          <w:sz w:val="22"/>
          <w:szCs w:val="22"/>
        </w:rPr>
      </w:pPr>
      <w:r w:rsidRPr="00843E55">
        <w:rPr>
          <w:rFonts w:cstheme="minorHAnsi"/>
          <w:sz w:val="22"/>
          <w:szCs w:val="22"/>
        </w:rPr>
        <w:t xml:space="preserve">4            </w:t>
      </w:r>
      <w:r w:rsidRPr="00843E55">
        <w:rPr>
          <w:rFonts w:cstheme="minorHAnsi"/>
          <w:i/>
          <w:sz w:val="22"/>
          <w:szCs w:val="22"/>
        </w:rPr>
        <w:t>Architetto della superproduzione</w:t>
      </w:r>
    </w:p>
    <w:p w14:paraId="2236D968" w14:textId="1981DA04" w:rsidR="00066726" w:rsidRPr="00843E55" w:rsidRDefault="00066726" w:rsidP="00066726">
      <w:pPr>
        <w:autoSpaceDE w:val="0"/>
        <w:autoSpaceDN w:val="0"/>
        <w:adjustRightInd w:val="0"/>
        <w:rPr>
          <w:rFonts w:cstheme="minorHAnsi"/>
          <w:i/>
          <w:sz w:val="22"/>
          <w:szCs w:val="22"/>
        </w:rPr>
      </w:pPr>
      <w:r w:rsidRPr="00843E55">
        <w:rPr>
          <w:rFonts w:cstheme="minorHAnsi"/>
          <w:sz w:val="22"/>
          <w:szCs w:val="22"/>
        </w:rPr>
        <w:t>a) monografia di buon livello scientifico; - b) argomenti afferenti al settore disciplinare ICAR 14 ;  - c) casa editrice di riconosciuto livello nazionale</w:t>
      </w:r>
      <w:r w:rsidR="000A53F0" w:rsidRPr="00843E55">
        <w:rPr>
          <w:rFonts w:cstheme="minorHAnsi"/>
          <w:sz w:val="22"/>
          <w:szCs w:val="22"/>
        </w:rPr>
        <w:t>;  - d) monografia a più nomi</w:t>
      </w:r>
      <w:r w:rsidRPr="00843E55">
        <w:rPr>
          <w:rFonts w:cstheme="minorHAnsi"/>
          <w:sz w:val="22"/>
          <w:szCs w:val="22"/>
        </w:rPr>
        <w:t xml:space="preserve">;  </w:t>
      </w:r>
    </w:p>
    <w:p w14:paraId="6796A72B" w14:textId="77777777" w:rsidR="00810FE2" w:rsidRPr="00843E55" w:rsidRDefault="00810FE2" w:rsidP="00810FE2">
      <w:pPr>
        <w:pStyle w:val="Nessunaspaziatura"/>
        <w:rPr>
          <w:rFonts w:cstheme="minorHAnsi"/>
        </w:rPr>
      </w:pPr>
    </w:p>
    <w:p w14:paraId="1997FC89" w14:textId="6AE5903C" w:rsidR="00810FE2" w:rsidRPr="00843E55" w:rsidRDefault="00810FE2" w:rsidP="00810FE2">
      <w:pPr>
        <w:autoSpaceDE w:val="0"/>
        <w:autoSpaceDN w:val="0"/>
        <w:adjustRightInd w:val="0"/>
        <w:rPr>
          <w:rFonts w:cstheme="minorHAnsi"/>
          <w:i/>
          <w:sz w:val="22"/>
          <w:szCs w:val="22"/>
        </w:rPr>
      </w:pPr>
      <w:r w:rsidRPr="00843E55">
        <w:rPr>
          <w:rFonts w:cstheme="minorHAnsi"/>
          <w:sz w:val="22"/>
          <w:szCs w:val="22"/>
        </w:rPr>
        <w:t xml:space="preserve">5            </w:t>
      </w:r>
      <w:proofErr w:type="spellStart"/>
      <w:r w:rsidRPr="00843E55">
        <w:rPr>
          <w:rFonts w:cstheme="minorHAnsi"/>
          <w:i/>
          <w:sz w:val="22"/>
          <w:szCs w:val="22"/>
        </w:rPr>
        <w:t>Figuig</w:t>
      </w:r>
      <w:proofErr w:type="spellEnd"/>
      <w:r w:rsidRPr="00843E55">
        <w:rPr>
          <w:rFonts w:cstheme="minorHAnsi"/>
          <w:i/>
          <w:sz w:val="22"/>
          <w:szCs w:val="22"/>
        </w:rPr>
        <w:t xml:space="preserve">, I caratteri dello spazio aperto/ </w:t>
      </w:r>
      <w:proofErr w:type="spellStart"/>
      <w:r w:rsidRPr="00843E55">
        <w:rPr>
          <w:rFonts w:cstheme="minorHAnsi"/>
          <w:i/>
          <w:sz w:val="22"/>
          <w:szCs w:val="22"/>
        </w:rPr>
        <w:t>Figuig</w:t>
      </w:r>
      <w:proofErr w:type="spellEnd"/>
      <w:r w:rsidRPr="00843E55">
        <w:rPr>
          <w:rFonts w:cstheme="minorHAnsi"/>
          <w:i/>
          <w:sz w:val="22"/>
          <w:szCs w:val="22"/>
        </w:rPr>
        <w:t xml:space="preserve">, </w:t>
      </w:r>
      <w:proofErr w:type="spellStart"/>
      <w:r w:rsidRPr="00843E55">
        <w:rPr>
          <w:rFonts w:cstheme="minorHAnsi"/>
          <w:i/>
          <w:sz w:val="22"/>
          <w:szCs w:val="22"/>
        </w:rPr>
        <w:t>les</w:t>
      </w:r>
      <w:proofErr w:type="spellEnd"/>
      <w:r w:rsidRPr="00843E55">
        <w:rPr>
          <w:rFonts w:cstheme="minorHAnsi"/>
          <w:i/>
          <w:sz w:val="22"/>
          <w:szCs w:val="22"/>
        </w:rPr>
        <w:t xml:space="preserve"> </w:t>
      </w:r>
      <w:proofErr w:type="spellStart"/>
      <w:r w:rsidRPr="00843E55">
        <w:rPr>
          <w:rFonts w:cstheme="minorHAnsi"/>
          <w:i/>
          <w:sz w:val="22"/>
          <w:szCs w:val="22"/>
        </w:rPr>
        <w:t>caractères</w:t>
      </w:r>
      <w:proofErr w:type="spellEnd"/>
      <w:r w:rsidRPr="00843E55">
        <w:rPr>
          <w:rFonts w:cstheme="minorHAnsi"/>
          <w:i/>
          <w:sz w:val="22"/>
          <w:szCs w:val="22"/>
        </w:rPr>
        <w:t xml:space="preserve"> de l'</w:t>
      </w:r>
      <w:proofErr w:type="spellStart"/>
      <w:r w:rsidRPr="00843E55">
        <w:rPr>
          <w:rFonts w:cstheme="minorHAnsi"/>
          <w:i/>
          <w:sz w:val="22"/>
          <w:szCs w:val="22"/>
        </w:rPr>
        <w:t>espace</w:t>
      </w:r>
      <w:proofErr w:type="spellEnd"/>
      <w:r w:rsidRPr="00843E55">
        <w:rPr>
          <w:rFonts w:cstheme="minorHAnsi"/>
          <w:i/>
          <w:sz w:val="22"/>
          <w:szCs w:val="22"/>
        </w:rPr>
        <w:t xml:space="preserve"> </w:t>
      </w:r>
      <w:proofErr w:type="spellStart"/>
      <w:r w:rsidRPr="00843E55">
        <w:rPr>
          <w:rFonts w:cstheme="minorHAnsi"/>
          <w:i/>
          <w:sz w:val="22"/>
          <w:szCs w:val="22"/>
        </w:rPr>
        <w:t>ouvert</w:t>
      </w:r>
      <w:proofErr w:type="spellEnd"/>
    </w:p>
    <w:p w14:paraId="0E199341" w14:textId="5AB72F39" w:rsidR="000A53F0" w:rsidRPr="00843E55" w:rsidRDefault="000A53F0" w:rsidP="000A53F0">
      <w:pPr>
        <w:autoSpaceDE w:val="0"/>
        <w:autoSpaceDN w:val="0"/>
        <w:adjustRightInd w:val="0"/>
        <w:rPr>
          <w:rFonts w:cstheme="minorHAnsi"/>
          <w:i/>
          <w:sz w:val="22"/>
          <w:szCs w:val="22"/>
        </w:rPr>
      </w:pPr>
      <w:r w:rsidRPr="00843E55">
        <w:rPr>
          <w:rFonts w:cstheme="minorHAnsi"/>
          <w:sz w:val="22"/>
          <w:szCs w:val="22"/>
        </w:rPr>
        <w:t xml:space="preserve">a) contributo di buon rigore metodologico; - b) argomenti afferenti al settore disciplinare ICAR 14 ;  - c) casa editrice di media rilevanza;  - d) articolo a firma dell’autore;  </w:t>
      </w:r>
    </w:p>
    <w:p w14:paraId="0632D3BF" w14:textId="77777777" w:rsidR="000A53F0" w:rsidRPr="00843E55" w:rsidRDefault="000A53F0" w:rsidP="000A53F0">
      <w:pPr>
        <w:pStyle w:val="Nessunaspaziatura"/>
        <w:rPr>
          <w:rFonts w:cstheme="minorHAnsi"/>
        </w:rPr>
      </w:pPr>
    </w:p>
    <w:p w14:paraId="36DE26F7" w14:textId="77777777" w:rsidR="00810FE2" w:rsidRPr="00843E55" w:rsidRDefault="00810FE2" w:rsidP="00810FE2">
      <w:pPr>
        <w:pStyle w:val="Nessunaspaziatura"/>
        <w:rPr>
          <w:rFonts w:cstheme="minorHAnsi"/>
        </w:rPr>
      </w:pPr>
    </w:p>
    <w:p w14:paraId="038998D7" w14:textId="717073C2" w:rsidR="00810FE2" w:rsidRPr="00843E55" w:rsidRDefault="00810FE2" w:rsidP="00810FE2">
      <w:pPr>
        <w:autoSpaceDE w:val="0"/>
        <w:autoSpaceDN w:val="0"/>
        <w:adjustRightInd w:val="0"/>
        <w:rPr>
          <w:rFonts w:cstheme="minorHAnsi"/>
          <w:i/>
          <w:sz w:val="22"/>
          <w:szCs w:val="22"/>
        </w:rPr>
      </w:pPr>
      <w:r w:rsidRPr="00843E55">
        <w:rPr>
          <w:rFonts w:cstheme="minorHAnsi"/>
          <w:sz w:val="22"/>
          <w:szCs w:val="22"/>
        </w:rPr>
        <w:t xml:space="preserve">6            </w:t>
      </w:r>
      <w:r w:rsidRPr="00843E55">
        <w:rPr>
          <w:rFonts w:cstheme="minorHAnsi"/>
          <w:i/>
          <w:sz w:val="22"/>
          <w:szCs w:val="22"/>
        </w:rPr>
        <w:t xml:space="preserve">Nuove esplorazioni africane. L'architettura del </w:t>
      </w:r>
      <w:proofErr w:type="spellStart"/>
      <w:r w:rsidRPr="00843E55">
        <w:rPr>
          <w:rFonts w:cstheme="minorHAnsi"/>
          <w:i/>
          <w:sz w:val="22"/>
          <w:szCs w:val="22"/>
        </w:rPr>
        <w:t>limes</w:t>
      </w:r>
      <w:proofErr w:type="spellEnd"/>
    </w:p>
    <w:p w14:paraId="28291D51" w14:textId="2B8CB15B" w:rsidR="000A53F0" w:rsidRPr="00843E55" w:rsidRDefault="000A53F0" w:rsidP="000A53F0">
      <w:pPr>
        <w:autoSpaceDE w:val="0"/>
        <w:autoSpaceDN w:val="0"/>
        <w:adjustRightInd w:val="0"/>
        <w:rPr>
          <w:rFonts w:cstheme="minorHAnsi"/>
          <w:i/>
          <w:sz w:val="22"/>
          <w:szCs w:val="22"/>
        </w:rPr>
      </w:pPr>
      <w:r w:rsidRPr="00843E55">
        <w:rPr>
          <w:rFonts w:cstheme="minorHAnsi"/>
          <w:sz w:val="22"/>
          <w:szCs w:val="22"/>
        </w:rPr>
        <w:t xml:space="preserve">a) contributo di buon rigore metodologico; - b) argomenti afferenti al settore disciplinare ICAR 14 ;  - c) casa editrice di buona rilevanza;  - d) contributo a firma dell’autore;  </w:t>
      </w:r>
    </w:p>
    <w:p w14:paraId="6BC1A3D7" w14:textId="7EC49102" w:rsidR="00810FE2" w:rsidRPr="00843E55" w:rsidRDefault="00810FE2" w:rsidP="00810FE2">
      <w:pPr>
        <w:pStyle w:val="Nessunaspaziatura"/>
        <w:rPr>
          <w:rFonts w:cstheme="minorHAnsi"/>
        </w:rPr>
      </w:pPr>
    </w:p>
    <w:p w14:paraId="7EB752C2" w14:textId="4242044B" w:rsidR="00810FE2" w:rsidRPr="00843E55" w:rsidRDefault="00810FE2" w:rsidP="00810FE2">
      <w:pPr>
        <w:autoSpaceDE w:val="0"/>
        <w:autoSpaceDN w:val="0"/>
        <w:adjustRightInd w:val="0"/>
        <w:rPr>
          <w:rFonts w:cstheme="minorHAnsi"/>
          <w:i/>
          <w:sz w:val="22"/>
          <w:szCs w:val="22"/>
        </w:rPr>
      </w:pPr>
      <w:r w:rsidRPr="00843E55">
        <w:rPr>
          <w:rFonts w:cstheme="minorHAnsi"/>
          <w:sz w:val="22"/>
          <w:szCs w:val="22"/>
        </w:rPr>
        <w:t xml:space="preserve">7           </w:t>
      </w:r>
      <w:r w:rsidRPr="00843E55">
        <w:rPr>
          <w:rFonts w:cstheme="minorHAnsi"/>
          <w:i/>
          <w:sz w:val="22"/>
          <w:szCs w:val="22"/>
        </w:rPr>
        <w:t>Architetture continentali</w:t>
      </w:r>
    </w:p>
    <w:p w14:paraId="4EB3A464" w14:textId="6943F808" w:rsidR="00296DEC" w:rsidRPr="00843E55" w:rsidRDefault="00296DEC" w:rsidP="00296DEC">
      <w:pPr>
        <w:autoSpaceDE w:val="0"/>
        <w:autoSpaceDN w:val="0"/>
        <w:adjustRightInd w:val="0"/>
        <w:rPr>
          <w:rFonts w:cstheme="minorHAnsi"/>
          <w:i/>
          <w:sz w:val="22"/>
          <w:szCs w:val="22"/>
        </w:rPr>
      </w:pPr>
      <w:r w:rsidRPr="00843E55">
        <w:rPr>
          <w:rFonts w:cstheme="minorHAnsi"/>
          <w:sz w:val="22"/>
          <w:szCs w:val="22"/>
        </w:rPr>
        <w:t xml:space="preserve">a) contributo di buon livello scientifico non superiore alle cinque pagine; - b) argomenti afferenti al settore disciplinare ICAR 14 ;  - c) casa editrice di buona rilevanza;  - d) contributo non chiaramente distinguibile;  </w:t>
      </w:r>
    </w:p>
    <w:p w14:paraId="5CB673C2" w14:textId="77777777" w:rsidR="00296DEC" w:rsidRPr="00843E55" w:rsidRDefault="00296DEC" w:rsidP="00296DEC">
      <w:pPr>
        <w:pStyle w:val="Nessunaspaziatura"/>
        <w:rPr>
          <w:rFonts w:cstheme="minorHAnsi"/>
        </w:rPr>
      </w:pPr>
    </w:p>
    <w:p w14:paraId="39336C60" w14:textId="77777777" w:rsidR="00810FE2" w:rsidRPr="00843E55" w:rsidRDefault="00810FE2" w:rsidP="00810FE2">
      <w:pPr>
        <w:pStyle w:val="Nessunaspaziatura"/>
        <w:rPr>
          <w:rFonts w:cstheme="minorHAnsi"/>
        </w:rPr>
      </w:pPr>
    </w:p>
    <w:p w14:paraId="04D1768C" w14:textId="45B2F4C6" w:rsidR="00810FE2" w:rsidRPr="00843E55" w:rsidRDefault="00810FE2" w:rsidP="00810FE2">
      <w:pPr>
        <w:autoSpaceDE w:val="0"/>
        <w:autoSpaceDN w:val="0"/>
        <w:adjustRightInd w:val="0"/>
        <w:rPr>
          <w:rFonts w:cstheme="minorHAnsi"/>
          <w:i/>
          <w:sz w:val="22"/>
          <w:szCs w:val="22"/>
          <w:lang w:val="en-US"/>
        </w:rPr>
      </w:pPr>
      <w:r w:rsidRPr="00843E55">
        <w:rPr>
          <w:rFonts w:cstheme="minorHAnsi"/>
          <w:sz w:val="22"/>
          <w:szCs w:val="22"/>
          <w:lang w:val="en-US"/>
        </w:rPr>
        <w:t xml:space="preserve">8           </w:t>
      </w:r>
      <w:r w:rsidRPr="00843E55">
        <w:rPr>
          <w:rFonts w:cstheme="minorHAnsi"/>
          <w:i/>
          <w:sz w:val="22"/>
          <w:szCs w:val="22"/>
          <w:lang w:val="en-US"/>
        </w:rPr>
        <w:t xml:space="preserve">Landscape of Desert. Architecture and City around the </w:t>
      </w:r>
      <w:proofErr w:type="spellStart"/>
      <w:r w:rsidRPr="00843E55">
        <w:rPr>
          <w:rFonts w:cstheme="minorHAnsi"/>
          <w:i/>
          <w:sz w:val="22"/>
          <w:szCs w:val="22"/>
          <w:lang w:val="en-US"/>
        </w:rPr>
        <w:t>lslamic</w:t>
      </w:r>
      <w:proofErr w:type="spellEnd"/>
      <w:r w:rsidRPr="00843E55">
        <w:rPr>
          <w:rFonts w:cstheme="minorHAnsi"/>
          <w:i/>
          <w:sz w:val="22"/>
          <w:szCs w:val="22"/>
          <w:lang w:val="en-US"/>
        </w:rPr>
        <w:t xml:space="preserve"> Sahara</w:t>
      </w:r>
    </w:p>
    <w:p w14:paraId="72690C6A" w14:textId="10FC46BC" w:rsidR="000072BF" w:rsidRPr="00843E55" w:rsidRDefault="000072BF" w:rsidP="000072BF">
      <w:pPr>
        <w:autoSpaceDE w:val="0"/>
        <w:autoSpaceDN w:val="0"/>
        <w:adjustRightInd w:val="0"/>
        <w:rPr>
          <w:rFonts w:cstheme="minorHAnsi"/>
          <w:i/>
          <w:sz w:val="22"/>
          <w:szCs w:val="22"/>
        </w:rPr>
      </w:pPr>
      <w:r w:rsidRPr="00843E55">
        <w:rPr>
          <w:rFonts w:cstheme="minorHAnsi"/>
          <w:sz w:val="22"/>
          <w:szCs w:val="22"/>
        </w:rPr>
        <w:t xml:space="preserve">a) contributo di buon rigore metodologico; - b) argomenti afferenti al settore disciplinare ICAR 14 ;  - c) buona collocazione in rivista scientifica;  - d) contributo a firma dell’autore;  </w:t>
      </w:r>
    </w:p>
    <w:p w14:paraId="0870D744" w14:textId="6DBC7889" w:rsidR="00810FE2" w:rsidRPr="00843E55" w:rsidRDefault="00810FE2" w:rsidP="00810FE2">
      <w:pPr>
        <w:autoSpaceDE w:val="0"/>
        <w:autoSpaceDN w:val="0"/>
        <w:adjustRightInd w:val="0"/>
        <w:rPr>
          <w:rFonts w:cstheme="minorHAnsi"/>
          <w:i/>
          <w:sz w:val="22"/>
          <w:szCs w:val="22"/>
        </w:rPr>
      </w:pPr>
    </w:p>
    <w:p w14:paraId="69FA70BA" w14:textId="77777777" w:rsidR="00810FE2" w:rsidRPr="00843E55" w:rsidRDefault="00810FE2" w:rsidP="00810FE2">
      <w:pPr>
        <w:pStyle w:val="Nessunaspaziatura"/>
        <w:rPr>
          <w:rFonts w:cstheme="minorHAnsi"/>
        </w:rPr>
      </w:pPr>
    </w:p>
    <w:p w14:paraId="47C3794B" w14:textId="7AB07134" w:rsidR="00810FE2" w:rsidRPr="00843E55" w:rsidRDefault="00810FE2" w:rsidP="00810FE2">
      <w:pPr>
        <w:autoSpaceDE w:val="0"/>
        <w:autoSpaceDN w:val="0"/>
        <w:adjustRightInd w:val="0"/>
        <w:rPr>
          <w:rFonts w:cstheme="minorHAnsi"/>
          <w:sz w:val="22"/>
          <w:szCs w:val="22"/>
        </w:rPr>
      </w:pPr>
      <w:r w:rsidRPr="00843E55">
        <w:rPr>
          <w:rFonts w:cstheme="minorHAnsi"/>
          <w:sz w:val="22"/>
          <w:szCs w:val="22"/>
        </w:rPr>
        <w:t xml:space="preserve">9            </w:t>
      </w:r>
      <w:r w:rsidRPr="00843E55">
        <w:rPr>
          <w:rFonts w:cstheme="minorHAnsi"/>
          <w:i/>
          <w:sz w:val="22"/>
          <w:szCs w:val="22"/>
        </w:rPr>
        <w:t xml:space="preserve">Casablanca, Algeri: realtà dell'abitare nuovo/Casablanca, </w:t>
      </w:r>
      <w:proofErr w:type="spellStart"/>
      <w:r w:rsidRPr="00843E55">
        <w:rPr>
          <w:rFonts w:cstheme="minorHAnsi"/>
          <w:i/>
          <w:sz w:val="22"/>
          <w:szCs w:val="22"/>
        </w:rPr>
        <w:t>Algiers</w:t>
      </w:r>
      <w:proofErr w:type="spellEnd"/>
      <w:r w:rsidRPr="00843E55">
        <w:rPr>
          <w:rFonts w:cstheme="minorHAnsi"/>
          <w:i/>
          <w:sz w:val="22"/>
          <w:szCs w:val="22"/>
        </w:rPr>
        <w:t>. Beyond the Modem Habitat</w:t>
      </w:r>
      <w:r w:rsidRPr="00843E55">
        <w:rPr>
          <w:rFonts w:cstheme="minorHAnsi"/>
          <w:sz w:val="22"/>
          <w:szCs w:val="22"/>
        </w:rPr>
        <w:t xml:space="preserve"> </w:t>
      </w:r>
    </w:p>
    <w:p w14:paraId="5A880EF8" w14:textId="798BB404" w:rsidR="000072BF" w:rsidRPr="00843E55" w:rsidRDefault="000072BF" w:rsidP="000072BF">
      <w:pPr>
        <w:autoSpaceDE w:val="0"/>
        <w:autoSpaceDN w:val="0"/>
        <w:adjustRightInd w:val="0"/>
        <w:rPr>
          <w:rFonts w:cstheme="minorHAnsi"/>
          <w:i/>
          <w:sz w:val="22"/>
          <w:szCs w:val="22"/>
        </w:rPr>
      </w:pPr>
      <w:r w:rsidRPr="00843E55">
        <w:rPr>
          <w:rFonts w:cstheme="minorHAnsi"/>
          <w:sz w:val="22"/>
          <w:szCs w:val="22"/>
        </w:rPr>
        <w:t xml:space="preserve">a) contributo di buon rigore metodologico; - b) argomenti afferenti al settore disciplinare ICAR 14 ;  - c) </w:t>
      </w:r>
      <w:proofErr w:type="spellStart"/>
      <w:r w:rsidRPr="00843E55">
        <w:rPr>
          <w:rFonts w:cstheme="minorHAnsi"/>
          <w:sz w:val="22"/>
          <w:szCs w:val="22"/>
        </w:rPr>
        <w:t>proceedings</w:t>
      </w:r>
      <w:proofErr w:type="spellEnd"/>
      <w:r w:rsidRPr="00843E55">
        <w:rPr>
          <w:rFonts w:cstheme="minorHAnsi"/>
          <w:sz w:val="22"/>
          <w:szCs w:val="22"/>
        </w:rPr>
        <w:t xml:space="preserve"> di convegno internazionale;  - d) contributo a firma dell’autore;  </w:t>
      </w:r>
    </w:p>
    <w:p w14:paraId="77BB8622" w14:textId="77777777" w:rsidR="00810FE2" w:rsidRPr="00843E55" w:rsidRDefault="00810FE2" w:rsidP="00810FE2">
      <w:pPr>
        <w:pStyle w:val="Nessunaspaziatura"/>
        <w:rPr>
          <w:rFonts w:cstheme="minorHAnsi"/>
        </w:rPr>
      </w:pPr>
    </w:p>
    <w:p w14:paraId="7015BDA3" w14:textId="7022F21D" w:rsidR="00810FE2" w:rsidRPr="00843E55" w:rsidRDefault="00810FE2" w:rsidP="00810FE2">
      <w:pPr>
        <w:pStyle w:val="Nessunaspaziatura"/>
        <w:rPr>
          <w:rFonts w:cstheme="minorHAnsi"/>
          <w:i/>
        </w:rPr>
      </w:pPr>
      <w:r w:rsidRPr="00843E55">
        <w:rPr>
          <w:rFonts w:cstheme="minorHAnsi"/>
        </w:rPr>
        <w:t xml:space="preserve">10             </w:t>
      </w:r>
      <w:r w:rsidRPr="00843E55">
        <w:rPr>
          <w:rFonts w:cstheme="minorHAnsi"/>
          <w:i/>
        </w:rPr>
        <w:t xml:space="preserve">Cluster vuol dire gruppo. Variazioni sul tema del Movimento Moderno </w:t>
      </w:r>
    </w:p>
    <w:p w14:paraId="079085FD" w14:textId="2FA5FA06" w:rsidR="00810FE2" w:rsidRPr="00843E55" w:rsidRDefault="000072BF" w:rsidP="000072BF">
      <w:pPr>
        <w:pStyle w:val="Nessunaspaziatura"/>
        <w:rPr>
          <w:rFonts w:cstheme="minorHAnsi"/>
          <w:i/>
        </w:rPr>
      </w:pPr>
      <w:r w:rsidRPr="00843E55">
        <w:rPr>
          <w:rFonts w:cstheme="minorHAnsi"/>
        </w:rPr>
        <w:t>a) articolo di buona validità scientifica</w:t>
      </w:r>
      <w:r w:rsidR="00810FE2" w:rsidRPr="00843E55">
        <w:rPr>
          <w:rFonts w:cstheme="minorHAnsi"/>
        </w:rPr>
        <w:t>; - b)</w:t>
      </w:r>
      <w:r w:rsidRPr="00843E55">
        <w:rPr>
          <w:rFonts w:cstheme="minorHAnsi"/>
        </w:rPr>
        <w:t xml:space="preserve"> argomenti di carattere generale afferenti al settore disciplinare ICAR 14</w:t>
      </w:r>
      <w:r w:rsidR="00810FE2" w:rsidRPr="00843E55">
        <w:rPr>
          <w:rFonts w:cstheme="minorHAnsi"/>
        </w:rPr>
        <w:t>;  - c)</w:t>
      </w:r>
      <w:r w:rsidRPr="00843E55">
        <w:rPr>
          <w:rFonts w:cstheme="minorHAnsi"/>
        </w:rPr>
        <w:t xml:space="preserve"> </w:t>
      </w:r>
      <w:r w:rsidR="00F77FFD" w:rsidRPr="00843E55">
        <w:rPr>
          <w:rFonts w:cstheme="minorHAnsi"/>
        </w:rPr>
        <w:t>buona collocazione in rivista web</w:t>
      </w:r>
      <w:r w:rsidR="00810FE2" w:rsidRPr="00843E55">
        <w:rPr>
          <w:rFonts w:cstheme="minorHAnsi"/>
        </w:rPr>
        <w:t>;  - d)</w:t>
      </w:r>
      <w:r w:rsidR="00F77FFD" w:rsidRPr="00843E55">
        <w:rPr>
          <w:rFonts w:cstheme="minorHAnsi"/>
        </w:rPr>
        <w:t xml:space="preserve"> contributo a firma dell’autore</w:t>
      </w:r>
      <w:r w:rsidR="00810FE2" w:rsidRPr="00843E55">
        <w:rPr>
          <w:rFonts w:cstheme="minorHAnsi"/>
        </w:rPr>
        <w:t xml:space="preserve">;  </w:t>
      </w:r>
    </w:p>
    <w:p w14:paraId="11BB0F75" w14:textId="77777777" w:rsidR="00810FE2" w:rsidRPr="00843E55" w:rsidRDefault="00810FE2" w:rsidP="00810FE2">
      <w:pPr>
        <w:pStyle w:val="Default"/>
        <w:jc w:val="both"/>
        <w:rPr>
          <w:rFonts w:asciiTheme="minorHAnsi" w:hAnsiTheme="minorHAnsi" w:cstheme="minorHAnsi"/>
          <w:color w:val="auto"/>
          <w:sz w:val="22"/>
          <w:szCs w:val="22"/>
        </w:rPr>
      </w:pPr>
    </w:p>
    <w:p w14:paraId="504CA41D" w14:textId="67F3D1C0" w:rsidR="00810FE2" w:rsidRPr="00843E55" w:rsidRDefault="00810FE2" w:rsidP="00810FE2">
      <w:pPr>
        <w:autoSpaceDE w:val="0"/>
        <w:autoSpaceDN w:val="0"/>
        <w:adjustRightInd w:val="0"/>
        <w:rPr>
          <w:rFonts w:cstheme="minorHAnsi"/>
          <w:i/>
          <w:sz w:val="22"/>
          <w:szCs w:val="22"/>
          <w:lang w:val="en-US"/>
        </w:rPr>
      </w:pPr>
      <w:r w:rsidRPr="00843E55">
        <w:rPr>
          <w:rFonts w:cstheme="minorHAnsi"/>
          <w:sz w:val="22"/>
          <w:szCs w:val="22"/>
          <w:lang w:val="en-US"/>
        </w:rPr>
        <w:t xml:space="preserve">11                </w:t>
      </w:r>
      <w:r w:rsidRPr="00843E55">
        <w:rPr>
          <w:rFonts w:cstheme="minorHAnsi"/>
          <w:i/>
          <w:sz w:val="22"/>
          <w:szCs w:val="22"/>
          <w:lang w:val="en-US"/>
        </w:rPr>
        <w:t>Looking for Modernity - Looking for Heritage. Overlapping European imageries on sub-Saharan Urban Environment</w:t>
      </w:r>
    </w:p>
    <w:p w14:paraId="77EE04A3" w14:textId="47A541B9" w:rsidR="00F77FFD" w:rsidRPr="00843E55" w:rsidRDefault="00F77FFD" w:rsidP="00F77FFD">
      <w:pPr>
        <w:autoSpaceDE w:val="0"/>
        <w:autoSpaceDN w:val="0"/>
        <w:adjustRightInd w:val="0"/>
        <w:rPr>
          <w:rFonts w:cstheme="minorHAnsi"/>
          <w:i/>
          <w:sz w:val="22"/>
          <w:szCs w:val="22"/>
        </w:rPr>
      </w:pPr>
      <w:r w:rsidRPr="00843E55">
        <w:rPr>
          <w:rFonts w:cstheme="minorHAnsi"/>
          <w:sz w:val="22"/>
          <w:szCs w:val="22"/>
        </w:rPr>
        <w:t xml:space="preserve">a) contributo </w:t>
      </w:r>
      <w:r w:rsidR="0034665B" w:rsidRPr="00843E55">
        <w:rPr>
          <w:rFonts w:cstheme="minorHAnsi"/>
          <w:sz w:val="22"/>
          <w:szCs w:val="22"/>
        </w:rPr>
        <w:t xml:space="preserve">in volume </w:t>
      </w:r>
      <w:r w:rsidRPr="00843E55">
        <w:rPr>
          <w:rFonts w:cstheme="minorHAnsi"/>
          <w:sz w:val="22"/>
          <w:szCs w:val="22"/>
        </w:rPr>
        <w:t xml:space="preserve">di buon rigore metodologico; - b) argomenti afferenti </w:t>
      </w:r>
      <w:r w:rsidR="0034665B" w:rsidRPr="00843E55">
        <w:rPr>
          <w:rFonts w:cstheme="minorHAnsi"/>
          <w:sz w:val="22"/>
          <w:szCs w:val="22"/>
        </w:rPr>
        <w:t>al settore disciplinare ICAR 14</w:t>
      </w:r>
      <w:r w:rsidRPr="00843E55">
        <w:rPr>
          <w:rFonts w:cstheme="minorHAnsi"/>
          <w:sz w:val="22"/>
          <w:szCs w:val="22"/>
        </w:rPr>
        <w:t xml:space="preserve">;  - c) </w:t>
      </w:r>
      <w:r w:rsidR="0034665B" w:rsidRPr="00843E55">
        <w:rPr>
          <w:rFonts w:cstheme="minorHAnsi"/>
          <w:sz w:val="22"/>
          <w:szCs w:val="22"/>
        </w:rPr>
        <w:t>casa editrice di riconosciuto livello nazionale</w:t>
      </w:r>
      <w:r w:rsidRPr="00843E55">
        <w:rPr>
          <w:rFonts w:cstheme="minorHAnsi"/>
          <w:sz w:val="22"/>
          <w:szCs w:val="22"/>
        </w:rPr>
        <w:t>;  - d)</w:t>
      </w:r>
      <w:r w:rsidR="0034665B" w:rsidRPr="00843E55">
        <w:rPr>
          <w:rFonts w:cstheme="minorHAnsi"/>
          <w:sz w:val="22"/>
          <w:szCs w:val="22"/>
        </w:rPr>
        <w:t xml:space="preserve"> contributo non chiaramente distinguibile</w:t>
      </w:r>
      <w:r w:rsidRPr="00843E55">
        <w:rPr>
          <w:rFonts w:cstheme="minorHAnsi"/>
          <w:sz w:val="22"/>
          <w:szCs w:val="22"/>
        </w:rPr>
        <w:t xml:space="preserve">;  </w:t>
      </w:r>
    </w:p>
    <w:p w14:paraId="7D9C44CC" w14:textId="77777777" w:rsidR="00810FE2" w:rsidRPr="00843E55" w:rsidRDefault="00810FE2" w:rsidP="00810FE2">
      <w:pPr>
        <w:pStyle w:val="Default"/>
        <w:jc w:val="both"/>
        <w:rPr>
          <w:rFonts w:asciiTheme="minorHAnsi" w:hAnsiTheme="minorHAnsi" w:cstheme="minorHAnsi"/>
          <w:color w:val="auto"/>
          <w:sz w:val="22"/>
          <w:szCs w:val="22"/>
        </w:rPr>
      </w:pPr>
    </w:p>
    <w:p w14:paraId="565C0C9A" w14:textId="245C59D2" w:rsidR="00810FE2" w:rsidRPr="00B520EF" w:rsidRDefault="00810FE2" w:rsidP="00810FE2">
      <w:pPr>
        <w:pStyle w:val="Default"/>
        <w:jc w:val="both"/>
        <w:rPr>
          <w:rFonts w:asciiTheme="minorHAnsi" w:hAnsiTheme="minorHAnsi" w:cstheme="minorHAnsi"/>
          <w:i/>
          <w:color w:val="auto"/>
          <w:sz w:val="22"/>
          <w:szCs w:val="22"/>
        </w:rPr>
      </w:pPr>
      <w:r w:rsidRPr="00843E55">
        <w:rPr>
          <w:rFonts w:asciiTheme="minorHAnsi" w:hAnsiTheme="minorHAnsi" w:cstheme="minorHAnsi"/>
          <w:color w:val="auto"/>
          <w:sz w:val="22"/>
          <w:szCs w:val="22"/>
        </w:rPr>
        <w:t xml:space="preserve">12          </w:t>
      </w:r>
      <w:r w:rsidRPr="00843E55">
        <w:rPr>
          <w:rFonts w:asciiTheme="minorHAnsi" w:hAnsiTheme="minorHAnsi" w:cstheme="minorHAnsi"/>
          <w:i/>
          <w:color w:val="auto"/>
          <w:sz w:val="22"/>
          <w:szCs w:val="22"/>
        </w:rPr>
        <w:t xml:space="preserve">Architettura primitiva e città contemporanea. Un caso di studio nel nord del Marocco/Primitive Architecture and </w:t>
      </w:r>
      <w:proofErr w:type="spellStart"/>
      <w:r w:rsidRPr="00843E55">
        <w:rPr>
          <w:rFonts w:asciiTheme="minorHAnsi" w:hAnsiTheme="minorHAnsi" w:cstheme="minorHAnsi"/>
          <w:i/>
          <w:color w:val="auto"/>
          <w:sz w:val="22"/>
          <w:szCs w:val="22"/>
        </w:rPr>
        <w:t>Contemporary</w:t>
      </w:r>
      <w:proofErr w:type="spellEnd"/>
      <w:r w:rsidRPr="00843E55">
        <w:rPr>
          <w:rFonts w:asciiTheme="minorHAnsi" w:hAnsiTheme="minorHAnsi" w:cstheme="minorHAnsi"/>
          <w:i/>
          <w:color w:val="auto"/>
          <w:sz w:val="22"/>
          <w:szCs w:val="22"/>
        </w:rPr>
        <w:t xml:space="preserve"> City. </w:t>
      </w:r>
      <w:r w:rsidRPr="00B520EF">
        <w:rPr>
          <w:rFonts w:asciiTheme="minorHAnsi" w:hAnsiTheme="minorHAnsi" w:cstheme="minorHAnsi"/>
          <w:i/>
          <w:color w:val="auto"/>
          <w:sz w:val="22"/>
          <w:szCs w:val="22"/>
        </w:rPr>
        <w:t xml:space="preserve">A Case </w:t>
      </w:r>
      <w:proofErr w:type="spellStart"/>
      <w:r w:rsidRPr="00B520EF">
        <w:rPr>
          <w:rFonts w:asciiTheme="minorHAnsi" w:hAnsiTheme="minorHAnsi" w:cstheme="minorHAnsi"/>
          <w:i/>
          <w:color w:val="auto"/>
          <w:sz w:val="22"/>
          <w:szCs w:val="22"/>
        </w:rPr>
        <w:t>study</w:t>
      </w:r>
      <w:proofErr w:type="spellEnd"/>
      <w:r w:rsidRPr="00B520EF">
        <w:rPr>
          <w:rFonts w:asciiTheme="minorHAnsi" w:hAnsiTheme="minorHAnsi" w:cstheme="minorHAnsi"/>
          <w:i/>
          <w:color w:val="auto"/>
          <w:sz w:val="22"/>
          <w:szCs w:val="22"/>
        </w:rPr>
        <w:t xml:space="preserve"> in </w:t>
      </w:r>
      <w:proofErr w:type="spellStart"/>
      <w:r w:rsidRPr="00B520EF">
        <w:rPr>
          <w:rFonts w:asciiTheme="minorHAnsi" w:hAnsiTheme="minorHAnsi" w:cstheme="minorHAnsi"/>
          <w:i/>
          <w:color w:val="auto"/>
          <w:sz w:val="22"/>
          <w:szCs w:val="22"/>
        </w:rPr>
        <w:t>Northern</w:t>
      </w:r>
      <w:proofErr w:type="spellEnd"/>
      <w:r w:rsidRPr="00B520EF">
        <w:rPr>
          <w:rFonts w:asciiTheme="minorHAnsi" w:hAnsiTheme="minorHAnsi" w:cstheme="minorHAnsi"/>
          <w:i/>
          <w:color w:val="auto"/>
          <w:sz w:val="22"/>
          <w:szCs w:val="22"/>
        </w:rPr>
        <w:t xml:space="preserve"> Morocco</w:t>
      </w:r>
    </w:p>
    <w:p w14:paraId="1B0A7D54" w14:textId="7C76B277" w:rsidR="00D55A63" w:rsidRPr="00843E55" w:rsidRDefault="00D55A63" w:rsidP="00D55A63">
      <w:pPr>
        <w:autoSpaceDE w:val="0"/>
        <w:autoSpaceDN w:val="0"/>
        <w:adjustRightInd w:val="0"/>
        <w:rPr>
          <w:rFonts w:cstheme="minorHAnsi"/>
          <w:i/>
          <w:sz w:val="22"/>
          <w:szCs w:val="22"/>
        </w:rPr>
      </w:pPr>
      <w:r w:rsidRPr="00843E55">
        <w:rPr>
          <w:rFonts w:cstheme="minorHAnsi"/>
          <w:sz w:val="22"/>
          <w:szCs w:val="22"/>
        </w:rPr>
        <w:t xml:space="preserve">a) contributo di buon rigore metodologico non superiore alle cinque pagine; - b) argomenti afferenti al settore disciplinare ICAR </w:t>
      </w:r>
      <w:proofErr w:type="gramStart"/>
      <w:r w:rsidRPr="00843E55">
        <w:rPr>
          <w:rFonts w:cstheme="minorHAnsi"/>
          <w:sz w:val="22"/>
          <w:szCs w:val="22"/>
        </w:rPr>
        <w:t>14 ;</w:t>
      </w:r>
      <w:proofErr w:type="gramEnd"/>
      <w:r w:rsidRPr="00843E55">
        <w:rPr>
          <w:rFonts w:cstheme="minorHAnsi"/>
          <w:sz w:val="22"/>
          <w:szCs w:val="22"/>
        </w:rPr>
        <w:t xml:space="preserve">  - c) buona collocazione in rivista scientifica;  - d) contributo a firma dell’autore;  </w:t>
      </w:r>
    </w:p>
    <w:p w14:paraId="035F1C6E" w14:textId="77777777" w:rsidR="00810FE2" w:rsidRPr="00843E55" w:rsidRDefault="00810FE2" w:rsidP="00810FE2">
      <w:pPr>
        <w:pStyle w:val="Default"/>
        <w:jc w:val="both"/>
        <w:rPr>
          <w:rFonts w:asciiTheme="minorHAnsi" w:hAnsiTheme="minorHAnsi" w:cstheme="minorHAnsi"/>
          <w:color w:val="auto"/>
          <w:sz w:val="22"/>
          <w:szCs w:val="22"/>
        </w:rPr>
      </w:pPr>
    </w:p>
    <w:p w14:paraId="047A2AA8" w14:textId="77777777" w:rsidR="00810FE2" w:rsidRPr="00843E55" w:rsidRDefault="00810FE2" w:rsidP="00012329">
      <w:pPr>
        <w:pStyle w:val="Default"/>
        <w:jc w:val="both"/>
        <w:rPr>
          <w:rFonts w:asciiTheme="minorHAnsi" w:hAnsiTheme="minorHAnsi" w:cstheme="minorHAnsi"/>
          <w:b/>
          <w:i/>
          <w:sz w:val="22"/>
          <w:szCs w:val="22"/>
        </w:rPr>
      </w:pPr>
    </w:p>
    <w:tbl>
      <w:tblPr>
        <w:tblStyle w:val="Grigliatabella"/>
        <w:tblW w:w="10201" w:type="dxa"/>
        <w:tblLook w:val="04A0" w:firstRow="1" w:lastRow="0" w:firstColumn="1" w:lastColumn="0" w:noHBand="0" w:noVBand="1"/>
      </w:tblPr>
      <w:tblGrid>
        <w:gridCol w:w="2830"/>
        <w:gridCol w:w="1418"/>
        <w:gridCol w:w="1417"/>
        <w:gridCol w:w="1418"/>
        <w:gridCol w:w="1559"/>
        <w:gridCol w:w="1559"/>
      </w:tblGrid>
      <w:tr w:rsidR="00810FE2" w:rsidRPr="00843E55" w14:paraId="17AD7A6C" w14:textId="26C60508" w:rsidTr="00810FE2">
        <w:tc>
          <w:tcPr>
            <w:tcW w:w="2830" w:type="dxa"/>
          </w:tcPr>
          <w:p w14:paraId="1D57A3EB"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Pubblicazione n°</w:t>
            </w:r>
          </w:p>
        </w:tc>
        <w:tc>
          <w:tcPr>
            <w:tcW w:w="1418" w:type="dxa"/>
          </w:tcPr>
          <w:p w14:paraId="463841D7" w14:textId="18008F71"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criterio a</w:t>
            </w:r>
          </w:p>
        </w:tc>
        <w:tc>
          <w:tcPr>
            <w:tcW w:w="1417" w:type="dxa"/>
          </w:tcPr>
          <w:p w14:paraId="7742BC47" w14:textId="4D2816E5"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criterio b</w:t>
            </w:r>
          </w:p>
        </w:tc>
        <w:tc>
          <w:tcPr>
            <w:tcW w:w="1418" w:type="dxa"/>
          </w:tcPr>
          <w:p w14:paraId="563DF491" w14:textId="15D360D8"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criterio c</w:t>
            </w:r>
          </w:p>
        </w:tc>
        <w:tc>
          <w:tcPr>
            <w:tcW w:w="1559" w:type="dxa"/>
          </w:tcPr>
          <w:p w14:paraId="21DC336C" w14:textId="7CC9F8A0"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criterio d</w:t>
            </w:r>
          </w:p>
        </w:tc>
        <w:tc>
          <w:tcPr>
            <w:tcW w:w="1559" w:type="dxa"/>
          </w:tcPr>
          <w:p w14:paraId="15BBBB48" w14:textId="21A31BE2"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000000" w:themeColor="text1"/>
                <w:sz w:val="18"/>
                <w:szCs w:val="18"/>
              </w:rPr>
              <w:t>Totale</w:t>
            </w:r>
          </w:p>
        </w:tc>
      </w:tr>
      <w:tr w:rsidR="00810FE2" w:rsidRPr="00843E55" w14:paraId="7A8E075A" w14:textId="5E0C758C" w:rsidTr="00810FE2">
        <w:tc>
          <w:tcPr>
            <w:tcW w:w="2830" w:type="dxa"/>
          </w:tcPr>
          <w:p w14:paraId="753E3FF2"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1 -</w:t>
            </w:r>
            <w:r w:rsidRPr="00843E55">
              <w:rPr>
                <w:rFonts w:asciiTheme="minorHAnsi" w:hAnsiTheme="minorHAnsi" w:cstheme="minorHAnsi"/>
                <w:b/>
                <w:color w:val="auto"/>
                <w:sz w:val="18"/>
                <w:szCs w:val="18"/>
              </w:rPr>
              <w:t xml:space="preserve"> </w:t>
            </w:r>
            <w:r w:rsidRPr="00843E55">
              <w:rPr>
                <w:rFonts w:asciiTheme="minorHAnsi" w:hAnsiTheme="minorHAnsi" w:cstheme="minorHAnsi"/>
                <w:b/>
                <w:color w:val="auto"/>
                <w:sz w:val="18"/>
                <w:szCs w:val="18"/>
                <w:lang w:val="en-US"/>
              </w:rPr>
              <w:t>Reports from Sahara</w:t>
            </w:r>
          </w:p>
        </w:tc>
        <w:tc>
          <w:tcPr>
            <w:tcW w:w="1418" w:type="dxa"/>
          </w:tcPr>
          <w:p w14:paraId="70282863"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7" w:type="dxa"/>
          </w:tcPr>
          <w:p w14:paraId="4FA2595F"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8" w:type="dxa"/>
          </w:tcPr>
          <w:p w14:paraId="224B71A6"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559" w:type="dxa"/>
          </w:tcPr>
          <w:p w14:paraId="4353A281"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1F066523" w14:textId="4A5155E0"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19</w:t>
            </w:r>
          </w:p>
        </w:tc>
      </w:tr>
      <w:tr w:rsidR="00810FE2" w:rsidRPr="00843E55" w14:paraId="58D29F0B" w14:textId="5362AB0F" w:rsidTr="00810FE2">
        <w:tc>
          <w:tcPr>
            <w:tcW w:w="2830" w:type="dxa"/>
          </w:tcPr>
          <w:p w14:paraId="35BCF564"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2 - </w:t>
            </w:r>
            <w:r w:rsidRPr="00843E55">
              <w:rPr>
                <w:rFonts w:asciiTheme="minorHAnsi" w:hAnsiTheme="minorHAnsi" w:cstheme="minorHAnsi"/>
                <w:b/>
                <w:color w:val="auto"/>
                <w:sz w:val="18"/>
                <w:szCs w:val="18"/>
              </w:rPr>
              <w:t>Incrementale, continentale</w:t>
            </w:r>
          </w:p>
        </w:tc>
        <w:tc>
          <w:tcPr>
            <w:tcW w:w="1418" w:type="dxa"/>
          </w:tcPr>
          <w:p w14:paraId="2D1ED42C"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7" w:type="dxa"/>
          </w:tcPr>
          <w:p w14:paraId="12BE6378" w14:textId="573804F7" w:rsidR="00810FE2" w:rsidRPr="00843E55" w:rsidRDefault="00B9227F" w:rsidP="00810FE2">
            <w:pPr>
              <w:pStyle w:val="Default"/>
              <w:rPr>
                <w:rFonts w:asciiTheme="minorHAnsi" w:hAnsiTheme="minorHAnsi" w:cstheme="minorHAnsi"/>
                <w:color w:val="auto"/>
                <w:sz w:val="18"/>
                <w:szCs w:val="18"/>
              </w:rPr>
            </w:pPr>
            <w:r>
              <w:rPr>
                <w:rFonts w:asciiTheme="minorHAnsi" w:hAnsiTheme="minorHAnsi" w:cstheme="minorHAnsi"/>
                <w:color w:val="auto"/>
                <w:sz w:val="18"/>
                <w:szCs w:val="18"/>
              </w:rPr>
              <w:t>4</w:t>
            </w:r>
          </w:p>
        </w:tc>
        <w:tc>
          <w:tcPr>
            <w:tcW w:w="1418" w:type="dxa"/>
          </w:tcPr>
          <w:p w14:paraId="2CFAB103"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28657F55"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0B4932E6" w14:textId="08B432BA" w:rsidR="00810FE2" w:rsidRPr="00843E55" w:rsidRDefault="00B9227F" w:rsidP="00810FE2">
            <w:pPr>
              <w:pStyle w:val="Default"/>
              <w:rPr>
                <w:rFonts w:asciiTheme="minorHAnsi" w:hAnsiTheme="minorHAnsi" w:cstheme="minorHAnsi"/>
                <w:color w:val="auto"/>
                <w:sz w:val="18"/>
                <w:szCs w:val="18"/>
              </w:rPr>
            </w:pPr>
            <w:r>
              <w:rPr>
                <w:rFonts w:asciiTheme="minorHAnsi" w:hAnsiTheme="minorHAnsi" w:cstheme="minorHAnsi"/>
                <w:color w:val="auto"/>
                <w:sz w:val="18"/>
                <w:szCs w:val="18"/>
              </w:rPr>
              <w:t>19</w:t>
            </w:r>
          </w:p>
        </w:tc>
      </w:tr>
      <w:tr w:rsidR="00810FE2" w:rsidRPr="00843E55" w14:paraId="0309743B" w14:textId="123249DF" w:rsidTr="00810FE2">
        <w:tc>
          <w:tcPr>
            <w:tcW w:w="2830" w:type="dxa"/>
          </w:tcPr>
          <w:p w14:paraId="232C478F"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3 - </w:t>
            </w:r>
            <w:r w:rsidRPr="00843E55">
              <w:rPr>
                <w:rFonts w:asciiTheme="minorHAnsi" w:hAnsiTheme="minorHAnsi" w:cstheme="minorHAnsi"/>
                <w:b/>
                <w:color w:val="auto"/>
                <w:sz w:val="18"/>
                <w:szCs w:val="18"/>
              </w:rPr>
              <w:t>Importare il Centro Storico</w:t>
            </w:r>
          </w:p>
        </w:tc>
        <w:tc>
          <w:tcPr>
            <w:tcW w:w="1418" w:type="dxa"/>
          </w:tcPr>
          <w:p w14:paraId="74C1F543"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7" w:type="dxa"/>
          </w:tcPr>
          <w:p w14:paraId="4FEB1402"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8" w:type="dxa"/>
          </w:tcPr>
          <w:p w14:paraId="086B768F"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1DAFF9A8"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p>
        </w:tc>
        <w:tc>
          <w:tcPr>
            <w:tcW w:w="1559" w:type="dxa"/>
          </w:tcPr>
          <w:p w14:paraId="2E4898D9" w14:textId="312597FF"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17</w:t>
            </w:r>
          </w:p>
        </w:tc>
      </w:tr>
      <w:tr w:rsidR="00810FE2" w:rsidRPr="00843E55" w14:paraId="257FEF85" w14:textId="321C9673" w:rsidTr="00810FE2">
        <w:tc>
          <w:tcPr>
            <w:tcW w:w="2830" w:type="dxa"/>
          </w:tcPr>
          <w:p w14:paraId="1CBCB8E1" w14:textId="77777777" w:rsidR="00810FE2" w:rsidRPr="00843E55" w:rsidRDefault="00810FE2" w:rsidP="00810FE2">
            <w:pPr>
              <w:pStyle w:val="Default"/>
              <w:rPr>
                <w:rFonts w:asciiTheme="minorHAnsi" w:hAnsiTheme="minorHAnsi" w:cstheme="minorHAnsi"/>
                <w:color w:val="auto"/>
                <w:sz w:val="18"/>
                <w:szCs w:val="18"/>
                <w:lang w:val="en-US"/>
              </w:rPr>
            </w:pPr>
            <w:r w:rsidRPr="00843E55">
              <w:rPr>
                <w:rFonts w:asciiTheme="minorHAnsi" w:hAnsiTheme="minorHAnsi" w:cstheme="minorHAnsi"/>
                <w:color w:val="auto"/>
                <w:sz w:val="18"/>
                <w:szCs w:val="18"/>
                <w:lang w:val="en-US"/>
              </w:rPr>
              <w:t xml:space="preserve">4 - </w:t>
            </w:r>
            <w:r w:rsidRPr="00843E55">
              <w:rPr>
                <w:rFonts w:asciiTheme="minorHAnsi" w:hAnsiTheme="minorHAnsi" w:cstheme="minorHAnsi"/>
                <w:b/>
                <w:color w:val="auto"/>
                <w:sz w:val="18"/>
                <w:szCs w:val="18"/>
              </w:rPr>
              <w:t>Architetto della superproduzione</w:t>
            </w:r>
          </w:p>
        </w:tc>
        <w:tc>
          <w:tcPr>
            <w:tcW w:w="1418" w:type="dxa"/>
          </w:tcPr>
          <w:p w14:paraId="0F0D411F"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6</w:t>
            </w:r>
          </w:p>
        </w:tc>
        <w:tc>
          <w:tcPr>
            <w:tcW w:w="1417" w:type="dxa"/>
          </w:tcPr>
          <w:p w14:paraId="0A880148"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8" w:type="dxa"/>
          </w:tcPr>
          <w:p w14:paraId="1EA5D16B"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5A5FBA6E"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559" w:type="dxa"/>
          </w:tcPr>
          <w:p w14:paraId="0DC4768C" w14:textId="0A44DE71"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20</w:t>
            </w:r>
          </w:p>
        </w:tc>
      </w:tr>
      <w:tr w:rsidR="00810FE2" w:rsidRPr="00843E55" w14:paraId="10874AFE" w14:textId="45049840" w:rsidTr="00810FE2">
        <w:tc>
          <w:tcPr>
            <w:tcW w:w="2830" w:type="dxa"/>
          </w:tcPr>
          <w:p w14:paraId="381487D3"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5 - </w:t>
            </w:r>
            <w:proofErr w:type="spellStart"/>
            <w:r w:rsidRPr="00843E55">
              <w:rPr>
                <w:rFonts w:asciiTheme="minorHAnsi" w:hAnsiTheme="minorHAnsi" w:cstheme="minorHAnsi"/>
                <w:b/>
                <w:color w:val="auto"/>
                <w:sz w:val="18"/>
                <w:szCs w:val="18"/>
              </w:rPr>
              <w:t>Figuig</w:t>
            </w:r>
            <w:proofErr w:type="spellEnd"/>
            <w:r w:rsidRPr="00843E55">
              <w:rPr>
                <w:rFonts w:asciiTheme="minorHAnsi" w:hAnsiTheme="minorHAnsi" w:cstheme="minorHAnsi"/>
                <w:b/>
                <w:color w:val="auto"/>
                <w:sz w:val="18"/>
                <w:szCs w:val="18"/>
              </w:rPr>
              <w:t>, I caratteri dello spazio aperto</w:t>
            </w:r>
          </w:p>
        </w:tc>
        <w:tc>
          <w:tcPr>
            <w:tcW w:w="1418" w:type="dxa"/>
          </w:tcPr>
          <w:p w14:paraId="06AB8093"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7" w:type="dxa"/>
          </w:tcPr>
          <w:p w14:paraId="7C702F7C"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8" w:type="dxa"/>
          </w:tcPr>
          <w:p w14:paraId="76DAAF11"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559" w:type="dxa"/>
          </w:tcPr>
          <w:p w14:paraId="3E7B054E"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5C519C5A" w14:textId="0F164F80"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19</w:t>
            </w:r>
          </w:p>
        </w:tc>
      </w:tr>
      <w:tr w:rsidR="00810FE2" w:rsidRPr="00843E55" w14:paraId="23FE5E48" w14:textId="41E7FF03" w:rsidTr="00810FE2">
        <w:tc>
          <w:tcPr>
            <w:tcW w:w="2830" w:type="dxa"/>
          </w:tcPr>
          <w:p w14:paraId="3154BAF5"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6 - </w:t>
            </w:r>
            <w:r w:rsidRPr="00843E55">
              <w:rPr>
                <w:rFonts w:asciiTheme="minorHAnsi" w:hAnsiTheme="minorHAnsi" w:cstheme="minorHAnsi"/>
                <w:b/>
                <w:color w:val="auto"/>
                <w:sz w:val="18"/>
                <w:szCs w:val="18"/>
              </w:rPr>
              <w:t xml:space="preserve">Nuove esplorazioni africane. L'architettura del </w:t>
            </w:r>
            <w:proofErr w:type="spellStart"/>
            <w:r w:rsidRPr="00843E55">
              <w:rPr>
                <w:rFonts w:asciiTheme="minorHAnsi" w:hAnsiTheme="minorHAnsi" w:cstheme="minorHAnsi"/>
                <w:b/>
                <w:color w:val="auto"/>
                <w:sz w:val="18"/>
                <w:szCs w:val="18"/>
              </w:rPr>
              <w:t>limes</w:t>
            </w:r>
            <w:proofErr w:type="spellEnd"/>
          </w:p>
        </w:tc>
        <w:tc>
          <w:tcPr>
            <w:tcW w:w="1418" w:type="dxa"/>
          </w:tcPr>
          <w:p w14:paraId="1A9503D3"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7" w:type="dxa"/>
          </w:tcPr>
          <w:p w14:paraId="61C07FAE"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8" w:type="dxa"/>
          </w:tcPr>
          <w:p w14:paraId="30EF21BC"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60EDF5DF"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7C2EF984" w14:textId="65F488AF"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20</w:t>
            </w:r>
          </w:p>
        </w:tc>
      </w:tr>
      <w:tr w:rsidR="00810FE2" w:rsidRPr="00843E55" w14:paraId="0A63FD18" w14:textId="31273E95" w:rsidTr="00810FE2">
        <w:tc>
          <w:tcPr>
            <w:tcW w:w="2830" w:type="dxa"/>
          </w:tcPr>
          <w:p w14:paraId="7073A3B4" w14:textId="77777777" w:rsidR="00810FE2" w:rsidRPr="00843E55" w:rsidRDefault="00810FE2" w:rsidP="00810FE2">
            <w:pPr>
              <w:autoSpaceDE w:val="0"/>
              <w:autoSpaceDN w:val="0"/>
              <w:adjustRightInd w:val="0"/>
              <w:rPr>
                <w:rFonts w:cstheme="minorHAnsi"/>
                <w:sz w:val="18"/>
                <w:szCs w:val="18"/>
              </w:rPr>
            </w:pPr>
            <w:r w:rsidRPr="00843E55">
              <w:rPr>
                <w:rFonts w:cstheme="minorHAnsi"/>
                <w:sz w:val="18"/>
                <w:szCs w:val="18"/>
              </w:rPr>
              <w:t xml:space="preserve">7 - </w:t>
            </w:r>
            <w:r w:rsidRPr="00843E55">
              <w:rPr>
                <w:rFonts w:cstheme="minorHAnsi"/>
                <w:b/>
                <w:sz w:val="18"/>
                <w:szCs w:val="18"/>
              </w:rPr>
              <w:t>Architetture continentali</w:t>
            </w:r>
          </w:p>
        </w:tc>
        <w:tc>
          <w:tcPr>
            <w:tcW w:w="1418" w:type="dxa"/>
          </w:tcPr>
          <w:p w14:paraId="1F5C2F65"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417" w:type="dxa"/>
          </w:tcPr>
          <w:p w14:paraId="2E930B09"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8" w:type="dxa"/>
          </w:tcPr>
          <w:p w14:paraId="5A1B2DD6"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5FBA5537"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p>
        </w:tc>
        <w:tc>
          <w:tcPr>
            <w:tcW w:w="1559" w:type="dxa"/>
          </w:tcPr>
          <w:p w14:paraId="499896E5" w14:textId="712CA1B3"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16</w:t>
            </w:r>
          </w:p>
        </w:tc>
      </w:tr>
      <w:tr w:rsidR="00810FE2" w:rsidRPr="00843E55" w14:paraId="6E79BD8F" w14:textId="7DE1B4F1" w:rsidTr="00810FE2">
        <w:tc>
          <w:tcPr>
            <w:tcW w:w="2830" w:type="dxa"/>
          </w:tcPr>
          <w:p w14:paraId="38F13A97"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8 - </w:t>
            </w:r>
            <w:r w:rsidRPr="00843E55">
              <w:rPr>
                <w:rFonts w:asciiTheme="minorHAnsi" w:hAnsiTheme="minorHAnsi" w:cstheme="minorHAnsi"/>
                <w:b/>
                <w:color w:val="auto"/>
                <w:sz w:val="18"/>
                <w:szCs w:val="18"/>
                <w:lang w:val="en-US"/>
              </w:rPr>
              <w:t>Landscape of Desert</w:t>
            </w:r>
          </w:p>
        </w:tc>
        <w:tc>
          <w:tcPr>
            <w:tcW w:w="1418" w:type="dxa"/>
          </w:tcPr>
          <w:p w14:paraId="19618787"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7" w:type="dxa"/>
          </w:tcPr>
          <w:p w14:paraId="4D990342"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8" w:type="dxa"/>
          </w:tcPr>
          <w:p w14:paraId="021EE42E"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76246D15"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56E77504" w14:textId="58444118"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20</w:t>
            </w:r>
          </w:p>
        </w:tc>
      </w:tr>
      <w:tr w:rsidR="00810FE2" w:rsidRPr="00843E55" w14:paraId="36B54EFA" w14:textId="0880F0D9" w:rsidTr="00810FE2">
        <w:tc>
          <w:tcPr>
            <w:tcW w:w="2830" w:type="dxa"/>
          </w:tcPr>
          <w:p w14:paraId="4F69FC54"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9 - </w:t>
            </w:r>
            <w:r w:rsidRPr="00843E55">
              <w:rPr>
                <w:rFonts w:asciiTheme="minorHAnsi" w:hAnsiTheme="minorHAnsi" w:cstheme="minorHAnsi"/>
                <w:b/>
                <w:color w:val="auto"/>
                <w:sz w:val="18"/>
                <w:szCs w:val="18"/>
              </w:rPr>
              <w:t>Casablanca, Algeri</w:t>
            </w:r>
          </w:p>
        </w:tc>
        <w:tc>
          <w:tcPr>
            <w:tcW w:w="1418" w:type="dxa"/>
          </w:tcPr>
          <w:p w14:paraId="3001F337"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7" w:type="dxa"/>
          </w:tcPr>
          <w:p w14:paraId="55DC5082"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8" w:type="dxa"/>
          </w:tcPr>
          <w:p w14:paraId="000968AB"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040108A5" w14:textId="295F99EA" w:rsidR="00810FE2" w:rsidRPr="00843E55" w:rsidRDefault="00B9227F" w:rsidP="00810FE2">
            <w:pPr>
              <w:pStyle w:val="Default"/>
              <w:rPr>
                <w:rFonts w:asciiTheme="minorHAnsi" w:hAnsiTheme="minorHAnsi" w:cstheme="minorHAnsi"/>
                <w:color w:val="auto"/>
                <w:sz w:val="18"/>
                <w:szCs w:val="18"/>
              </w:rPr>
            </w:pPr>
            <w:r>
              <w:rPr>
                <w:rFonts w:asciiTheme="minorHAnsi" w:hAnsiTheme="minorHAnsi" w:cstheme="minorHAnsi"/>
                <w:color w:val="auto"/>
                <w:sz w:val="18"/>
                <w:szCs w:val="18"/>
              </w:rPr>
              <w:t>4</w:t>
            </w:r>
          </w:p>
        </w:tc>
        <w:tc>
          <w:tcPr>
            <w:tcW w:w="1559" w:type="dxa"/>
          </w:tcPr>
          <w:p w14:paraId="55A478DE" w14:textId="3EEDA59F" w:rsidR="00810FE2" w:rsidRPr="00843E55" w:rsidRDefault="00B9227F" w:rsidP="00810FE2">
            <w:pPr>
              <w:pStyle w:val="Default"/>
              <w:rPr>
                <w:rFonts w:asciiTheme="minorHAnsi" w:hAnsiTheme="minorHAnsi" w:cstheme="minorHAnsi"/>
                <w:color w:val="auto"/>
                <w:sz w:val="18"/>
                <w:szCs w:val="18"/>
              </w:rPr>
            </w:pPr>
            <w:r>
              <w:rPr>
                <w:rFonts w:asciiTheme="minorHAnsi" w:hAnsiTheme="minorHAnsi" w:cstheme="minorHAnsi"/>
                <w:color w:val="auto"/>
                <w:sz w:val="18"/>
                <w:szCs w:val="18"/>
              </w:rPr>
              <w:t>19</w:t>
            </w:r>
          </w:p>
        </w:tc>
      </w:tr>
      <w:tr w:rsidR="00810FE2" w:rsidRPr="00843E55" w14:paraId="1BF91829" w14:textId="21BDB3CB" w:rsidTr="00810FE2">
        <w:tc>
          <w:tcPr>
            <w:tcW w:w="2830" w:type="dxa"/>
          </w:tcPr>
          <w:p w14:paraId="64A39452" w14:textId="77777777" w:rsidR="00810FE2" w:rsidRPr="00843E55" w:rsidRDefault="00810FE2" w:rsidP="00810FE2">
            <w:pPr>
              <w:pStyle w:val="Default"/>
              <w:rPr>
                <w:rFonts w:asciiTheme="minorHAnsi" w:hAnsiTheme="minorHAnsi" w:cstheme="minorHAnsi"/>
                <w:b/>
                <w:color w:val="auto"/>
                <w:sz w:val="18"/>
                <w:szCs w:val="18"/>
              </w:rPr>
            </w:pPr>
            <w:r w:rsidRPr="00843E55">
              <w:rPr>
                <w:rFonts w:asciiTheme="minorHAnsi" w:hAnsiTheme="minorHAnsi" w:cstheme="minorHAnsi"/>
                <w:color w:val="auto"/>
                <w:sz w:val="18"/>
                <w:szCs w:val="18"/>
              </w:rPr>
              <w:t>10 -</w:t>
            </w:r>
            <w:r w:rsidRPr="00843E55">
              <w:rPr>
                <w:rFonts w:asciiTheme="minorHAnsi" w:hAnsiTheme="minorHAnsi" w:cstheme="minorHAnsi"/>
                <w:b/>
                <w:color w:val="auto"/>
                <w:sz w:val="18"/>
                <w:szCs w:val="18"/>
              </w:rPr>
              <w:t xml:space="preserve"> Cluster vuol dire gruppo</w:t>
            </w:r>
          </w:p>
        </w:tc>
        <w:tc>
          <w:tcPr>
            <w:tcW w:w="1418" w:type="dxa"/>
          </w:tcPr>
          <w:p w14:paraId="727DEAB3"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7" w:type="dxa"/>
          </w:tcPr>
          <w:p w14:paraId="63A1B7DB"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418" w:type="dxa"/>
          </w:tcPr>
          <w:p w14:paraId="4E173CE0"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559" w:type="dxa"/>
          </w:tcPr>
          <w:p w14:paraId="6C8741ED"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05A72FBE" w14:textId="122B6C28"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18</w:t>
            </w:r>
          </w:p>
        </w:tc>
      </w:tr>
      <w:tr w:rsidR="00810FE2" w:rsidRPr="00843E55" w14:paraId="1BBF4892" w14:textId="79DF39F4" w:rsidTr="00810FE2">
        <w:tc>
          <w:tcPr>
            <w:tcW w:w="2830" w:type="dxa"/>
          </w:tcPr>
          <w:p w14:paraId="3E20A87F" w14:textId="77777777" w:rsidR="00810FE2" w:rsidRPr="00843E55" w:rsidRDefault="00810FE2" w:rsidP="00810FE2">
            <w:pPr>
              <w:pStyle w:val="Default"/>
              <w:rPr>
                <w:rFonts w:asciiTheme="minorHAnsi" w:hAnsiTheme="minorHAnsi" w:cstheme="minorHAnsi"/>
                <w:color w:val="auto"/>
                <w:sz w:val="18"/>
                <w:szCs w:val="18"/>
                <w:lang w:val="en-US"/>
              </w:rPr>
            </w:pPr>
            <w:r w:rsidRPr="00843E55">
              <w:rPr>
                <w:rFonts w:asciiTheme="minorHAnsi" w:hAnsiTheme="minorHAnsi" w:cstheme="minorHAnsi"/>
                <w:color w:val="auto"/>
                <w:sz w:val="18"/>
                <w:szCs w:val="18"/>
                <w:lang w:val="en-US"/>
              </w:rPr>
              <w:t xml:space="preserve">11 - </w:t>
            </w:r>
            <w:r w:rsidRPr="00843E55">
              <w:rPr>
                <w:rFonts w:asciiTheme="minorHAnsi" w:hAnsiTheme="minorHAnsi" w:cstheme="minorHAnsi"/>
                <w:b/>
                <w:color w:val="auto"/>
                <w:sz w:val="18"/>
                <w:szCs w:val="18"/>
                <w:lang w:val="en-US"/>
              </w:rPr>
              <w:t>Looking for Modernity - Looking for Heritage</w:t>
            </w:r>
          </w:p>
        </w:tc>
        <w:tc>
          <w:tcPr>
            <w:tcW w:w="1418" w:type="dxa"/>
          </w:tcPr>
          <w:p w14:paraId="05ECF48B"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7" w:type="dxa"/>
          </w:tcPr>
          <w:p w14:paraId="6E6E3B41"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8" w:type="dxa"/>
          </w:tcPr>
          <w:p w14:paraId="15E426C0"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6CAF4A38"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3</w:t>
            </w:r>
          </w:p>
        </w:tc>
        <w:tc>
          <w:tcPr>
            <w:tcW w:w="1559" w:type="dxa"/>
          </w:tcPr>
          <w:p w14:paraId="03BF2CBF" w14:textId="26E105B0"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18</w:t>
            </w:r>
          </w:p>
        </w:tc>
      </w:tr>
      <w:tr w:rsidR="00810FE2" w:rsidRPr="00843E55" w14:paraId="0D8B75E7" w14:textId="58244C77" w:rsidTr="00810FE2">
        <w:tc>
          <w:tcPr>
            <w:tcW w:w="2830" w:type="dxa"/>
          </w:tcPr>
          <w:p w14:paraId="144FD731"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12 - </w:t>
            </w:r>
            <w:r w:rsidRPr="00843E55">
              <w:rPr>
                <w:rFonts w:asciiTheme="minorHAnsi" w:hAnsiTheme="minorHAnsi" w:cstheme="minorHAnsi"/>
                <w:b/>
                <w:color w:val="auto"/>
                <w:sz w:val="18"/>
                <w:szCs w:val="18"/>
              </w:rPr>
              <w:t>Architettura primitiva e città contemporanea</w:t>
            </w:r>
          </w:p>
        </w:tc>
        <w:tc>
          <w:tcPr>
            <w:tcW w:w="1418" w:type="dxa"/>
          </w:tcPr>
          <w:p w14:paraId="55FF3795"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417" w:type="dxa"/>
          </w:tcPr>
          <w:p w14:paraId="3B044597"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8" w:type="dxa"/>
          </w:tcPr>
          <w:p w14:paraId="2DEE925D"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3471D1D4"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03964A19" w14:textId="21A3EB89"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19</w:t>
            </w:r>
          </w:p>
        </w:tc>
      </w:tr>
      <w:tr w:rsidR="00810FE2" w:rsidRPr="00843E55" w14:paraId="2E1CB361" w14:textId="37A564E5" w:rsidTr="009B6DE3">
        <w:trPr>
          <w:trHeight w:val="68"/>
        </w:trPr>
        <w:tc>
          <w:tcPr>
            <w:tcW w:w="2830" w:type="dxa"/>
          </w:tcPr>
          <w:p w14:paraId="3A36E820"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TOTALI</w:t>
            </w:r>
          </w:p>
        </w:tc>
        <w:tc>
          <w:tcPr>
            <w:tcW w:w="1418" w:type="dxa"/>
          </w:tcPr>
          <w:p w14:paraId="6773D8DB"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59</w:t>
            </w:r>
          </w:p>
        </w:tc>
        <w:tc>
          <w:tcPr>
            <w:tcW w:w="1417" w:type="dxa"/>
          </w:tcPr>
          <w:p w14:paraId="62534377" w14:textId="2E5475DD"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r w:rsidR="00B9227F">
              <w:rPr>
                <w:rFonts w:asciiTheme="minorHAnsi" w:hAnsiTheme="minorHAnsi" w:cstheme="minorHAnsi"/>
                <w:color w:val="auto"/>
                <w:sz w:val="18"/>
                <w:szCs w:val="18"/>
              </w:rPr>
              <w:t>8</w:t>
            </w:r>
          </w:p>
        </w:tc>
        <w:tc>
          <w:tcPr>
            <w:tcW w:w="1418" w:type="dxa"/>
          </w:tcPr>
          <w:p w14:paraId="2F501A60" w14:textId="77777777"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57</w:t>
            </w:r>
          </w:p>
        </w:tc>
        <w:tc>
          <w:tcPr>
            <w:tcW w:w="1559" w:type="dxa"/>
          </w:tcPr>
          <w:p w14:paraId="2F10AF2A" w14:textId="507EBA7D"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r w:rsidR="00B9227F">
              <w:rPr>
                <w:rFonts w:asciiTheme="minorHAnsi" w:hAnsiTheme="minorHAnsi" w:cstheme="minorHAnsi"/>
                <w:color w:val="auto"/>
                <w:sz w:val="18"/>
                <w:szCs w:val="18"/>
              </w:rPr>
              <w:t>0</w:t>
            </w:r>
          </w:p>
        </w:tc>
        <w:tc>
          <w:tcPr>
            <w:tcW w:w="1559" w:type="dxa"/>
          </w:tcPr>
          <w:p w14:paraId="5F1C676D" w14:textId="5FDFA7DD" w:rsidR="00810FE2" w:rsidRPr="00843E55" w:rsidRDefault="00810FE2" w:rsidP="00810FE2">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22</w:t>
            </w:r>
            <w:r w:rsidR="00B9227F">
              <w:rPr>
                <w:rFonts w:asciiTheme="minorHAnsi" w:hAnsiTheme="minorHAnsi" w:cstheme="minorHAnsi"/>
                <w:color w:val="auto"/>
                <w:sz w:val="18"/>
                <w:szCs w:val="18"/>
              </w:rPr>
              <w:t>4</w:t>
            </w:r>
          </w:p>
        </w:tc>
      </w:tr>
    </w:tbl>
    <w:p w14:paraId="291F209A" w14:textId="1C707E56" w:rsidR="003E6CE8" w:rsidRPr="00843E55" w:rsidRDefault="003E6CE8" w:rsidP="00012329">
      <w:pPr>
        <w:pStyle w:val="Default"/>
        <w:jc w:val="both"/>
        <w:rPr>
          <w:rFonts w:asciiTheme="minorHAnsi" w:hAnsiTheme="minorHAnsi" w:cstheme="minorHAnsi"/>
          <w:sz w:val="22"/>
          <w:szCs w:val="22"/>
          <w:lang w:val="en-US"/>
        </w:rPr>
      </w:pPr>
    </w:p>
    <w:p w14:paraId="54EA070D" w14:textId="77777777" w:rsidR="00810FE2" w:rsidRPr="00843E55" w:rsidRDefault="00810FE2" w:rsidP="00012329">
      <w:pPr>
        <w:pStyle w:val="Default"/>
        <w:jc w:val="both"/>
        <w:rPr>
          <w:rFonts w:asciiTheme="minorHAnsi" w:hAnsiTheme="minorHAnsi" w:cstheme="minorHAnsi"/>
          <w:b/>
          <w:i/>
          <w:sz w:val="22"/>
          <w:szCs w:val="22"/>
          <w:lang w:val="en-US"/>
        </w:rPr>
      </w:pPr>
    </w:p>
    <w:p w14:paraId="4A008B5E" w14:textId="14393F88" w:rsidR="00810FE2" w:rsidRPr="00843E55" w:rsidRDefault="00810FE2" w:rsidP="00810FE2">
      <w:pPr>
        <w:pStyle w:val="Default"/>
        <w:rPr>
          <w:rFonts w:asciiTheme="minorHAnsi" w:hAnsiTheme="minorHAnsi" w:cstheme="minorHAnsi"/>
          <w:b/>
          <w:bCs/>
          <w:iCs/>
          <w:color w:val="auto"/>
          <w:sz w:val="22"/>
          <w:szCs w:val="22"/>
        </w:rPr>
      </w:pPr>
      <w:r w:rsidRPr="00843E55">
        <w:rPr>
          <w:rFonts w:asciiTheme="minorHAnsi" w:hAnsiTheme="minorHAnsi" w:cstheme="minorHAnsi"/>
          <w:b/>
          <w:sz w:val="22"/>
          <w:szCs w:val="22"/>
        </w:rPr>
        <w:t xml:space="preserve">De </w:t>
      </w:r>
      <w:proofErr w:type="spellStart"/>
      <w:r w:rsidRPr="00843E55">
        <w:rPr>
          <w:rFonts w:asciiTheme="minorHAnsi" w:hAnsiTheme="minorHAnsi" w:cstheme="minorHAnsi"/>
          <w:b/>
          <w:sz w:val="22"/>
          <w:szCs w:val="22"/>
        </w:rPr>
        <w:t>Dominicis</w:t>
      </w:r>
      <w:proofErr w:type="spellEnd"/>
      <w:r w:rsidRPr="00843E55">
        <w:rPr>
          <w:rFonts w:asciiTheme="minorHAnsi" w:hAnsiTheme="minorHAnsi" w:cstheme="minorHAnsi"/>
          <w:b/>
          <w:sz w:val="22"/>
          <w:szCs w:val="22"/>
        </w:rPr>
        <w:t xml:space="preserve">: </w:t>
      </w:r>
      <w:r w:rsidRPr="00843E55">
        <w:rPr>
          <w:rFonts w:asciiTheme="minorHAnsi" w:hAnsiTheme="minorHAnsi" w:cstheme="minorHAnsi"/>
          <w:b/>
          <w:bCs/>
          <w:iCs/>
          <w:color w:val="auto"/>
          <w:sz w:val="22"/>
          <w:szCs w:val="22"/>
        </w:rPr>
        <w:t>a)59; b)5</w:t>
      </w:r>
      <w:r w:rsidR="00B9227F">
        <w:rPr>
          <w:rFonts w:asciiTheme="minorHAnsi" w:hAnsiTheme="minorHAnsi" w:cstheme="minorHAnsi"/>
          <w:b/>
          <w:bCs/>
          <w:iCs/>
          <w:color w:val="auto"/>
          <w:sz w:val="22"/>
          <w:szCs w:val="22"/>
        </w:rPr>
        <w:t>8</w:t>
      </w:r>
      <w:r w:rsidRPr="00843E55">
        <w:rPr>
          <w:rFonts w:asciiTheme="minorHAnsi" w:hAnsiTheme="minorHAnsi" w:cstheme="minorHAnsi"/>
          <w:b/>
          <w:bCs/>
          <w:iCs/>
          <w:color w:val="auto"/>
          <w:sz w:val="22"/>
          <w:szCs w:val="22"/>
        </w:rPr>
        <w:t>; c)57; d)5</w:t>
      </w:r>
      <w:r w:rsidR="00B9227F">
        <w:rPr>
          <w:rFonts w:asciiTheme="minorHAnsi" w:hAnsiTheme="minorHAnsi" w:cstheme="minorHAnsi"/>
          <w:b/>
          <w:bCs/>
          <w:iCs/>
          <w:color w:val="auto"/>
          <w:sz w:val="22"/>
          <w:szCs w:val="22"/>
        </w:rPr>
        <w:t>0</w:t>
      </w:r>
    </w:p>
    <w:p w14:paraId="46BFE8C1" w14:textId="069A5404" w:rsidR="00810FE2" w:rsidRPr="00843E55" w:rsidRDefault="00810FE2" w:rsidP="00810FE2">
      <w:pPr>
        <w:pStyle w:val="Default"/>
        <w:rPr>
          <w:rFonts w:asciiTheme="minorHAnsi" w:hAnsiTheme="minorHAnsi" w:cstheme="minorHAnsi"/>
          <w:b/>
          <w:bCs/>
          <w:iCs/>
          <w:color w:val="auto"/>
          <w:sz w:val="22"/>
          <w:szCs w:val="22"/>
        </w:rPr>
      </w:pPr>
      <w:r w:rsidRPr="00843E55">
        <w:rPr>
          <w:rFonts w:asciiTheme="minorHAnsi" w:hAnsiTheme="minorHAnsi" w:cstheme="minorHAnsi"/>
          <w:b/>
          <w:bCs/>
          <w:iCs/>
          <w:color w:val="auto"/>
          <w:sz w:val="22"/>
          <w:szCs w:val="22"/>
        </w:rPr>
        <w:t>Tot:22</w:t>
      </w:r>
      <w:r w:rsidR="00B9227F">
        <w:rPr>
          <w:rFonts w:asciiTheme="minorHAnsi" w:hAnsiTheme="minorHAnsi" w:cstheme="minorHAnsi"/>
          <w:b/>
          <w:bCs/>
          <w:iCs/>
          <w:color w:val="auto"/>
          <w:sz w:val="22"/>
          <w:szCs w:val="22"/>
        </w:rPr>
        <w:t>4</w:t>
      </w:r>
      <w:r w:rsidRPr="00843E55">
        <w:rPr>
          <w:rFonts w:asciiTheme="minorHAnsi" w:hAnsiTheme="minorHAnsi" w:cstheme="minorHAnsi"/>
          <w:b/>
          <w:bCs/>
          <w:iCs/>
          <w:color w:val="auto"/>
          <w:sz w:val="22"/>
          <w:szCs w:val="22"/>
        </w:rPr>
        <w:t xml:space="preserve"> </w:t>
      </w:r>
    </w:p>
    <w:p w14:paraId="11EF6A7F" w14:textId="3A657B8C" w:rsidR="00810FE2" w:rsidRPr="00843E55" w:rsidRDefault="00810FE2" w:rsidP="00810FE2">
      <w:pPr>
        <w:pStyle w:val="Default"/>
        <w:rPr>
          <w:rFonts w:asciiTheme="minorHAnsi" w:hAnsiTheme="minorHAnsi" w:cstheme="minorHAnsi"/>
          <w:bCs/>
          <w:iCs/>
          <w:color w:val="auto"/>
          <w:sz w:val="22"/>
          <w:szCs w:val="22"/>
        </w:rPr>
      </w:pPr>
      <w:r w:rsidRPr="00843E55">
        <w:rPr>
          <w:rFonts w:asciiTheme="minorHAnsi" w:hAnsiTheme="minorHAnsi" w:cstheme="minorHAnsi"/>
          <w:bCs/>
          <w:iCs/>
          <w:color w:val="auto"/>
          <w:sz w:val="22"/>
          <w:szCs w:val="22"/>
        </w:rPr>
        <w:t xml:space="preserve">/ 12 pubblicazioni / 4 criteri = </w:t>
      </w:r>
      <w:r w:rsidRPr="00843E55">
        <w:rPr>
          <w:rFonts w:asciiTheme="minorHAnsi" w:hAnsiTheme="minorHAnsi" w:cstheme="minorHAnsi"/>
          <w:b/>
          <w:bCs/>
          <w:iCs/>
          <w:color w:val="auto"/>
          <w:sz w:val="22"/>
          <w:szCs w:val="22"/>
        </w:rPr>
        <w:t>4,</w:t>
      </w:r>
      <w:r w:rsidR="009B2318">
        <w:rPr>
          <w:rFonts w:asciiTheme="minorHAnsi" w:hAnsiTheme="minorHAnsi" w:cstheme="minorHAnsi"/>
          <w:b/>
          <w:bCs/>
          <w:iCs/>
          <w:color w:val="auto"/>
          <w:sz w:val="22"/>
          <w:szCs w:val="22"/>
        </w:rPr>
        <w:t>67</w:t>
      </w:r>
    </w:p>
    <w:p w14:paraId="28D53958" w14:textId="77777777" w:rsidR="00810FE2" w:rsidRPr="00843E55" w:rsidRDefault="00810FE2" w:rsidP="00810FE2">
      <w:pPr>
        <w:pStyle w:val="Default"/>
        <w:rPr>
          <w:rFonts w:asciiTheme="minorHAnsi" w:hAnsiTheme="minorHAnsi" w:cstheme="minorHAnsi"/>
          <w:bCs/>
          <w:iCs/>
          <w:color w:val="auto"/>
          <w:sz w:val="22"/>
          <w:szCs w:val="22"/>
        </w:rPr>
      </w:pPr>
    </w:p>
    <w:p w14:paraId="1705A915" w14:textId="77777777" w:rsidR="00810FE2" w:rsidRPr="00843E55" w:rsidRDefault="00810FE2" w:rsidP="00810FE2">
      <w:pPr>
        <w:pStyle w:val="Default"/>
        <w:rPr>
          <w:rFonts w:asciiTheme="minorHAnsi" w:hAnsiTheme="minorHAnsi" w:cstheme="minorHAnsi"/>
          <w:color w:val="auto"/>
          <w:sz w:val="22"/>
          <w:szCs w:val="22"/>
        </w:rPr>
      </w:pPr>
      <w:r w:rsidRPr="00843E55">
        <w:rPr>
          <w:rFonts w:asciiTheme="minorHAnsi" w:hAnsiTheme="minorHAnsi" w:cstheme="minorHAnsi"/>
          <w:bCs/>
          <w:iCs/>
          <w:color w:val="auto"/>
          <w:sz w:val="22"/>
          <w:szCs w:val="22"/>
        </w:rPr>
        <w:t xml:space="preserve">Tale punteggio evidenzia il livello </w:t>
      </w:r>
      <w:r w:rsidRPr="00843E55">
        <w:rPr>
          <w:rFonts w:asciiTheme="minorHAnsi" w:hAnsiTheme="minorHAnsi" w:cstheme="minorHAnsi"/>
          <w:b/>
          <w:bCs/>
          <w:iCs/>
          <w:color w:val="auto"/>
          <w:sz w:val="22"/>
          <w:szCs w:val="22"/>
        </w:rPr>
        <w:t>buono</w:t>
      </w:r>
      <w:r w:rsidRPr="00843E55">
        <w:rPr>
          <w:rFonts w:asciiTheme="minorHAnsi" w:hAnsiTheme="minorHAnsi" w:cstheme="minorHAnsi"/>
          <w:bCs/>
          <w:iCs/>
          <w:color w:val="auto"/>
          <w:sz w:val="22"/>
          <w:szCs w:val="22"/>
        </w:rPr>
        <w:t xml:space="preserve"> delle pubblicazioni scientifiche presentate dal candidato</w:t>
      </w:r>
    </w:p>
    <w:p w14:paraId="288F9BE5" w14:textId="77777777" w:rsidR="00810FE2" w:rsidRPr="00843E55" w:rsidRDefault="00810FE2" w:rsidP="00645462">
      <w:pPr>
        <w:jc w:val="both"/>
        <w:rPr>
          <w:rFonts w:cstheme="minorHAnsi"/>
          <w:b/>
          <w:color w:val="000000"/>
          <w:sz w:val="22"/>
          <w:szCs w:val="22"/>
        </w:rPr>
      </w:pPr>
    </w:p>
    <w:p w14:paraId="0BA88C75" w14:textId="5373BD0C" w:rsidR="00012329" w:rsidRPr="00843E55" w:rsidRDefault="00012329" w:rsidP="00645462">
      <w:pPr>
        <w:jc w:val="both"/>
        <w:rPr>
          <w:rFonts w:cstheme="minorHAnsi"/>
          <w:b/>
          <w:sz w:val="22"/>
          <w:szCs w:val="22"/>
        </w:rPr>
      </w:pPr>
      <w:r w:rsidRPr="00843E55">
        <w:rPr>
          <w:rFonts w:cstheme="minorHAnsi"/>
          <w:b/>
          <w:sz w:val="22"/>
          <w:szCs w:val="22"/>
        </w:rPr>
        <w:t>Giudizio collegiale</w:t>
      </w:r>
      <w:r w:rsidR="009A726D">
        <w:rPr>
          <w:rFonts w:cstheme="minorHAnsi"/>
          <w:b/>
          <w:sz w:val="22"/>
          <w:szCs w:val="22"/>
        </w:rPr>
        <w:t xml:space="preserve"> espresso all’unanimità</w:t>
      </w:r>
      <w:r w:rsidRPr="00843E55">
        <w:rPr>
          <w:rFonts w:cstheme="minorHAnsi"/>
          <w:b/>
          <w:sz w:val="22"/>
          <w:szCs w:val="22"/>
        </w:rPr>
        <w:t xml:space="preserve">: </w:t>
      </w:r>
    </w:p>
    <w:p w14:paraId="1944E489" w14:textId="055C7081" w:rsidR="00012329" w:rsidRPr="00843E55" w:rsidRDefault="00134D18" w:rsidP="00012329">
      <w:pPr>
        <w:pStyle w:val="Paragrafoelenco"/>
        <w:ind w:left="0"/>
        <w:jc w:val="both"/>
        <w:rPr>
          <w:rFonts w:cstheme="minorHAnsi"/>
          <w:sz w:val="22"/>
          <w:szCs w:val="22"/>
        </w:rPr>
      </w:pPr>
      <w:r w:rsidRPr="00843E55">
        <w:rPr>
          <w:rFonts w:cstheme="minorHAnsi"/>
          <w:sz w:val="22"/>
          <w:szCs w:val="22"/>
        </w:rPr>
        <w:t xml:space="preserve">Filippo De </w:t>
      </w:r>
      <w:proofErr w:type="spellStart"/>
      <w:r w:rsidRPr="00843E55">
        <w:rPr>
          <w:rFonts w:cstheme="minorHAnsi"/>
          <w:sz w:val="22"/>
          <w:szCs w:val="22"/>
        </w:rPr>
        <w:t>Dominicis</w:t>
      </w:r>
      <w:proofErr w:type="spellEnd"/>
      <w:r w:rsidR="00012329" w:rsidRPr="00843E55">
        <w:rPr>
          <w:rFonts w:cstheme="minorHAnsi"/>
          <w:sz w:val="22"/>
          <w:szCs w:val="22"/>
        </w:rPr>
        <w:t>, nato nel 1982, ha un titolo di Master di II livello ed è Dottore di ricerca dal 2012. Dall’insieme delle sue ricerche è evidente uno spiccato e motivato interesse verso lo studio delle culture urbane islamiche, interesse che coltiva in modo continuativo sia sul piano dei lavori svolti in ambito universitario che della sperimentazione progettuale, che non di rado affronta temi e contesti propri dell’Africa sub-sahariana. Svolge anche consulenze per ONG e per altre istituzioni internazionali.</w:t>
      </w:r>
    </w:p>
    <w:p w14:paraId="03001671" w14:textId="77777777" w:rsidR="00012329" w:rsidRPr="00843E55" w:rsidRDefault="00012329" w:rsidP="00012329">
      <w:pPr>
        <w:pStyle w:val="Paragrafoelenco"/>
        <w:ind w:left="0"/>
        <w:jc w:val="both"/>
        <w:rPr>
          <w:rFonts w:cstheme="minorHAnsi"/>
          <w:sz w:val="22"/>
          <w:szCs w:val="22"/>
        </w:rPr>
      </w:pPr>
      <w:r w:rsidRPr="00843E55">
        <w:rPr>
          <w:rFonts w:cstheme="minorHAnsi"/>
          <w:sz w:val="22"/>
          <w:szCs w:val="22"/>
        </w:rPr>
        <w:t xml:space="preserve">Nei suoi scritti ha affrontato il tema delle culture islamiche in modo globale, interessandosi sia dell’analisi delle forme degli insediamenti urbani che dell’analisi linguistica delle espressioni della modernità architettonica locale (soprattutto in riferimento all’opera di Arturo </w:t>
      </w:r>
      <w:proofErr w:type="spellStart"/>
      <w:r w:rsidRPr="00843E55">
        <w:rPr>
          <w:rFonts w:cstheme="minorHAnsi"/>
          <w:sz w:val="22"/>
          <w:szCs w:val="22"/>
        </w:rPr>
        <w:t>Mezzedimi</w:t>
      </w:r>
      <w:proofErr w:type="spellEnd"/>
      <w:r w:rsidRPr="00843E55">
        <w:rPr>
          <w:rFonts w:cstheme="minorHAnsi"/>
          <w:sz w:val="22"/>
          <w:szCs w:val="22"/>
        </w:rPr>
        <w:t xml:space="preserve">). Ha partecipato anche a ricerche accademiche cofinanziate e ha conseguito due annualità di Assegno di Ricerca per uno studio dal </w:t>
      </w:r>
      <w:r w:rsidRPr="00843E55">
        <w:rPr>
          <w:rFonts w:cstheme="minorHAnsi"/>
          <w:sz w:val="22"/>
          <w:szCs w:val="22"/>
        </w:rPr>
        <w:lastRenderedPageBreak/>
        <w:t xml:space="preserve">titolo </w:t>
      </w:r>
      <w:proofErr w:type="spellStart"/>
      <w:r w:rsidRPr="00843E55">
        <w:rPr>
          <w:rFonts w:cstheme="minorHAnsi"/>
          <w:i/>
          <w:sz w:val="22"/>
          <w:szCs w:val="22"/>
        </w:rPr>
        <w:t>Landscape</w:t>
      </w:r>
      <w:proofErr w:type="spellEnd"/>
      <w:r w:rsidRPr="00843E55">
        <w:rPr>
          <w:rFonts w:cstheme="minorHAnsi"/>
          <w:i/>
          <w:sz w:val="22"/>
          <w:szCs w:val="22"/>
        </w:rPr>
        <w:t xml:space="preserve"> Design and </w:t>
      </w:r>
      <w:proofErr w:type="spellStart"/>
      <w:r w:rsidRPr="00843E55">
        <w:rPr>
          <w:rFonts w:cstheme="minorHAnsi"/>
          <w:i/>
          <w:sz w:val="22"/>
          <w:szCs w:val="22"/>
        </w:rPr>
        <w:t>African</w:t>
      </w:r>
      <w:proofErr w:type="spellEnd"/>
      <w:r w:rsidRPr="00843E55">
        <w:rPr>
          <w:rFonts w:cstheme="minorHAnsi"/>
          <w:i/>
          <w:sz w:val="22"/>
          <w:szCs w:val="22"/>
        </w:rPr>
        <w:t xml:space="preserve"> Connection </w:t>
      </w:r>
      <w:r w:rsidRPr="00843E55">
        <w:rPr>
          <w:rFonts w:cstheme="minorHAnsi"/>
          <w:sz w:val="22"/>
          <w:szCs w:val="22"/>
        </w:rPr>
        <w:t>(</w:t>
      </w:r>
      <w:proofErr w:type="spellStart"/>
      <w:r w:rsidRPr="00843E55">
        <w:rPr>
          <w:rFonts w:cstheme="minorHAnsi"/>
          <w:sz w:val="22"/>
          <w:szCs w:val="22"/>
        </w:rPr>
        <w:t>resp</w:t>
      </w:r>
      <w:proofErr w:type="spellEnd"/>
      <w:r w:rsidRPr="00843E55">
        <w:rPr>
          <w:rFonts w:cstheme="minorHAnsi"/>
          <w:sz w:val="22"/>
          <w:szCs w:val="22"/>
        </w:rPr>
        <w:t xml:space="preserve">. B. </w:t>
      </w:r>
      <w:proofErr w:type="spellStart"/>
      <w:r w:rsidRPr="00843E55">
        <w:rPr>
          <w:rFonts w:cstheme="minorHAnsi"/>
          <w:sz w:val="22"/>
          <w:szCs w:val="22"/>
        </w:rPr>
        <w:t>Albrecht</w:t>
      </w:r>
      <w:proofErr w:type="spellEnd"/>
      <w:r w:rsidRPr="00843E55">
        <w:rPr>
          <w:rFonts w:cstheme="minorHAnsi"/>
          <w:sz w:val="22"/>
          <w:szCs w:val="22"/>
        </w:rPr>
        <w:t>). Nel 2016 ha conseguito una borsa “</w:t>
      </w:r>
      <w:proofErr w:type="spellStart"/>
      <w:r w:rsidRPr="00843E55">
        <w:rPr>
          <w:rFonts w:cstheme="minorHAnsi"/>
          <w:sz w:val="22"/>
          <w:szCs w:val="22"/>
        </w:rPr>
        <w:t>Aga</w:t>
      </w:r>
      <w:proofErr w:type="spellEnd"/>
      <w:r w:rsidRPr="00843E55">
        <w:rPr>
          <w:rFonts w:cstheme="minorHAnsi"/>
          <w:sz w:val="22"/>
          <w:szCs w:val="22"/>
        </w:rPr>
        <w:t xml:space="preserve"> Khan Post-</w:t>
      </w:r>
      <w:proofErr w:type="spellStart"/>
      <w:r w:rsidRPr="00843E55">
        <w:rPr>
          <w:rFonts w:cstheme="minorHAnsi"/>
          <w:sz w:val="22"/>
          <w:szCs w:val="22"/>
        </w:rPr>
        <w:t>Doctoral</w:t>
      </w:r>
      <w:proofErr w:type="spellEnd"/>
      <w:r w:rsidRPr="00843E55">
        <w:rPr>
          <w:rFonts w:cstheme="minorHAnsi"/>
          <w:sz w:val="22"/>
          <w:szCs w:val="22"/>
        </w:rPr>
        <w:t xml:space="preserve"> </w:t>
      </w:r>
      <w:proofErr w:type="spellStart"/>
      <w:r w:rsidRPr="00843E55">
        <w:rPr>
          <w:rFonts w:cstheme="minorHAnsi"/>
          <w:sz w:val="22"/>
          <w:szCs w:val="22"/>
        </w:rPr>
        <w:t>Fellowship</w:t>
      </w:r>
      <w:proofErr w:type="spellEnd"/>
      <w:r w:rsidRPr="00843E55">
        <w:rPr>
          <w:rFonts w:cstheme="minorHAnsi"/>
          <w:sz w:val="22"/>
          <w:szCs w:val="22"/>
        </w:rPr>
        <w:t xml:space="preserve"> in </w:t>
      </w:r>
      <w:proofErr w:type="spellStart"/>
      <w:r w:rsidRPr="00843E55">
        <w:rPr>
          <w:rFonts w:cstheme="minorHAnsi"/>
          <w:sz w:val="22"/>
          <w:szCs w:val="22"/>
        </w:rPr>
        <w:t>lslamic</w:t>
      </w:r>
      <w:proofErr w:type="spellEnd"/>
      <w:r w:rsidRPr="00843E55">
        <w:rPr>
          <w:rFonts w:cstheme="minorHAnsi"/>
          <w:sz w:val="22"/>
          <w:szCs w:val="22"/>
        </w:rPr>
        <w:t xml:space="preserve"> Architecture”.</w:t>
      </w:r>
    </w:p>
    <w:p w14:paraId="3569A925" w14:textId="77777777" w:rsidR="00012329" w:rsidRPr="00843E55" w:rsidRDefault="00012329" w:rsidP="00012329">
      <w:pPr>
        <w:jc w:val="both"/>
        <w:rPr>
          <w:rFonts w:cstheme="minorHAnsi"/>
          <w:sz w:val="22"/>
          <w:szCs w:val="22"/>
        </w:rPr>
      </w:pPr>
      <w:r w:rsidRPr="00843E55">
        <w:rPr>
          <w:rFonts w:cstheme="minorHAnsi"/>
          <w:sz w:val="22"/>
          <w:szCs w:val="22"/>
        </w:rPr>
        <w:t xml:space="preserve">Come già espresso nel profilo del candidato, la particolare specificità dei suoi interessi di ricerca lo porta a essere molto attivo nel campo dell’internazionalizzazione. Partecipa infatti a convegni nazionali e internazionali in qualità di esperto del tema in questione. </w:t>
      </w:r>
    </w:p>
    <w:p w14:paraId="318ABDD9" w14:textId="77777777" w:rsidR="00012329" w:rsidRPr="00843E55" w:rsidRDefault="00012329" w:rsidP="00012329">
      <w:pPr>
        <w:jc w:val="both"/>
        <w:rPr>
          <w:rFonts w:cstheme="minorHAnsi"/>
          <w:sz w:val="22"/>
          <w:szCs w:val="22"/>
        </w:rPr>
      </w:pPr>
      <w:r w:rsidRPr="00843E55">
        <w:rPr>
          <w:rFonts w:cstheme="minorHAnsi"/>
          <w:sz w:val="22"/>
          <w:szCs w:val="22"/>
        </w:rPr>
        <w:t>Svolge infine attività didattica presso lo IUAV in qualità di Cultore della Materia Progettazione Architettonica (</w:t>
      </w:r>
      <w:proofErr w:type="spellStart"/>
      <w:r w:rsidRPr="00843E55">
        <w:rPr>
          <w:rFonts w:cstheme="minorHAnsi"/>
          <w:sz w:val="22"/>
          <w:szCs w:val="22"/>
        </w:rPr>
        <w:t>ssd</w:t>
      </w:r>
      <w:proofErr w:type="spellEnd"/>
      <w:r w:rsidRPr="00843E55">
        <w:rPr>
          <w:rFonts w:cstheme="minorHAnsi"/>
          <w:sz w:val="22"/>
          <w:szCs w:val="22"/>
        </w:rPr>
        <w:t xml:space="preserve"> </w:t>
      </w:r>
      <w:proofErr w:type="spellStart"/>
      <w:r w:rsidRPr="00843E55">
        <w:rPr>
          <w:rFonts w:cstheme="minorHAnsi"/>
          <w:sz w:val="22"/>
          <w:szCs w:val="22"/>
        </w:rPr>
        <w:t>icar</w:t>
      </w:r>
      <w:proofErr w:type="spellEnd"/>
      <w:r w:rsidRPr="00843E55">
        <w:rPr>
          <w:rFonts w:cstheme="minorHAnsi"/>
          <w:sz w:val="22"/>
          <w:szCs w:val="22"/>
        </w:rPr>
        <w:t xml:space="preserve"> 14, specifico del concorso in oggetto) ma ha incarichi anche per il </w:t>
      </w:r>
      <w:r w:rsidRPr="00843E55">
        <w:rPr>
          <w:rFonts w:cstheme="minorHAnsi"/>
          <w:i/>
          <w:sz w:val="22"/>
          <w:szCs w:val="22"/>
        </w:rPr>
        <w:t xml:space="preserve">Corso di Modellazione tridimensionale e stampa in 3D. Modelli per la città, </w:t>
      </w:r>
      <w:r w:rsidRPr="00843E55">
        <w:rPr>
          <w:rFonts w:cstheme="minorHAnsi"/>
          <w:sz w:val="22"/>
          <w:szCs w:val="22"/>
        </w:rPr>
        <w:t xml:space="preserve">sempre presso lo IUAV. </w:t>
      </w:r>
    </w:p>
    <w:p w14:paraId="32A1EA4D" w14:textId="77777777" w:rsidR="00012329" w:rsidRPr="00843E55" w:rsidRDefault="00012329" w:rsidP="00012329">
      <w:pPr>
        <w:jc w:val="both"/>
        <w:rPr>
          <w:rFonts w:cstheme="minorHAnsi"/>
          <w:sz w:val="22"/>
          <w:szCs w:val="22"/>
        </w:rPr>
      </w:pPr>
      <w:r w:rsidRPr="00843E55">
        <w:rPr>
          <w:rFonts w:cstheme="minorHAnsi"/>
          <w:sz w:val="22"/>
          <w:szCs w:val="22"/>
        </w:rPr>
        <w:t xml:space="preserve">Il candidato presenta un profilo che, ai fini della presente procedura selettiva, la commissione valuta </w:t>
      </w:r>
      <w:r w:rsidRPr="00843E55">
        <w:rPr>
          <w:rFonts w:cstheme="minorHAnsi"/>
          <w:b/>
          <w:sz w:val="22"/>
          <w:szCs w:val="22"/>
        </w:rPr>
        <w:t>buono</w:t>
      </w:r>
      <w:r w:rsidRPr="00843E55">
        <w:rPr>
          <w:rFonts w:cstheme="minorHAnsi"/>
          <w:sz w:val="22"/>
          <w:szCs w:val="22"/>
        </w:rPr>
        <w:t>.</w:t>
      </w:r>
    </w:p>
    <w:p w14:paraId="0F5BEE62" w14:textId="77777777" w:rsidR="00797606" w:rsidRPr="00843E55" w:rsidRDefault="00797606" w:rsidP="00012329">
      <w:pPr>
        <w:jc w:val="both"/>
        <w:rPr>
          <w:rFonts w:cstheme="minorHAnsi"/>
          <w:sz w:val="22"/>
          <w:szCs w:val="22"/>
        </w:rPr>
      </w:pPr>
    </w:p>
    <w:p w14:paraId="198EC805" w14:textId="77777777" w:rsidR="00383E84" w:rsidRPr="00843E55" w:rsidRDefault="00383E84" w:rsidP="00383E84">
      <w:pPr>
        <w:jc w:val="both"/>
        <w:rPr>
          <w:rFonts w:cstheme="minorHAnsi"/>
          <w:sz w:val="22"/>
          <w:szCs w:val="22"/>
        </w:rPr>
      </w:pPr>
      <w:r w:rsidRPr="00843E55">
        <w:rPr>
          <w:rFonts w:cstheme="minorHAnsi"/>
          <w:b/>
          <w:sz w:val="22"/>
          <w:szCs w:val="22"/>
          <w:u w:val="single"/>
        </w:rPr>
        <w:t>Marco Falsetti</w:t>
      </w:r>
      <w:r w:rsidRPr="00843E55">
        <w:rPr>
          <w:rFonts w:cstheme="minorHAnsi"/>
          <w:sz w:val="22"/>
          <w:szCs w:val="22"/>
        </w:rPr>
        <w:t xml:space="preserve"> (Cosenza, 1984)</w:t>
      </w:r>
    </w:p>
    <w:p w14:paraId="159C20B1" w14:textId="77777777" w:rsidR="00383E84" w:rsidRPr="00843E55" w:rsidRDefault="00383E84" w:rsidP="00383E84">
      <w:pPr>
        <w:jc w:val="both"/>
        <w:rPr>
          <w:rFonts w:cstheme="minorHAnsi"/>
          <w:sz w:val="22"/>
          <w:szCs w:val="22"/>
        </w:rPr>
      </w:pPr>
    </w:p>
    <w:p w14:paraId="219ED49C" w14:textId="77777777" w:rsidR="00383E84" w:rsidRPr="00843E55" w:rsidRDefault="00383E84" w:rsidP="00383E84">
      <w:pPr>
        <w:pStyle w:val="Paragrafoelenco"/>
        <w:numPr>
          <w:ilvl w:val="0"/>
          <w:numId w:val="2"/>
        </w:numPr>
        <w:ind w:left="567" w:hanging="567"/>
        <w:jc w:val="both"/>
        <w:rPr>
          <w:rFonts w:cstheme="minorHAnsi"/>
          <w:b/>
          <w:sz w:val="22"/>
          <w:szCs w:val="22"/>
        </w:rPr>
      </w:pPr>
      <w:r w:rsidRPr="00843E55">
        <w:rPr>
          <w:rFonts w:cstheme="minorHAnsi"/>
          <w:b/>
          <w:sz w:val="22"/>
          <w:szCs w:val="22"/>
        </w:rPr>
        <w:t>Titoli</w:t>
      </w:r>
    </w:p>
    <w:p w14:paraId="654F21E3" w14:textId="77777777" w:rsidR="00383E84" w:rsidRPr="00843E55" w:rsidRDefault="00383E84" w:rsidP="00383E84">
      <w:pPr>
        <w:jc w:val="both"/>
        <w:rPr>
          <w:rFonts w:cstheme="minorHAnsi"/>
          <w:sz w:val="22"/>
          <w:szCs w:val="22"/>
        </w:rPr>
      </w:pPr>
      <w:r w:rsidRPr="00843E55">
        <w:rPr>
          <w:rFonts w:cstheme="minorHAnsi"/>
          <w:sz w:val="22"/>
          <w:szCs w:val="22"/>
        </w:rPr>
        <w:t xml:space="preserve">2011, Laurea specialistica in Architettura ed Ingegneria Civile, Sapienza Università di Roma, relatore Prof. </w:t>
      </w:r>
      <w:proofErr w:type="spellStart"/>
      <w:r w:rsidRPr="00843E55">
        <w:rPr>
          <w:rFonts w:cstheme="minorHAnsi"/>
          <w:sz w:val="22"/>
          <w:szCs w:val="22"/>
        </w:rPr>
        <w:t>Arch</w:t>
      </w:r>
      <w:proofErr w:type="spellEnd"/>
      <w:r w:rsidRPr="00843E55">
        <w:rPr>
          <w:rFonts w:cstheme="minorHAnsi"/>
          <w:sz w:val="22"/>
          <w:szCs w:val="22"/>
        </w:rPr>
        <w:t xml:space="preserve"> Franco Purini, votazione: 110 e lode </w:t>
      </w:r>
    </w:p>
    <w:p w14:paraId="27D3EAAA" w14:textId="77777777" w:rsidR="00383E84" w:rsidRPr="00843E55" w:rsidRDefault="00383E84" w:rsidP="00383E84">
      <w:pPr>
        <w:jc w:val="both"/>
        <w:rPr>
          <w:rFonts w:cstheme="minorHAnsi"/>
          <w:sz w:val="22"/>
          <w:szCs w:val="22"/>
        </w:rPr>
      </w:pPr>
      <w:r w:rsidRPr="00843E55">
        <w:rPr>
          <w:rFonts w:cstheme="minorHAnsi"/>
          <w:sz w:val="22"/>
          <w:szCs w:val="22"/>
        </w:rPr>
        <w:t xml:space="preserve">2012, CESARCH, Centro studi degli Architetti dell’Ordine di Roma, corso di perfezionamento per la formazione Professionale sul Catasto </w:t>
      </w:r>
      <w:r w:rsidRPr="00843E55">
        <w:rPr>
          <w:rFonts w:cstheme="minorHAnsi"/>
          <w:sz w:val="22"/>
          <w:szCs w:val="22"/>
        </w:rPr>
        <w:cr/>
        <w:t xml:space="preserve">2012, CESARCH, Centro studi degli Architetti dell’Ordine di Roma, corso di perfezionamento per la gestione degli atti abilitativi nell’ edilizia: SCIA/DIA/PDC/CIL/CIL </w:t>
      </w:r>
    </w:p>
    <w:p w14:paraId="07DE5680" w14:textId="77777777" w:rsidR="00383E84" w:rsidRPr="00843E55" w:rsidRDefault="00383E84" w:rsidP="00383E84">
      <w:pPr>
        <w:jc w:val="both"/>
        <w:rPr>
          <w:rFonts w:cstheme="minorHAnsi"/>
          <w:sz w:val="22"/>
          <w:szCs w:val="22"/>
        </w:rPr>
      </w:pPr>
      <w:r w:rsidRPr="00843E55">
        <w:rPr>
          <w:rFonts w:cstheme="minorHAnsi"/>
          <w:sz w:val="22"/>
          <w:szCs w:val="22"/>
        </w:rPr>
        <w:t>2013/2014, Incarico di collaborazione alla Ricerca Universitaria. Anno Finanziamento 2013 “Lettura e progetto dei tessuti urbani storici: processo formativo e ipotesi di trasformazione integrata delle aree di Piazza della Moretta e Regina Coeli” (</w:t>
      </w:r>
      <w:proofErr w:type="spellStart"/>
      <w:r w:rsidRPr="00843E55">
        <w:rPr>
          <w:rFonts w:cstheme="minorHAnsi"/>
          <w:sz w:val="22"/>
          <w:szCs w:val="22"/>
        </w:rPr>
        <w:t>Resp</w:t>
      </w:r>
      <w:proofErr w:type="spellEnd"/>
      <w:r w:rsidRPr="00843E55">
        <w:rPr>
          <w:rFonts w:cstheme="minorHAnsi"/>
          <w:sz w:val="22"/>
          <w:szCs w:val="22"/>
        </w:rPr>
        <w:t>.: Prof. G. Strappa).</w:t>
      </w:r>
    </w:p>
    <w:p w14:paraId="77A91EB3" w14:textId="77777777" w:rsidR="00383E84" w:rsidRPr="00843E55" w:rsidRDefault="00383E84" w:rsidP="00383E84">
      <w:pPr>
        <w:jc w:val="both"/>
        <w:rPr>
          <w:rFonts w:cstheme="minorHAnsi"/>
          <w:sz w:val="22"/>
          <w:szCs w:val="22"/>
        </w:rPr>
      </w:pPr>
      <w:r w:rsidRPr="00843E55">
        <w:rPr>
          <w:rFonts w:cstheme="minorHAnsi"/>
          <w:sz w:val="22"/>
          <w:szCs w:val="22"/>
        </w:rPr>
        <w:t xml:space="preserve">2016, Dottorato di ricerca, Dipartimento </w:t>
      </w:r>
      <w:proofErr w:type="spellStart"/>
      <w:r w:rsidRPr="00843E55">
        <w:rPr>
          <w:rFonts w:cstheme="minorHAnsi"/>
          <w:sz w:val="22"/>
          <w:szCs w:val="22"/>
        </w:rPr>
        <w:t>DiAP</w:t>
      </w:r>
      <w:proofErr w:type="spellEnd"/>
      <w:r w:rsidRPr="00843E55">
        <w:rPr>
          <w:rFonts w:cstheme="minorHAnsi"/>
          <w:sz w:val="22"/>
          <w:szCs w:val="22"/>
        </w:rPr>
        <w:t xml:space="preserve">, Dottorato </w:t>
      </w:r>
      <w:proofErr w:type="spellStart"/>
      <w:r w:rsidRPr="00843E55">
        <w:rPr>
          <w:rFonts w:cstheme="minorHAnsi"/>
          <w:sz w:val="22"/>
          <w:szCs w:val="22"/>
        </w:rPr>
        <w:t>DRACo</w:t>
      </w:r>
      <w:proofErr w:type="spellEnd"/>
      <w:r w:rsidRPr="00843E55">
        <w:rPr>
          <w:rFonts w:cstheme="minorHAnsi"/>
          <w:sz w:val="22"/>
          <w:szCs w:val="22"/>
        </w:rPr>
        <w:t xml:space="preserve">, Sapienza Università di Roma, Titolo tesi </w:t>
      </w:r>
      <w:r w:rsidRPr="00843E55">
        <w:rPr>
          <w:rFonts w:cstheme="minorHAnsi"/>
          <w:i/>
          <w:sz w:val="22"/>
          <w:szCs w:val="22"/>
        </w:rPr>
        <w:t>Annodamenti. La specializzazione dei tessuti urbani nel processo formativo e nel progetto</w:t>
      </w:r>
      <w:r w:rsidRPr="00843E55">
        <w:rPr>
          <w:rFonts w:cstheme="minorHAnsi"/>
          <w:sz w:val="22"/>
          <w:szCs w:val="22"/>
        </w:rPr>
        <w:t xml:space="preserve">, (tutor Prof. G. Strappa), Votazione: Ottimo </w:t>
      </w:r>
    </w:p>
    <w:p w14:paraId="2E0BADB1" w14:textId="77777777" w:rsidR="00383E84" w:rsidRPr="00843E55" w:rsidRDefault="00383E84" w:rsidP="00383E84">
      <w:pPr>
        <w:jc w:val="both"/>
        <w:rPr>
          <w:rFonts w:cstheme="minorHAnsi"/>
          <w:sz w:val="22"/>
          <w:szCs w:val="22"/>
        </w:rPr>
      </w:pPr>
      <w:r w:rsidRPr="00843E55">
        <w:rPr>
          <w:rFonts w:cstheme="minorHAnsi"/>
          <w:sz w:val="22"/>
          <w:szCs w:val="22"/>
        </w:rPr>
        <w:t xml:space="preserve">2016/2017, Docente a contratto di </w:t>
      </w:r>
      <w:r w:rsidRPr="00843E55">
        <w:rPr>
          <w:rFonts w:cstheme="minorHAnsi"/>
          <w:i/>
          <w:sz w:val="22"/>
          <w:szCs w:val="22"/>
        </w:rPr>
        <w:t>Elementi di lettura del paesaggio urbano</w:t>
      </w:r>
      <w:r w:rsidRPr="00843E55">
        <w:rPr>
          <w:rFonts w:cstheme="minorHAnsi"/>
          <w:sz w:val="22"/>
          <w:szCs w:val="22"/>
        </w:rPr>
        <w:t xml:space="preserve">, Facoltà di Architettura, </w:t>
      </w:r>
      <w:proofErr w:type="spellStart"/>
      <w:r w:rsidRPr="00843E55">
        <w:rPr>
          <w:rFonts w:cstheme="minorHAnsi"/>
          <w:sz w:val="22"/>
          <w:szCs w:val="22"/>
        </w:rPr>
        <w:t>CdL</w:t>
      </w:r>
      <w:proofErr w:type="spellEnd"/>
      <w:r w:rsidRPr="00843E55">
        <w:rPr>
          <w:rFonts w:cstheme="minorHAnsi"/>
          <w:sz w:val="22"/>
          <w:szCs w:val="22"/>
        </w:rPr>
        <w:t xml:space="preserve"> triennale, Sapienza Università di Roma</w:t>
      </w:r>
    </w:p>
    <w:p w14:paraId="1113321A" w14:textId="77777777" w:rsidR="00383E84" w:rsidRPr="00843E55" w:rsidRDefault="00383E84" w:rsidP="00383E84">
      <w:pPr>
        <w:ind w:left="567" w:hanging="567"/>
        <w:jc w:val="both"/>
        <w:rPr>
          <w:rFonts w:cstheme="minorHAnsi"/>
          <w:sz w:val="22"/>
          <w:szCs w:val="22"/>
        </w:rPr>
      </w:pPr>
    </w:p>
    <w:p w14:paraId="2875B7E9" w14:textId="77777777" w:rsidR="00383E84" w:rsidRPr="00843E55" w:rsidRDefault="00383E84" w:rsidP="00383E84">
      <w:pPr>
        <w:pStyle w:val="Paragrafoelenco"/>
        <w:numPr>
          <w:ilvl w:val="0"/>
          <w:numId w:val="2"/>
        </w:numPr>
        <w:ind w:left="567" w:hanging="567"/>
        <w:jc w:val="both"/>
        <w:rPr>
          <w:rFonts w:cstheme="minorHAnsi"/>
          <w:b/>
          <w:sz w:val="22"/>
          <w:szCs w:val="22"/>
        </w:rPr>
      </w:pPr>
      <w:r w:rsidRPr="00843E55">
        <w:rPr>
          <w:rFonts w:cstheme="minorHAnsi"/>
          <w:b/>
          <w:sz w:val="22"/>
          <w:szCs w:val="22"/>
        </w:rPr>
        <w:t>Valutazione dei titoli</w:t>
      </w:r>
    </w:p>
    <w:p w14:paraId="471D1C6B" w14:textId="77777777" w:rsidR="00383E84" w:rsidRPr="00843E55" w:rsidRDefault="00383E84" w:rsidP="00383E84">
      <w:pPr>
        <w:jc w:val="both"/>
        <w:rPr>
          <w:rFonts w:cstheme="minorHAnsi"/>
          <w:sz w:val="22"/>
          <w:szCs w:val="22"/>
        </w:rPr>
      </w:pPr>
      <w:r w:rsidRPr="00843E55">
        <w:rPr>
          <w:rFonts w:cstheme="minorHAnsi"/>
          <w:sz w:val="22"/>
          <w:szCs w:val="22"/>
        </w:rPr>
        <w:t xml:space="preserve">Il candidato, impegnato particolarmente nella ricerca morfo-tipologica, rivela interesse anche nella ricerca storico-critica dei maestri della modernità.  </w:t>
      </w:r>
    </w:p>
    <w:p w14:paraId="42D8063E" w14:textId="77777777" w:rsidR="00383E84" w:rsidRPr="00843E55" w:rsidRDefault="00383E84" w:rsidP="00383E84">
      <w:pPr>
        <w:jc w:val="both"/>
        <w:rPr>
          <w:rFonts w:cstheme="minorHAnsi"/>
          <w:sz w:val="22"/>
          <w:szCs w:val="22"/>
        </w:rPr>
      </w:pPr>
      <w:r w:rsidRPr="00843E55">
        <w:rPr>
          <w:rFonts w:cstheme="minorHAnsi"/>
          <w:sz w:val="22"/>
          <w:szCs w:val="22"/>
        </w:rPr>
        <w:t xml:space="preserve">Svolge attività di ricerca all’interno del Laboratorio LPA del </w:t>
      </w:r>
      <w:proofErr w:type="spellStart"/>
      <w:r w:rsidRPr="00843E55">
        <w:rPr>
          <w:rFonts w:cstheme="minorHAnsi"/>
          <w:sz w:val="22"/>
          <w:szCs w:val="22"/>
        </w:rPr>
        <w:t>DiAP</w:t>
      </w:r>
      <w:proofErr w:type="spellEnd"/>
      <w:r w:rsidRPr="00843E55">
        <w:rPr>
          <w:rFonts w:cstheme="minorHAnsi"/>
          <w:sz w:val="22"/>
          <w:szCs w:val="22"/>
        </w:rPr>
        <w:t xml:space="preserve">. Si occupa principalmente dello studio degli “organismi annodati”, ovvero degli edifici specializzati aggregati attorno a uno spazio centrale servente, come dimostra la sua tesi di dottorato dal titolo </w:t>
      </w:r>
      <w:r w:rsidRPr="00843E55">
        <w:rPr>
          <w:rFonts w:cstheme="minorHAnsi"/>
          <w:i/>
          <w:sz w:val="22"/>
          <w:szCs w:val="22"/>
        </w:rPr>
        <w:t>Annodamenti. La specializzazione dei tessuti urbani nel processo formativo e nel progetto</w:t>
      </w:r>
      <w:r w:rsidRPr="00843E55">
        <w:rPr>
          <w:rFonts w:cstheme="minorHAnsi"/>
          <w:sz w:val="22"/>
          <w:szCs w:val="22"/>
        </w:rPr>
        <w:t>.</w:t>
      </w:r>
    </w:p>
    <w:p w14:paraId="74745C66" w14:textId="77777777" w:rsidR="00383E84" w:rsidRPr="00843E55" w:rsidRDefault="00383E84" w:rsidP="00383E84">
      <w:pPr>
        <w:pStyle w:val="Paragrafoelenco"/>
        <w:ind w:left="0"/>
        <w:jc w:val="both"/>
        <w:rPr>
          <w:rFonts w:cstheme="minorHAnsi"/>
          <w:sz w:val="22"/>
          <w:szCs w:val="22"/>
        </w:rPr>
      </w:pPr>
      <w:r w:rsidRPr="00843E55">
        <w:rPr>
          <w:rFonts w:cstheme="minorHAnsi"/>
          <w:sz w:val="22"/>
          <w:szCs w:val="22"/>
        </w:rPr>
        <w:t xml:space="preserve">Durante il triennio di Dottorato ha anche studiato la figura di Louis I. Kahn, occupandosi del coordinamento scientifico della giornata di studi dedicata al maestro americano, svoltosi nella Facoltà di Architettura di Roma nell’anno 2013 e pubblicando la monografia </w:t>
      </w:r>
      <w:r w:rsidRPr="00843E55">
        <w:rPr>
          <w:rFonts w:cstheme="minorHAnsi"/>
          <w:i/>
          <w:sz w:val="22"/>
          <w:szCs w:val="22"/>
        </w:rPr>
        <w:t xml:space="preserve">Roma e l’eredità di Louis </w:t>
      </w:r>
      <w:proofErr w:type="spellStart"/>
      <w:proofErr w:type="gramStart"/>
      <w:r w:rsidRPr="00843E55">
        <w:rPr>
          <w:rFonts w:cstheme="minorHAnsi"/>
          <w:i/>
          <w:sz w:val="22"/>
          <w:szCs w:val="22"/>
        </w:rPr>
        <w:t>I.Kahn</w:t>
      </w:r>
      <w:proofErr w:type="spellEnd"/>
      <w:proofErr w:type="gramEnd"/>
      <w:r w:rsidRPr="00843E55">
        <w:rPr>
          <w:rFonts w:cstheme="minorHAnsi"/>
          <w:sz w:val="22"/>
          <w:szCs w:val="22"/>
        </w:rPr>
        <w:t xml:space="preserve"> (con E. </w:t>
      </w:r>
      <w:proofErr w:type="spellStart"/>
      <w:r w:rsidRPr="00843E55">
        <w:rPr>
          <w:rFonts w:cstheme="minorHAnsi"/>
          <w:sz w:val="22"/>
          <w:szCs w:val="22"/>
        </w:rPr>
        <w:t>Barizza</w:t>
      </w:r>
      <w:proofErr w:type="spellEnd"/>
      <w:r w:rsidRPr="00843E55">
        <w:rPr>
          <w:rFonts w:cstheme="minorHAnsi"/>
          <w:sz w:val="22"/>
          <w:szCs w:val="22"/>
        </w:rPr>
        <w:t>).</w:t>
      </w:r>
    </w:p>
    <w:p w14:paraId="2F09BA21" w14:textId="77777777" w:rsidR="00383E84" w:rsidRPr="00843E55" w:rsidRDefault="00383E84" w:rsidP="00383E84">
      <w:pPr>
        <w:jc w:val="both"/>
        <w:rPr>
          <w:rFonts w:cstheme="minorHAnsi"/>
          <w:sz w:val="22"/>
          <w:szCs w:val="22"/>
        </w:rPr>
      </w:pPr>
      <w:r w:rsidRPr="00843E55">
        <w:rPr>
          <w:rFonts w:cstheme="minorHAnsi"/>
          <w:sz w:val="22"/>
          <w:szCs w:val="22"/>
        </w:rPr>
        <w:t xml:space="preserve">La sperimentazione progettuale è svolta con continuità, a partire dall’anno 2012, nella cornice del concorso di progettazione. È molto attivo nella partecipazione a convegni, anche internazionali. È Webmaster e </w:t>
      </w:r>
      <w:proofErr w:type="spellStart"/>
      <w:r w:rsidRPr="00843E55">
        <w:rPr>
          <w:rFonts w:cstheme="minorHAnsi"/>
          <w:sz w:val="22"/>
          <w:szCs w:val="22"/>
        </w:rPr>
        <w:t>scientific</w:t>
      </w:r>
      <w:proofErr w:type="spellEnd"/>
      <w:r w:rsidRPr="00843E55">
        <w:rPr>
          <w:rFonts w:cstheme="minorHAnsi"/>
          <w:sz w:val="22"/>
          <w:szCs w:val="22"/>
        </w:rPr>
        <w:t xml:space="preserve"> editor della rivista “U+D </w:t>
      </w:r>
      <w:proofErr w:type="spellStart"/>
      <w:r w:rsidRPr="00843E55">
        <w:rPr>
          <w:rFonts w:cstheme="minorHAnsi"/>
          <w:sz w:val="22"/>
          <w:szCs w:val="22"/>
        </w:rPr>
        <w:t>urbanform</w:t>
      </w:r>
      <w:proofErr w:type="spellEnd"/>
      <w:r w:rsidRPr="00843E55">
        <w:rPr>
          <w:rFonts w:cstheme="minorHAnsi"/>
          <w:sz w:val="22"/>
          <w:szCs w:val="22"/>
        </w:rPr>
        <w:t xml:space="preserve"> and design” diretta da Giuseppe Strappa. L’attività didattica è svolta sia in qualità di assistente al corso “Laboratorio di progettazione II” del prof. G. Strappa, sia correlando alcune tesi di laurea. </w:t>
      </w:r>
      <w:proofErr w:type="spellStart"/>
      <w:r w:rsidRPr="00843E55">
        <w:rPr>
          <w:rFonts w:cstheme="minorHAnsi"/>
          <w:sz w:val="22"/>
          <w:szCs w:val="22"/>
        </w:rPr>
        <w:t>Nel’A.A</w:t>
      </w:r>
      <w:proofErr w:type="spellEnd"/>
      <w:r w:rsidRPr="00843E55">
        <w:rPr>
          <w:rFonts w:cstheme="minorHAnsi"/>
          <w:sz w:val="22"/>
          <w:szCs w:val="22"/>
        </w:rPr>
        <w:t xml:space="preserve">. 2016/2017 ottiene la docenza a contratto per il I semestre (50 ore) di </w:t>
      </w:r>
      <w:r w:rsidRPr="00843E55">
        <w:rPr>
          <w:rFonts w:cstheme="minorHAnsi"/>
          <w:i/>
          <w:sz w:val="22"/>
          <w:szCs w:val="22"/>
        </w:rPr>
        <w:t>Elementi di lettura del paesaggio urbano</w:t>
      </w:r>
      <w:r w:rsidRPr="00843E55">
        <w:rPr>
          <w:rFonts w:cstheme="minorHAnsi"/>
          <w:sz w:val="22"/>
          <w:szCs w:val="22"/>
        </w:rPr>
        <w:t xml:space="preserve"> (modulo del Laboratorio di Progettazione del primo anno).</w:t>
      </w:r>
    </w:p>
    <w:p w14:paraId="23364E3F" w14:textId="77777777" w:rsidR="00383E84" w:rsidRPr="00843E55" w:rsidRDefault="00383E84" w:rsidP="00383E84">
      <w:pPr>
        <w:pStyle w:val="Paragrafoelenco"/>
        <w:ind w:left="0"/>
        <w:jc w:val="both"/>
        <w:rPr>
          <w:rFonts w:cstheme="minorHAnsi"/>
          <w:sz w:val="22"/>
          <w:szCs w:val="22"/>
        </w:rPr>
      </w:pPr>
    </w:p>
    <w:p w14:paraId="75647A96" w14:textId="77777777" w:rsidR="00383E84" w:rsidRPr="00843E55" w:rsidRDefault="00383E84" w:rsidP="00383E84">
      <w:pPr>
        <w:pStyle w:val="Paragrafoelenco"/>
        <w:numPr>
          <w:ilvl w:val="0"/>
          <w:numId w:val="2"/>
        </w:numPr>
        <w:ind w:left="0" w:hanging="11"/>
        <w:jc w:val="both"/>
        <w:rPr>
          <w:rFonts w:cstheme="minorHAnsi"/>
          <w:b/>
          <w:sz w:val="22"/>
          <w:szCs w:val="22"/>
        </w:rPr>
      </w:pPr>
      <w:r w:rsidRPr="00843E55">
        <w:rPr>
          <w:rFonts w:cstheme="minorHAnsi"/>
          <w:b/>
          <w:sz w:val="22"/>
          <w:szCs w:val="22"/>
        </w:rPr>
        <w:t xml:space="preserve">Pubblicazioni presentate </w:t>
      </w:r>
    </w:p>
    <w:p w14:paraId="2ABFB312" w14:textId="77777777" w:rsidR="00383E84" w:rsidRPr="00843E55" w:rsidRDefault="00383E84" w:rsidP="00383E84">
      <w:pPr>
        <w:jc w:val="both"/>
        <w:rPr>
          <w:rFonts w:cstheme="minorHAnsi"/>
          <w:sz w:val="22"/>
          <w:szCs w:val="22"/>
        </w:rPr>
      </w:pPr>
      <w:r w:rsidRPr="00843E55">
        <w:rPr>
          <w:rFonts w:cstheme="minorHAnsi"/>
          <w:sz w:val="22"/>
          <w:szCs w:val="22"/>
        </w:rPr>
        <w:t xml:space="preserve">Il candidato presenta le seguenti </w:t>
      </w:r>
      <w:r w:rsidRPr="00843E55">
        <w:rPr>
          <w:rFonts w:cstheme="minorHAnsi"/>
          <w:sz w:val="22"/>
          <w:szCs w:val="22"/>
          <w:u w:val="single"/>
        </w:rPr>
        <w:t>12 pubblicazioni</w:t>
      </w:r>
      <w:r w:rsidRPr="00843E55">
        <w:rPr>
          <w:rFonts w:cstheme="minorHAnsi"/>
          <w:sz w:val="22"/>
          <w:szCs w:val="22"/>
        </w:rPr>
        <w:t>:</w:t>
      </w:r>
    </w:p>
    <w:p w14:paraId="174586A5" w14:textId="77777777" w:rsidR="00383E84" w:rsidRPr="00843E55" w:rsidRDefault="00383E84" w:rsidP="00383E84">
      <w:pPr>
        <w:pStyle w:val="Paragrafoelenco"/>
        <w:numPr>
          <w:ilvl w:val="0"/>
          <w:numId w:val="3"/>
        </w:numPr>
        <w:jc w:val="both"/>
        <w:rPr>
          <w:rFonts w:cstheme="minorHAnsi"/>
          <w:sz w:val="22"/>
          <w:szCs w:val="22"/>
        </w:rPr>
      </w:pPr>
      <w:r w:rsidRPr="00843E55">
        <w:rPr>
          <w:rFonts w:cstheme="minorHAnsi"/>
          <w:sz w:val="22"/>
          <w:szCs w:val="22"/>
        </w:rPr>
        <w:t>1 monografia (in collaborazione)</w:t>
      </w:r>
    </w:p>
    <w:p w14:paraId="614B17E5" w14:textId="77777777" w:rsidR="00383E84" w:rsidRPr="00843E55" w:rsidRDefault="00383E84" w:rsidP="00383E84">
      <w:pPr>
        <w:pStyle w:val="Paragrafoelenco"/>
        <w:numPr>
          <w:ilvl w:val="0"/>
          <w:numId w:val="3"/>
        </w:numPr>
        <w:jc w:val="both"/>
        <w:rPr>
          <w:rFonts w:cstheme="minorHAnsi"/>
          <w:sz w:val="22"/>
          <w:szCs w:val="22"/>
        </w:rPr>
      </w:pPr>
      <w:r w:rsidRPr="00843E55">
        <w:rPr>
          <w:rFonts w:cstheme="minorHAnsi"/>
          <w:sz w:val="22"/>
          <w:szCs w:val="22"/>
        </w:rPr>
        <w:t>1 tesi dottorato</w:t>
      </w:r>
    </w:p>
    <w:p w14:paraId="18E08FA0" w14:textId="77777777" w:rsidR="00383E84" w:rsidRPr="00843E55" w:rsidRDefault="00383E84" w:rsidP="00383E84">
      <w:pPr>
        <w:pStyle w:val="Paragrafoelenco"/>
        <w:numPr>
          <w:ilvl w:val="0"/>
          <w:numId w:val="3"/>
        </w:numPr>
        <w:jc w:val="both"/>
        <w:rPr>
          <w:rFonts w:cstheme="minorHAnsi"/>
          <w:sz w:val="22"/>
          <w:szCs w:val="22"/>
        </w:rPr>
      </w:pPr>
      <w:r w:rsidRPr="00843E55">
        <w:rPr>
          <w:rFonts w:cstheme="minorHAnsi"/>
          <w:sz w:val="22"/>
          <w:szCs w:val="22"/>
        </w:rPr>
        <w:t>2 contributi in volume (di cui 1 è una pubblicazione di progetto)</w:t>
      </w:r>
    </w:p>
    <w:p w14:paraId="79F2A205" w14:textId="77777777" w:rsidR="00383E84" w:rsidRPr="00843E55" w:rsidRDefault="00383E84" w:rsidP="00383E84">
      <w:pPr>
        <w:pStyle w:val="Paragrafoelenco"/>
        <w:numPr>
          <w:ilvl w:val="0"/>
          <w:numId w:val="3"/>
        </w:numPr>
        <w:jc w:val="both"/>
        <w:rPr>
          <w:rFonts w:cstheme="minorHAnsi"/>
          <w:sz w:val="22"/>
          <w:szCs w:val="22"/>
        </w:rPr>
      </w:pPr>
      <w:r w:rsidRPr="00843E55">
        <w:rPr>
          <w:rFonts w:cstheme="minorHAnsi"/>
          <w:sz w:val="22"/>
          <w:szCs w:val="22"/>
        </w:rPr>
        <w:t>4 articoli su rivista (di cui 3 in classe A, dei quali uno è una recensione breve)</w:t>
      </w:r>
    </w:p>
    <w:p w14:paraId="6C3EA328" w14:textId="77777777" w:rsidR="00383E84" w:rsidRPr="00843E55" w:rsidRDefault="00383E84" w:rsidP="00383E84">
      <w:pPr>
        <w:pStyle w:val="Paragrafoelenco"/>
        <w:numPr>
          <w:ilvl w:val="0"/>
          <w:numId w:val="3"/>
        </w:numPr>
        <w:jc w:val="both"/>
        <w:rPr>
          <w:rFonts w:cstheme="minorHAnsi"/>
          <w:sz w:val="22"/>
          <w:szCs w:val="22"/>
        </w:rPr>
      </w:pPr>
      <w:r w:rsidRPr="00843E55">
        <w:rPr>
          <w:rFonts w:cstheme="minorHAnsi"/>
          <w:sz w:val="22"/>
          <w:szCs w:val="22"/>
        </w:rPr>
        <w:t>4 atti di convegno</w:t>
      </w:r>
    </w:p>
    <w:p w14:paraId="3A0633C9" w14:textId="77777777" w:rsidR="00383E84" w:rsidRPr="00843E55" w:rsidRDefault="00383E84" w:rsidP="00383E84">
      <w:pPr>
        <w:pStyle w:val="Paragrafoelenco"/>
        <w:jc w:val="both"/>
        <w:rPr>
          <w:rFonts w:cstheme="minorHAnsi"/>
          <w:sz w:val="22"/>
          <w:szCs w:val="22"/>
        </w:rPr>
      </w:pPr>
    </w:p>
    <w:p w14:paraId="1AFD8269" w14:textId="77777777" w:rsidR="00383E84" w:rsidRPr="00843E55" w:rsidRDefault="00383E84" w:rsidP="00383E84">
      <w:pPr>
        <w:pStyle w:val="Default"/>
        <w:jc w:val="both"/>
        <w:rPr>
          <w:rFonts w:asciiTheme="minorHAnsi" w:hAnsiTheme="minorHAnsi" w:cstheme="minorHAnsi"/>
          <w:b/>
          <w:bCs/>
          <w:i/>
          <w:sz w:val="22"/>
          <w:szCs w:val="22"/>
        </w:rPr>
      </w:pPr>
      <w:r w:rsidRPr="00843E55">
        <w:rPr>
          <w:rFonts w:asciiTheme="minorHAnsi" w:hAnsiTheme="minorHAnsi" w:cstheme="minorHAnsi"/>
          <w:b/>
          <w:i/>
          <w:sz w:val="22"/>
          <w:szCs w:val="22"/>
        </w:rPr>
        <w:t>Ribaditi i criteri e i pesi sopraesposti la commissione esamina</w:t>
      </w:r>
      <w:r w:rsidRPr="00B520EF">
        <w:rPr>
          <w:rFonts w:asciiTheme="minorHAnsi" w:hAnsiTheme="minorHAnsi" w:cstheme="minorHAnsi"/>
          <w:b/>
          <w:i/>
          <w:sz w:val="22"/>
          <w:szCs w:val="22"/>
        </w:rPr>
        <w:t xml:space="preserve"> </w:t>
      </w:r>
      <w:r>
        <w:rPr>
          <w:rFonts w:asciiTheme="minorHAnsi" w:hAnsiTheme="minorHAnsi" w:cstheme="minorHAnsi"/>
          <w:b/>
          <w:i/>
          <w:sz w:val="22"/>
          <w:szCs w:val="22"/>
        </w:rPr>
        <w:t>collegialmente</w:t>
      </w:r>
      <w:r w:rsidRPr="00843E55">
        <w:rPr>
          <w:rFonts w:asciiTheme="minorHAnsi" w:hAnsiTheme="minorHAnsi" w:cstheme="minorHAnsi"/>
          <w:b/>
          <w:i/>
          <w:sz w:val="22"/>
          <w:szCs w:val="22"/>
        </w:rPr>
        <w:t xml:space="preserve"> le singole pubblicazioni:</w:t>
      </w:r>
    </w:p>
    <w:p w14:paraId="0A80A833" w14:textId="77777777" w:rsidR="00383E84" w:rsidRPr="00843E55" w:rsidRDefault="00383E84" w:rsidP="00383E84">
      <w:pPr>
        <w:pStyle w:val="p1"/>
        <w:ind w:left="700" w:hanging="700"/>
        <w:jc w:val="both"/>
        <w:rPr>
          <w:rStyle w:val="apple-converted-space"/>
          <w:rFonts w:asciiTheme="minorHAnsi" w:hAnsiTheme="minorHAnsi" w:cstheme="minorHAnsi"/>
          <w:sz w:val="22"/>
          <w:szCs w:val="22"/>
        </w:rPr>
      </w:pPr>
      <w:r w:rsidRPr="00843E55">
        <w:rPr>
          <w:rStyle w:val="apple-converted-space"/>
          <w:rFonts w:asciiTheme="minorHAnsi" w:hAnsiTheme="minorHAnsi" w:cstheme="minorHAnsi"/>
          <w:i/>
          <w:sz w:val="22"/>
          <w:szCs w:val="22"/>
        </w:rPr>
        <w:t>1</w:t>
      </w:r>
      <w:r w:rsidRPr="00843E55">
        <w:rPr>
          <w:rStyle w:val="apple-converted-space"/>
          <w:rFonts w:asciiTheme="minorHAnsi" w:hAnsiTheme="minorHAnsi" w:cstheme="minorHAnsi"/>
          <w:sz w:val="22"/>
          <w:szCs w:val="22"/>
        </w:rPr>
        <w:tab/>
      </w:r>
      <w:r w:rsidRPr="00843E55">
        <w:rPr>
          <w:rStyle w:val="apple-converted-space"/>
          <w:rFonts w:asciiTheme="minorHAnsi" w:hAnsiTheme="minorHAnsi" w:cstheme="minorHAnsi"/>
          <w:i/>
          <w:sz w:val="22"/>
          <w:szCs w:val="22"/>
        </w:rPr>
        <w:t xml:space="preserve">Roma e l’eredità di Louis I. Kahn </w:t>
      </w:r>
      <w:r w:rsidRPr="00843E55">
        <w:rPr>
          <w:rStyle w:val="apple-converted-space"/>
          <w:rFonts w:asciiTheme="minorHAnsi" w:hAnsiTheme="minorHAnsi" w:cstheme="minorHAnsi"/>
          <w:sz w:val="22"/>
          <w:szCs w:val="22"/>
        </w:rPr>
        <w:t xml:space="preserve">(con Elisabetta </w:t>
      </w:r>
      <w:proofErr w:type="spellStart"/>
      <w:r w:rsidRPr="00843E55">
        <w:rPr>
          <w:rStyle w:val="apple-converted-space"/>
          <w:rFonts w:asciiTheme="minorHAnsi" w:hAnsiTheme="minorHAnsi" w:cstheme="minorHAnsi"/>
          <w:sz w:val="22"/>
          <w:szCs w:val="22"/>
        </w:rPr>
        <w:t>Barizza</w:t>
      </w:r>
      <w:proofErr w:type="spellEnd"/>
      <w:r w:rsidRPr="00843E55">
        <w:rPr>
          <w:rStyle w:val="apple-converted-space"/>
          <w:rFonts w:asciiTheme="minorHAnsi" w:hAnsiTheme="minorHAnsi" w:cstheme="minorHAnsi"/>
          <w:sz w:val="22"/>
          <w:szCs w:val="22"/>
        </w:rPr>
        <w:t>), Roma, Ed. Franco Angeli 2014 - Seconda ristampa 2017</w:t>
      </w:r>
    </w:p>
    <w:p w14:paraId="04C16CE5" w14:textId="77777777" w:rsidR="00383E84" w:rsidRPr="00843E55" w:rsidRDefault="00383E84" w:rsidP="00383E84">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a) pubblicazione originale, di ottimo rigore metodologico e ottima rilevanza scientifica; - b) alta congruenza con le tematiche del settore ICAR 14 e alto interesse scientifico disciplinare; - c) casa editrice di ottimo livello, in collana mirata al settore della progettazione architettonica e urbana; ottima diffusione all'interno della comunità scientifica (il libro è alla seconda ristampa); - d) la monografia è a doppia firma, ma è chiaramente determinabile l'apporto individuale del candidato, essendo il libro diviso in due parti, ciascuna a firma individuale.</w:t>
      </w:r>
    </w:p>
    <w:p w14:paraId="0B7B41CB" w14:textId="77777777" w:rsidR="00383E84" w:rsidRPr="00843E55" w:rsidRDefault="00383E84" w:rsidP="00383E84">
      <w:pPr>
        <w:pStyle w:val="p1"/>
        <w:ind w:firstLine="9"/>
        <w:jc w:val="both"/>
        <w:rPr>
          <w:rFonts w:asciiTheme="minorHAnsi" w:hAnsiTheme="minorHAnsi" w:cstheme="minorHAnsi"/>
          <w:sz w:val="22"/>
          <w:szCs w:val="22"/>
        </w:rPr>
      </w:pPr>
    </w:p>
    <w:p w14:paraId="1297CFDB" w14:textId="77777777" w:rsidR="00383E84" w:rsidRPr="00843E55" w:rsidRDefault="00383E84" w:rsidP="00383E84">
      <w:pPr>
        <w:pStyle w:val="p1"/>
        <w:numPr>
          <w:ilvl w:val="0"/>
          <w:numId w:val="4"/>
        </w:numPr>
        <w:ind w:hanging="720"/>
        <w:jc w:val="both"/>
        <w:rPr>
          <w:rFonts w:asciiTheme="minorHAnsi" w:hAnsiTheme="minorHAnsi" w:cstheme="minorHAnsi"/>
          <w:sz w:val="22"/>
          <w:szCs w:val="22"/>
        </w:rPr>
      </w:pPr>
      <w:r w:rsidRPr="00843E55">
        <w:rPr>
          <w:rFonts w:asciiTheme="minorHAnsi" w:hAnsiTheme="minorHAnsi" w:cstheme="minorHAnsi"/>
          <w:i/>
          <w:sz w:val="22"/>
          <w:szCs w:val="22"/>
        </w:rPr>
        <w:t>Annodamenti. La specializzazione dei tessuti urbani nel processo formativo e nel progetto</w:t>
      </w:r>
      <w:r w:rsidRPr="00843E55">
        <w:rPr>
          <w:rFonts w:asciiTheme="minorHAnsi" w:hAnsiTheme="minorHAnsi" w:cstheme="minorHAnsi"/>
          <w:sz w:val="22"/>
          <w:szCs w:val="22"/>
        </w:rPr>
        <w:t>, Tesi di Dottorato, anno 2016</w:t>
      </w:r>
    </w:p>
    <w:p w14:paraId="650DC67E" w14:textId="77777777" w:rsidR="00383E84" w:rsidRPr="00843E55" w:rsidRDefault="00383E84" w:rsidP="00383E84">
      <w:pPr>
        <w:pStyle w:val="p1"/>
        <w:jc w:val="both"/>
        <w:rPr>
          <w:rFonts w:asciiTheme="minorHAnsi" w:hAnsiTheme="minorHAnsi" w:cstheme="minorHAnsi"/>
          <w:sz w:val="22"/>
          <w:szCs w:val="22"/>
        </w:rPr>
      </w:pPr>
      <w:r w:rsidRPr="00843E55">
        <w:rPr>
          <w:rFonts w:asciiTheme="minorHAnsi" w:hAnsiTheme="minorHAnsi" w:cstheme="minorHAnsi"/>
          <w:sz w:val="22"/>
          <w:szCs w:val="22"/>
        </w:rPr>
        <w:t xml:space="preserve">a) pubblicazione originale, di ottimo rigore metodologico e buona rilevanza scientifica; - b) congruente con le tematiche del settore ICAR 14 inerenti </w:t>
      </w:r>
      <w:proofErr w:type="gramStart"/>
      <w:r w:rsidRPr="00843E55">
        <w:rPr>
          <w:rFonts w:asciiTheme="minorHAnsi" w:hAnsiTheme="minorHAnsi" w:cstheme="minorHAnsi"/>
          <w:sz w:val="22"/>
          <w:szCs w:val="22"/>
        </w:rPr>
        <w:t>lo</w:t>
      </w:r>
      <w:proofErr w:type="gramEnd"/>
      <w:r w:rsidRPr="00843E55">
        <w:rPr>
          <w:rFonts w:asciiTheme="minorHAnsi" w:hAnsiTheme="minorHAnsi" w:cstheme="minorHAnsi"/>
          <w:sz w:val="22"/>
          <w:szCs w:val="22"/>
        </w:rPr>
        <w:t xml:space="preserve"> studio della morfologia urbana; - c) la dissertazione non è, all’atto del presente concorso, collocata in alcuna collana editoriale; - d) dissertazione a firma del candidato, pienamente riconducibile alla sua autorialità.</w:t>
      </w:r>
    </w:p>
    <w:p w14:paraId="5C84C9FB" w14:textId="77777777" w:rsidR="00383E84" w:rsidRPr="00843E55" w:rsidRDefault="00383E84" w:rsidP="00383E84">
      <w:pPr>
        <w:pStyle w:val="p1"/>
        <w:jc w:val="both"/>
        <w:rPr>
          <w:rFonts w:asciiTheme="minorHAnsi" w:hAnsiTheme="minorHAnsi" w:cstheme="minorHAnsi"/>
          <w:sz w:val="22"/>
          <w:szCs w:val="22"/>
        </w:rPr>
      </w:pPr>
    </w:p>
    <w:p w14:paraId="6D4585D6" w14:textId="77777777" w:rsidR="00383E84" w:rsidRPr="00843E55" w:rsidRDefault="00383E84" w:rsidP="00383E84">
      <w:pPr>
        <w:pStyle w:val="p1"/>
        <w:ind w:left="700" w:hanging="700"/>
        <w:jc w:val="both"/>
        <w:rPr>
          <w:rFonts w:asciiTheme="minorHAnsi" w:hAnsiTheme="minorHAnsi" w:cstheme="minorHAnsi"/>
          <w:i/>
          <w:sz w:val="22"/>
          <w:szCs w:val="22"/>
        </w:rPr>
      </w:pPr>
      <w:r w:rsidRPr="00843E55">
        <w:rPr>
          <w:rFonts w:asciiTheme="minorHAnsi" w:hAnsiTheme="minorHAnsi" w:cstheme="minorHAnsi"/>
          <w:i/>
          <w:sz w:val="22"/>
          <w:szCs w:val="22"/>
        </w:rPr>
        <w:t>3</w:t>
      </w:r>
      <w:r w:rsidRPr="00843E55">
        <w:rPr>
          <w:rFonts w:asciiTheme="minorHAnsi" w:hAnsiTheme="minorHAnsi" w:cstheme="minorHAnsi"/>
          <w:i/>
          <w:sz w:val="22"/>
          <w:szCs w:val="22"/>
        </w:rPr>
        <w:tab/>
        <w:t xml:space="preserve">Progettazione di un </w:t>
      </w:r>
      <w:proofErr w:type="spellStart"/>
      <w:r w:rsidRPr="00843E55">
        <w:rPr>
          <w:rFonts w:asciiTheme="minorHAnsi" w:hAnsiTheme="minorHAnsi" w:cstheme="minorHAnsi"/>
          <w:i/>
          <w:sz w:val="22"/>
          <w:szCs w:val="22"/>
        </w:rPr>
        <w:t>waterfront</w:t>
      </w:r>
      <w:proofErr w:type="spellEnd"/>
      <w:r w:rsidRPr="00843E55">
        <w:rPr>
          <w:rFonts w:asciiTheme="minorHAnsi" w:hAnsiTheme="minorHAnsi" w:cstheme="minorHAnsi"/>
          <w:i/>
          <w:sz w:val="22"/>
          <w:szCs w:val="22"/>
        </w:rPr>
        <w:t xml:space="preserve"> a Baku, repubblica dell’Azerbaijan, </w:t>
      </w:r>
      <w:r w:rsidRPr="00843E55">
        <w:rPr>
          <w:rFonts w:asciiTheme="minorHAnsi" w:hAnsiTheme="minorHAnsi" w:cstheme="minorHAnsi"/>
          <w:sz w:val="22"/>
          <w:szCs w:val="22"/>
        </w:rPr>
        <w:t xml:space="preserve">in: </w:t>
      </w:r>
      <w:proofErr w:type="spellStart"/>
      <w:r w:rsidRPr="00843E55">
        <w:rPr>
          <w:rFonts w:asciiTheme="minorHAnsi" w:hAnsiTheme="minorHAnsi" w:cstheme="minorHAnsi"/>
          <w:sz w:val="22"/>
          <w:szCs w:val="22"/>
        </w:rPr>
        <w:t>Ansaloni</w:t>
      </w:r>
      <w:proofErr w:type="spellEnd"/>
      <w:r w:rsidRPr="00843E55">
        <w:rPr>
          <w:rFonts w:asciiTheme="minorHAnsi" w:hAnsiTheme="minorHAnsi" w:cstheme="minorHAnsi"/>
          <w:sz w:val="22"/>
          <w:szCs w:val="22"/>
        </w:rPr>
        <w:t xml:space="preserve"> E, Petrolati S. </w:t>
      </w:r>
      <w:r w:rsidRPr="00843E55">
        <w:rPr>
          <w:rFonts w:asciiTheme="minorHAnsi" w:hAnsiTheme="minorHAnsi" w:cstheme="minorHAnsi"/>
          <w:i/>
          <w:sz w:val="22"/>
          <w:szCs w:val="22"/>
        </w:rPr>
        <w:t xml:space="preserve">Tra tipo e modelli. </w:t>
      </w:r>
      <w:proofErr w:type="spellStart"/>
      <w:r w:rsidRPr="00843E55">
        <w:rPr>
          <w:rFonts w:asciiTheme="minorHAnsi" w:hAnsiTheme="minorHAnsi" w:cstheme="minorHAnsi"/>
          <w:i/>
          <w:sz w:val="22"/>
          <w:szCs w:val="22"/>
        </w:rPr>
        <w:t>Abschlussvorlesung</w:t>
      </w:r>
      <w:proofErr w:type="spellEnd"/>
      <w:r w:rsidRPr="00843E55">
        <w:rPr>
          <w:rFonts w:asciiTheme="minorHAnsi" w:hAnsiTheme="minorHAnsi" w:cstheme="minorHAnsi"/>
          <w:i/>
          <w:sz w:val="22"/>
          <w:szCs w:val="22"/>
        </w:rPr>
        <w:t xml:space="preserve"> per Franco Purini</w:t>
      </w:r>
      <w:r w:rsidRPr="00843E55">
        <w:rPr>
          <w:rFonts w:asciiTheme="minorHAnsi" w:hAnsiTheme="minorHAnsi" w:cstheme="minorHAnsi"/>
          <w:sz w:val="22"/>
          <w:szCs w:val="22"/>
        </w:rPr>
        <w:t xml:space="preserve">, pag. 69, Melfi, </w:t>
      </w:r>
      <w:proofErr w:type="spellStart"/>
      <w:r w:rsidRPr="00843E55">
        <w:rPr>
          <w:rFonts w:asciiTheme="minorHAnsi" w:hAnsiTheme="minorHAnsi" w:cstheme="minorHAnsi"/>
          <w:sz w:val="22"/>
          <w:szCs w:val="22"/>
        </w:rPr>
        <w:t>Libria</w:t>
      </w:r>
      <w:proofErr w:type="spellEnd"/>
      <w:r w:rsidRPr="00843E55">
        <w:rPr>
          <w:rFonts w:asciiTheme="minorHAnsi" w:hAnsiTheme="minorHAnsi" w:cstheme="minorHAnsi"/>
          <w:sz w:val="22"/>
          <w:szCs w:val="22"/>
        </w:rPr>
        <w:t>, 2013</w:t>
      </w:r>
    </w:p>
    <w:p w14:paraId="1F2C52EA" w14:textId="77777777" w:rsidR="00383E84" w:rsidRPr="00843E55" w:rsidRDefault="00383E84" w:rsidP="00383E84">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a) contributo breve divulgativo di progetto elaborato in sede didattica; - b) pubblicazione didattica, comunque ritenuta affine alle tematiche del settore ICAR 14; - c) casa editrice di riconosciuto livello, con collane mirate al settore della progettazione architettonica e urbana, ma volume di divulgazione di risultati didattici; - d) progetto a firma del candidato, pienamente riconducibile alla sua autorialità.</w:t>
      </w:r>
    </w:p>
    <w:p w14:paraId="02758B57" w14:textId="77777777" w:rsidR="00383E84" w:rsidRPr="00843E55" w:rsidRDefault="00383E84" w:rsidP="00383E84">
      <w:pPr>
        <w:pStyle w:val="p1"/>
        <w:ind w:firstLine="9"/>
        <w:jc w:val="both"/>
        <w:rPr>
          <w:rFonts w:asciiTheme="minorHAnsi" w:hAnsiTheme="minorHAnsi" w:cstheme="minorHAnsi"/>
          <w:sz w:val="22"/>
          <w:szCs w:val="22"/>
        </w:rPr>
      </w:pPr>
    </w:p>
    <w:p w14:paraId="726F4226" w14:textId="77777777" w:rsidR="00383E84" w:rsidRPr="00843E55" w:rsidRDefault="00383E84" w:rsidP="00383E84">
      <w:pPr>
        <w:pStyle w:val="p1"/>
        <w:ind w:firstLine="9"/>
        <w:jc w:val="both"/>
        <w:rPr>
          <w:rFonts w:asciiTheme="minorHAnsi" w:hAnsiTheme="minorHAnsi" w:cstheme="minorHAnsi"/>
          <w:i/>
          <w:sz w:val="22"/>
          <w:szCs w:val="22"/>
        </w:rPr>
      </w:pPr>
      <w:r w:rsidRPr="00843E55">
        <w:rPr>
          <w:rFonts w:asciiTheme="minorHAnsi" w:hAnsiTheme="minorHAnsi" w:cstheme="minorHAnsi"/>
          <w:i/>
          <w:sz w:val="22"/>
          <w:szCs w:val="22"/>
        </w:rPr>
        <w:t>4</w:t>
      </w:r>
      <w:r w:rsidRPr="00843E55">
        <w:rPr>
          <w:rFonts w:asciiTheme="minorHAnsi" w:hAnsiTheme="minorHAnsi" w:cstheme="minorHAnsi"/>
          <w:i/>
          <w:sz w:val="22"/>
          <w:szCs w:val="22"/>
        </w:rPr>
        <w:tab/>
        <w:t xml:space="preserve">Volubilis, </w:t>
      </w:r>
      <w:r w:rsidRPr="00843E55">
        <w:rPr>
          <w:rFonts w:asciiTheme="minorHAnsi" w:hAnsiTheme="minorHAnsi" w:cstheme="minorHAnsi"/>
          <w:sz w:val="22"/>
          <w:szCs w:val="22"/>
        </w:rPr>
        <w:t xml:space="preserve">in Sandra </w:t>
      </w:r>
      <w:proofErr w:type="spellStart"/>
      <w:r w:rsidRPr="00843E55">
        <w:rPr>
          <w:rFonts w:asciiTheme="minorHAnsi" w:hAnsiTheme="minorHAnsi" w:cstheme="minorHAnsi"/>
          <w:sz w:val="22"/>
          <w:szCs w:val="22"/>
        </w:rPr>
        <w:t>Suatoni</w:t>
      </w:r>
      <w:proofErr w:type="spellEnd"/>
      <w:r w:rsidRPr="00843E55">
        <w:rPr>
          <w:rFonts w:asciiTheme="minorHAnsi" w:hAnsiTheme="minorHAnsi" w:cstheme="minorHAnsi"/>
          <w:sz w:val="22"/>
          <w:szCs w:val="22"/>
        </w:rPr>
        <w:t xml:space="preserve"> (a cura di), </w:t>
      </w:r>
      <w:r w:rsidRPr="00843E55">
        <w:rPr>
          <w:rFonts w:asciiTheme="minorHAnsi" w:hAnsiTheme="minorHAnsi" w:cstheme="minorHAnsi"/>
          <w:i/>
          <w:sz w:val="22"/>
          <w:szCs w:val="22"/>
        </w:rPr>
        <w:t>Architettura Incisa</w:t>
      </w:r>
      <w:r w:rsidRPr="00843E55">
        <w:rPr>
          <w:rFonts w:asciiTheme="minorHAnsi" w:hAnsiTheme="minorHAnsi" w:cstheme="minorHAnsi"/>
          <w:sz w:val="22"/>
          <w:szCs w:val="22"/>
        </w:rPr>
        <w:t>, pp. 102-103, Roma, Gangemi 2010</w:t>
      </w:r>
    </w:p>
    <w:p w14:paraId="314998D4" w14:textId="77777777" w:rsidR="00383E84" w:rsidRPr="00843E55" w:rsidRDefault="00383E84" w:rsidP="00383E84">
      <w:pPr>
        <w:pStyle w:val="p1"/>
        <w:jc w:val="both"/>
        <w:rPr>
          <w:rFonts w:asciiTheme="minorHAnsi" w:hAnsiTheme="minorHAnsi" w:cstheme="minorHAnsi"/>
          <w:sz w:val="22"/>
          <w:szCs w:val="22"/>
        </w:rPr>
      </w:pPr>
      <w:r w:rsidRPr="00843E55">
        <w:rPr>
          <w:rFonts w:asciiTheme="minorHAnsi" w:hAnsiTheme="minorHAnsi" w:cstheme="minorHAnsi"/>
          <w:sz w:val="22"/>
          <w:szCs w:val="22"/>
        </w:rPr>
        <w:t xml:space="preserve">a) contributo non valutabile ai fini del presente concorso; - b) articolo non congruente alle tematiche del settore scientifico disciplinare ICAR 14; - c) casa editrice di livello nazionale; - d) articolo a firma del candidato, ma contributo autoriale non valutabile ai fini del presente concorso. </w:t>
      </w:r>
    </w:p>
    <w:p w14:paraId="6F78D282" w14:textId="77777777" w:rsidR="00383E84" w:rsidRPr="00843E55" w:rsidRDefault="00383E84" w:rsidP="00383E84">
      <w:pPr>
        <w:pStyle w:val="p1"/>
        <w:jc w:val="both"/>
        <w:rPr>
          <w:rFonts w:asciiTheme="minorHAnsi" w:hAnsiTheme="minorHAnsi" w:cstheme="minorHAnsi"/>
          <w:sz w:val="22"/>
          <w:szCs w:val="22"/>
        </w:rPr>
      </w:pPr>
    </w:p>
    <w:p w14:paraId="0930A8BC" w14:textId="77777777" w:rsidR="00383E84" w:rsidRPr="00843E55" w:rsidRDefault="00383E84" w:rsidP="00383E84">
      <w:pPr>
        <w:pStyle w:val="p1"/>
        <w:jc w:val="both"/>
        <w:rPr>
          <w:rFonts w:asciiTheme="minorHAnsi" w:hAnsiTheme="minorHAnsi" w:cstheme="minorHAnsi"/>
          <w:sz w:val="22"/>
          <w:szCs w:val="22"/>
        </w:rPr>
      </w:pPr>
      <w:r w:rsidRPr="00843E55">
        <w:rPr>
          <w:rFonts w:asciiTheme="minorHAnsi" w:hAnsiTheme="minorHAnsi" w:cstheme="minorHAnsi"/>
          <w:i/>
          <w:sz w:val="22"/>
          <w:szCs w:val="22"/>
        </w:rPr>
        <w:t>5</w:t>
      </w:r>
      <w:r w:rsidRPr="00843E55">
        <w:rPr>
          <w:rFonts w:asciiTheme="minorHAnsi" w:hAnsiTheme="minorHAnsi" w:cstheme="minorHAnsi"/>
          <w:i/>
          <w:sz w:val="22"/>
          <w:szCs w:val="22"/>
        </w:rPr>
        <w:tab/>
        <w:t xml:space="preserve">L’architettura di Salvatore Fiume, </w:t>
      </w:r>
      <w:r w:rsidRPr="00843E55">
        <w:rPr>
          <w:rFonts w:asciiTheme="minorHAnsi" w:hAnsiTheme="minorHAnsi" w:cstheme="minorHAnsi"/>
          <w:sz w:val="22"/>
          <w:szCs w:val="22"/>
        </w:rPr>
        <w:t xml:space="preserve">in “Anfione e </w:t>
      </w:r>
      <w:proofErr w:type="spellStart"/>
      <w:r w:rsidRPr="00843E55">
        <w:rPr>
          <w:rFonts w:asciiTheme="minorHAnsi" w:hAnsiTheme="minorHAnsi" w:cstheme="minorHAnsi"/>
          <w:sz w:val="22"/>
          <w:szCs w:val="22"/>
        </w:rPr>
        <w:t>Zeto</w:t>
      </w:r>
      <w:proofErr w:type="spellEnd"/>
      <w:r w:rsidRPr="00843E55">
        <w:rPr>
          <w:rFonts w:asciiTheme="minorHAnsi" w:hAnsiTheme="minorHAnsi" w:cstheme="minorHAnsi"/>
          <w:sz w:val="22"/>
          <w:szCs w:val="22"/>
        </w:rPr>
        <w:t>” n°25/2014; pp. 180-184</w:t>
      </w:r>
    </w:p>
    <w:p w14:paraId="2AC5F02B" w14:textId="77777777" w:rsidR="00383E84" w:rsidRPr="00843E55" w:rsidRDefault="00383E84" w:rsidP="00383E84">
      <w:pPr>
        <w:pStyle w:val="p1"/>
        <w:jc w:val="both"/>
        <w:rPr>
          <w:rFonts w:asciiTheme="minorHAnsi" w:hAnsiTheme="minorHAnsi" w:cstheme="minorHAnsi"/>
          <w:sz w:val="22"/>
          <w:szCs w:val="22"/>
        </w:rPr>
      </w:pPr>
      <w:r w:rsidRPr="00843E55">
        <w:rPr>
          <w:rFonts w:asciiTheme="minorHAnsi" w:hAnsiTheme="minorHAnsi" w:cstheme="minorHAnsi"/>
          <w:sz w:val="22"/>
          <w:szCs w:val="22"/>
        </w:rPr>
        <w:t xml:space="preserve">a) articolo di buon rigore metodologico e buona rilevanza scientifica; - b) articolo di taglio storico critico, ma congruente alle tematiche del settore scientifico disciplinare ICAR 14; - c) ottima collocazione editoriale (rivista scientifica di classe “A”); - d) articolo a firma del candidato. </w:t>
      </w:r>
    </w:p>
    <w:p w14:paraId="069B5A1F" w14:textId="77777777" w:rsidR="00383E84" w:rsidRPr="00843E55" w:rsidRDefault="00383E84" w:rsidP="00383E84">
      <w:pPr>
        <w:pStyle w:val="p1"/>
        <w:jc w:val="both"/>
        <w:rPr>
          <w:rFonts w:asciiTheme="minorHAnsi" w:hAnsiTheme="minorHAnsi" w:cstheme="minorHAnsi"/>
          <w:sz w:val="22"/>
          <w:szCs w:val="22"/>
        </w:rPr>
      </w:pPr>
    </w:p>
    <w:p w14:paraId="10DD0918" w14:textId="77777777" w:rsidR="00383E84" w:rsidRPr="00843E55" w:rsidRDefault="00383E84" w:rsidP="00383E84">
      <w:pPr>
        <w:pStyle w:val="p1"/>
        <w:ind w:firstLine="9"/>
        <w:jc w:val="both"/>
        <w:rPr>
          <w:rFonts w:asciiTheme="minorHAnsi" w:hAnsiTheme="minorHAnsi" w:cstheme="minorHAnsi"/>
          <w:sz w:val="22"/>
          <w:szCs w:val="22"/>
        </w:rPr>
      </w:pPr>
      <w:r w:rsidRPr="00843E55">
        <w:rPr>
          <w:rFonts w:asciiTheme="minorHAnsi" w:hAnsiTheme="minorHAnsi" w:cstheme="minorHAnsi"/>
          <w:i/>
          <w:sz w:val="22"/>
          <w:szCs w:val="22"/>
        </w:rPr>
        <w:t>6</w:t>
      </w:r>
      <w:r w:rsidRPr="00843E55">
        <w:rPr>
          <w:rFonts w:asciiTheme="minorHAnsi" w:hAnsiTheme="minorHAnsi" w:cstheme="minorHAnsi"/>
          <w:i/>
          <w:sz w:val="22"/>
          <w:szCs w:val="22"/>
        </w:rPr>
        <w:tab/>
        <w:t xml:space="preserve">Hiroshima </w:t>
      </w:r>
      <w:proofErr w:type="spellStart"/>
      <w:r w:rsidRPr="00843E55">
        <w:rPr>
          <w:rFonts w:asciiTheme="minorHAnsi" w:hAnsiTheme="minorHAnsi" w:cstheme="minorHAnsi"/>
          <w:i/>
          <w:sz w:val="22"/>
          <w:szCs w:val="22"/>
        </w:rPr>
        <w:t>mon</w:t>
      </w:r>
      <w:proofErr w:type="spellEnd"/>
      <w:r w:rsidRPr="00843E55">
        <w:rPr>
          <w:rFonts w:asciiTheme="minorHAnsi" w:hAnsiTheme="minorHAnsi" w:cstheme="minorHAnsi"/>
          <w:i/>
          <w:sz w:val="22"/>
          <w:szCs w:val="22"/>
        </w:rPr>
        <w:t xml:space="preserve"> </w:t>
      </w:r>
      <w:proofErr w:type="spellStart"/>
      <w:r w:rsidRPr="00843E55">
        <w:rPr>
          <w:rFonts w:asciiTheme="minorHAnsi" w:hAnsiTheme="minorHAnsi" w:cstheme="minorHAnsi"/>
          <w:i/>
          <w:sz w:val="22"/>
          <w:szCs w:val="22"/>
        </w:rPr>
        <w:t>amour</w:t>
      </w:r>
      <w:proofErr w:type="spellEnd"/>
      <w:r w:rsidRPr="00843E55">
        <w:rPr>
          <w:rFonts w:asciiTheme="minorHAnsi" w:hAnsiTheme="minorHAnsi" w:cstheme="minorHAnsi"/>
          <w:i/>
          <w:sz w:val="22"/>
          <w:szCs w:val="22"/>
        </w:rPr>
        <w:t xml:space="preserve">: l’icona di </w:t>
      </w:r>
      <w:proofErr w:type="spellStart"/>
      <w:r w:rsidRPr="00843E55">
        <w:rPr>
          <w:rFonts w:asciiTheme="minorHAnsi" w:hAnsiTheme="minorHAnsi" w:cstheme="minorHAnsi"/>
          <w:i/>
          <w:sz w:val="22"/>
          <w:szCs w:val="22"/>
        </w:rPr>
        <w:t>Jan</w:t>
      </w:r>
      <w:proofErr w:type="spellEnd"/>
      <w:r w:rsidRPr="00843E55">
        <w:rPr>
          <w:rFonts w:asciiTheme="minorHAnsi" w:hAnsiTheme="minorHAnsi" w:cstheme="minorHAnsi"/>
          <w:i/>
          <w:sz w:val="22"/>
          <w:szCs w:val="22"/>
        </w:rPr>
        <w:t xml:space="preserve"> </w:t>
      </w:r>
      <w:proofErr w:type="spellStart"/>
      <w:r w:rsidRPr="00843E55">
        <w:rPr>
          <w:rFonts w:asciiTheme="minorHAnsi" w:hAnsiTheme="minorHAnsi" w:cstheme="minorHAnsi"/>
          <w:i/>
          <w:sz w:val="22"/>
          <w:szCs w:val="22"/>
        </w:rPr>
        <w:t>Letzel</w:t>
      </w:r>
      <w:proofErr w:type="spellEnd"/>
      <w:r w:rsidRPr="00843E55">
        <w:rPr>
          <w:rFonts w:asciiTheme="minorHAnsi" w:hAnsiTheme="minorHAnsi" w:cstheme="minorHAnsi"/>
          <w:sz w:val="22"/>
          <w:szCs w:val="22"/>
        </w:rPr>
        <w:t>, in “</w:t>
      </w:r>
      <w:proofErr w:type="spellStart"/>
      <w:r w:rsidRPr="00843E55">
        <w:rPr>
          <w:rFonts w:asciiTheme="minorHAnsi" w:hAnsiTheme="minorHAnsi" w:cstheme="minorHAnsi"/>
          <w:sz w:val="22"/>
          <w:szCs w:val="22"/>
        </w:rPr>
        <w:t>Ananke</w:t>
      </w:r>
      <w:proofErr w:type="spellEnd"/>
      <w:r w:rsidRPr="00843E55">
        <w:rPr>
          <w:rFonts w:asciiTheme="minorHAnsi" w:hAnsiTheme="minorHAnsi" w:cstheme="minorHAnsi"/>
          <w:sz w:val="22"/>
          <w:szCs w:val="22"/>
        </w:rPr>
        <w:t>” n 78 2016; pp. 72-78</w:t>
      </w:r>
    </w:p>
    <w:p w14:paraId="0AB2892E" w14:textId="77777777" w:rsidR="00383E84" w:rsidRPr="00843E55" w:rsidRDefault="00383E84" w:rsidP="00383E84">
      <w:pPr>
        <w:pStyle w:val="p1"/>
        <w:jc w:val="both"/>
        <w:rPr>
          <w:rFonts w:asciiTheme="minorHAnsi" w:hAnsiTheme="minorHAnsi" w:cstheme="minorHAnsi"/>
          <w:sz w:val="22"/>
          <w:szCs w:val="22"/>
        </w:rPr>
      </w:pPr>
      <w:r w:rsidRPr="00843E55">
        <w:rPr>
          <w:rFonts w:asciiTheme="minorHAnsi" w:hAnsiTheme="minorHAnsi" w:cstheme="minorHAnsi"/>
          <w:sz w:val="22"/>
          <w:szCs w:val="22"/>
        </w:rPr>
        <w:t xml:space="preserve">a) articolo di buon rigore metodologico e buona rilevanza scientifica; - b) articolo di taglio storico critico, ma congruente alle tematiche del settore scientifico disciplinare ICAR 14; - c) ottima collocazione editoriale (rivista scientifica di classe “A”); - d) articolo a firma del candidato. </w:t>
      </w:r>
    </w:p>
    <w:p w14:paraId="7E456AAC" w14:textId="77777777" w:rsidR="00383E84" w:rsidRPr="00843E55" w:rsidRDefault="00383E84" w:rsidP="00383E84">
      <w:pPr>
        <w:pStyle w:val="p1"/>
        <w:ind w:firstLine="9"/>
        <w:jc w:val="both"/>
        <w:rPr>
          <w:rFonts w:asciiTheme="minorHAnsi" w:hAnsiTheme="minorHAnsi" w:cstheme="minorHAnsi"/>
          <w:sz w:val="22"/>
          <w:szCs w:val="22"/>
        </w:rPr>
      </w:pPr>
    </w:p>
    <w:p w14:paraId="481A34D5" w14:textId="77777777" w:rsidR="00383E84" w:rsidRPr="00843E55" w:rsidRDefault="00383E84" w:rsidP="00383E84">
      <w:pPr>
        <w:pStyle w:val="p1"/>
        <w:ind w:firstLine="9"/>
        <w:jc w:val="both"/>
        <w:rPr>
          <w:rFonts w:asciiTheme="minorHAnsi" w:hAnsiTheme="minorHAnsi" w:cstheme="minorHAnsi"/>
          <w:i/>
          <w:sz w:val="22"/>
          <w:szCs w:val="22"/>
        </w:rPr>
      </w:pPr>
      <w:r w:rsidRPr="00843E55">
        <w:rPr>
          <w:rFonts w:asciiTheme="minorHAnsi" w:hAnsiTheme="minorHAnsi" w:cstheme="minorHAnsi"/>
          <w:i/>
          <w:sz w:val="22"/>
          <w:szCs w:val="22"/>
        </w:rPr>
        <w:t>7</w:t>
      </w:r>
      <w:r w:rsidRPr="00843E55">
        <w:rPr>
          <w:rFonts w:asciiTheme="minorHAnsi" w:hAnsiTheme="minorHAnsi" w:cstheme="minorHAnsi"/>
          <w:i/>
          <w:sz w:val="22"/>
          <w:szCs w:val="22"/>
        </w:rPr>
        <w:tab/>
        <w:t xml:space="preserve">La piazza europea, </w:t>
      </w:r>
      <w:r w:rsidRPr="00843E55">
        <w:rPr>
          <w:rFonts w:asciiTheme="minorHAnsi" w:hAnsiTheme="minorHAnsi" w:cstheme="minorHAnsi"/>
          <w:sz w:val="22"/>
          <w:szCs w:val="22"/>
        </w:rPr>
        <w:t>in «Firenze Architettura» Vol. 20 n.2 2016; pag. 167</w:t>
      </w:r>
    </w:p>
    <w:p w14:paraId="30699C08" w14:textId="77777777" w:rsidR="00383E84" w:rsidRPr="00843E55" w:rsidRDefault="00383E84" w:rsidP="00383E84">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a) la pubblicazione in oggetto non è una recensione critica, ma è una recensione breve a carattere prettamente informativo/divulgativo; non è pertanto rilevante ai fini del presente concorso, né per consistenza né per contenuto; - b) limitato interesse divulgativo per il settore ICAR 14; - c) sezione recensioni di rivista scientifica di classe “A” - d) breve commento a testo di altro autore, tale da non essere riconducibile a una posizione autoriale del candidato.</w:t>
      </w:r>
    </w:p>
    <w:p w14:paraId="5E93B1C7" w14:textId="77777777" w:rsidR="00383E84" w:rsidRPr="00843E55" w:rsidRDefault="00383E84" w:rsidP="00383E84">
      <w:pPr>
        <w:pStyle w:val="p1"/>
        <w:jc w:val="both"/>
        <w:rPr>
          <w:rFonts w:asciiTheme="minorHAnsi" w:hAnsiTheme="minorHAnsi" w:cstheme="minorHAnsi"/>
          <w:sz w:val="22"/>
          <w:szCs w:val="22"/>
        </w:rPr>
      </w:pPr>
    </w:p>
    <w:p w14:paraId="6317F516" w14:textId="77777777" w:rsidR="00383E84" w:rsidRPr="00843E55" w:rsidRDefault="00383E84" w:rsidP="00383E84">
      <w:pPr>
        <w:pStyle w:val="p1"/>
        <w:ind w:left="689" w:hanging="680"/>
        <w:jc w:val="both"/>
        <w:rPr>
          <w:rFonts w:asciiTheme="minorHAnsi" w:hAnsiTheme="minorHAnsi" w:cstheme="minorHAnsi"/>
          <w:sz w:val="22"/>
          <w:szCs w:val="22"/>
        </w:rPr>
      </w:pPr>
      <w:r w:rsidRPr="00843E55">
        <w:rPr>
          <w:rFonts w:asciiTheme="minorHAnsi" w:hAnsiTheme="minorHAnsi" w:cstheme="minorHAnsi"/>
          <w:i/>
          <w:sz w:val="22"/>
          <w:szCs w:val="22"/>
        </w:rPr>
        <w:t>8</w:t>
      </w:r>
      <w:r w:rsidRPr="00843E55">
        <w:rPr>
          <w:rFonts w:asciiTheme="minorHAnsi" w:hAnsiTheme="minorHAnsi" w:cstheme="minorHAnsi"/>
          <w:i/>
          <w:sz w:val="22"/>
          <w:szCs w:val="22"/>
        </w:rPr>
        <w:tab/>
        <w:t xml:space="preserve">La </w:t>
      </w:r>
      <w:proofErr w:type="spellStart"/>
      <w:r w:rsidRPr="00843E55">
        <w:rPr>
          <w:rFonts w:asciiTheme="minorHAnsi" w:hAnsiTheme="minorHAnsi" w:cstheme="minorHAnsi"/>
          <w:i/>
          <w:sz w:val="22"/>
          <w:szCs w:val="22"/>
        </w:rPr>
        <w:t>Northern</w:t>
      </w:r>
      <w:proofErr w:type="spellEnd"/>
      <w:r w:rsidRPr="00843E55">
        <w:rPr>
          <w:rFonts w:asciiTheme="minorHAnsi" w:hAnsiTheme="minorHAnsi" w:cstheme="minorHAnsi"/>
          <w:i/>
          <w:sz w:val="22"/>
          <w:szCs w:val="22"/>
        </w:rPr>
        <w:t xml:space="preserve"> Avenue a </w:t>
      </w:r>
      <w:proofErr w:type="spellStart"/>
      <w:r w:rsidRPr="00843E55">
        <w:rPr>
          <w:rFonts w:asciiTheme="minorHAnsi" w:hAnsiTheme="minorHAnsi" w:cstheme="minorHAnsi"/>
          <w:i/>
          <w:sz w:val="22"/>
          <w:szCs w:val="22"/>
        </w:rPr>
        <w:t>Yerevan</w:t>
      </w:r>
      <w:proofErr w:type="spellEnd"/>
      <w:r w:rsidRPr="00843E55">
        <w:rPr>
          <w:rFonts w:asciiTheme="minorHAnsi" w:hAnsiTheme="minorHAnsi" w:cstheme="minorHAnsi"/>
          <w:i/>
          <w:sz w:val="22"/>
          <w:szCs w:val="22"/>
        </w:rPr>
        <w:t xml:space="preserve"> e il Piano Urbanistico di </w:t>
      </w:r>
      <w:proofErr w:type="spellStart"/>
      <w:r w:rsidRPr="00843E55">
        <w:rPr>
          <w:rFonts w:asciiTheme="minorHAnsi" w:hAnsiTheme="minorHAnsi" w:cstheme="minorHAnsi"/>
          <w:i/>
          <w:sz w:val="22"/>
          <w:szCs w:val="22"/>
        </w:rPr>
        <w:t>Tamanian</w:t>
      </w:r>
      <w:proofErr w:type="spellEnd"/>
      <w:r w:rsidRPr="00843E55">
        <w:rPr>
          <w:rFonts w:asciiTheme="minorHAnsi" w:hAnsiTheme="minorHAnsi" w:cstheme="minorHAnsi"/>
          <w:sz w:val="22"/>
          <w:szCs w:val="22"/>
        </w:rPr>
        <w:t xml:space="preserve">, in “U+D </w:t>
      </w:r>
      <w:proofErr w:type="spellStart"/>
      <w:r w:rsidRPr="00843E55">
        <w:rPr>
          <w:rFonts w:asciiTheme="minorHAnsi" w:hAnsiTheme="minorHAnsi" w:cstheme="minorHAnsi"/>
          <w:sz w:val="22"/>
          <w:szCs w:val="22"/>
        </w:rPr>
        <w:t>urbanform</w:t>
      </w:r>
      <w:proofErr w:type="spellEnd"/>
      <w:r w:rsidRPr="00843E55">
        <w:rPr>
          <w:rFonts w:asciiTheme="minorHAnsi" w:hAnsiTheme="minorHAnsi" w:cstheme="minorHAnsi"/>
          <w:sz w:val="22"/>
          <w:szCs w:val="22"/>
        </w:rPr>
        <w:t xml:space="preserve"> and design” n°2/2014</w:t>
      </w:r>
    </w:p>
    <w:p w14:paraId="29222602" w14:textId="77777777" w:rsidR="00383E84" w:rsidRPr="00843E55" w:rsidRDefault="00383E84" w:rsidP="00383E84">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a) articolo di buon rigore metodologico e di buona rilevanza scientifica; - b) articolo di analisi urbana, congruente alle tematiche del settore scientifico disciplinare ICAR 14; - c) collocazione editoriale buona (rivista scientifica); - d) articolo riferibile al candidato;</w:t>
      </w:r>
    </w:p>
    <w:p w14:paraId="1E18EC7A" w14:textId="77777777" w:rsidR="00383E84" w:rsidRPr="00843E55" w:rsidRDefault="00383E84" w:rsidP="00383E84">
      <w:pPr>
        <w:pStyle w:val="p1"/>
        <w:ind w:firstLine="9"/>
        <w:jc w:val="both"/>
        <w:rPr>
          <w:rFonts w:asciiTheme="minorHAnsi" w:hAnsiTheme="minorHAnsi" w:cstheme="minorHAnsi"/>
          <w:sz w:val="22"/>
          <w:szCs w:val="22"/>
        </w:rPr>
      </w:pPr>
    </w:p>
    <w:p w14:paraId="3D34BE51" w14:textId="77777777" w:rsidR="00383E84" w:rsidRPr="00843E55" w:rsidRDefault="00383E84" w:rsidP="00383E84">
      <w:pPr>
        <w:pStyle w:val="p1"/>
        <w:ind w:left="689" w:hanging="680"/>
        <w:jc w:val="both"/>
        <w:rPr>
          <w:rFonts w:asciiTheme="minorHAnsi" w:hAnsiTheme="minorHAnsi" w:cstheme="minorHAnsi"/>
          <w:sz w:val="22"/>
          <w:szCs w:val="22"/>
        </w:rPr>
      </w:pPr>
      <w:r w:rsidRPr="00843E55">
        <w:rPr>
          <w:rFonts w:asciiTheme="minorHAnsi" w:hAnsiTheme="minorHAnsi" w:cstheme="minorHAnsi"/>
          <w:i/>
          <w:sz w:val="22"/>
          <w:szCs w:val="22"/>
        </w:rPr>
        <w:t>9</w:t>
      </w:r>
      <w:r w:rsidRPr="00843E55">
        <w:rPr>
          <w:rFonts w:asciiTheme="minorHAnsi" w:hAnsiTheme="minorHAnsi" w:cstheme="minorHAnsi"/>
          <w:i/>
          <w:sz w:val="22"/>
          <w:szCs w:val="22"/>
        </w:rPr>
        <w:tab/>
        <w:t>Ripensare la borgata romana: il caso del Quarticciolo</w:t>
      </w:r>
      <w:r w:rsidRPr="00843E55">
        <w:rPr>
          <w:rFonts w:asciiTheme="minorHAnsi" w:hAnsiTheme="minorHAnsi" w:cstheme="minorHAnsi"/>
          <w:sz w:val="22"/>
          <w:szCs w:val="22"/>
        </w:rPr>
        <w:t xml:space="preserve"> (con Giusi </w:t>
      </w:r>
      <w:proofErr w:type="spellStart"/>
      <w:r w:rsidRPr="00843E55">
        <w:rPr>
          <w:rFonts w:asciiTheme="minorHAnsi" w:hAnsiTheme="minorHAnsi" w:cstheme="minorHAnsi"/>
          <w:sz w:val="22"/>
          <w:szCs w:val="22"/>
        </w:rPr>
        <w:t>Ciotoli</w:t>
      </w:r>
      <w:proofErr w:type="spellEnd"/>
      <w:r w:rsidRPr="00843E55">
        <w:rPr>
          <w:rFonts w:asciiTheme="minorHAnsi" w:hAnsiTheme="minorHAnsi" w:cstheme="minorHAnsi"/>
          <w:sz w:val="22"/>
          <w:szCs w:val="22"/>
        </w:rPr>
        <w:t xml:space="preserve">), in Alessandra Acampora, Carmela Apreda, Annie Attademo, Eduardo Bassolino, Marica Castigliano, Marika Miano, Camillo Orfeo, Mirko Russo (a cura di): </w:t>
      </w:r>
      <w:r w:rsidRPr="00843E55">
        <w:rPr>
          <w:rFonts w:asciiTheme="minorHAnsi" w:hAnsiTheme="minorHAnsi" w:cstheme="minorHAnsi"/>
          <w:i/>
          <w:sz w:val="22"/>
          <w:szCs w:val="22"/>
        </w:rPr>
        <w:t xml:space="preserve">Abitare insieme / Living </w:t>
      </w:r>
      <w:proofErr w:type="spellStart"/>
      <w:r w:rsidRPr="00843E55">
        <w:rPr>
          <w:rFonts w:asciiTheme="minorHAnsi" w:hAnsiTheme="minorHAnsi" w:cstheme="minorHAnsi"/>
          <w:i/>
          <w:sz w:val="22"/>
          <w:szCs w:val="22"/>
        </w:rPr>
        <w:t>together</w:t>
      </w:r>
      <w:proofErr w:type="spellEnd"/>
      <w:r w:rsidRPr="00843E55">
        <w:rPr>
          <w:rFonts w:asciiTheme="minorHAnsi" w:hAnsiTheme="minorHAnsi" w:cstheme="minorHAnsi"/>
          <w:i/>
          <w:sz w:val="22"/>
          <w:szCs w:val="22"/>
        </w:rPr>
        <w:t>. Abitare il futuro terza edizione</w:t>
      </w:r>
      <w:r w:rsidRPr="00843E55">
        <w:rPr>
          <w:rFonts w:asciiTheme="minorHAnsi" w:hAnsiTheme="minorHAnsi" w:cstheme="minorHAnsi"/>
          <w:sz w:val="22"/>
          <w:szCs w:val="22"/>
        </w:rPr>
        <w:t>, pp. 756-761, CLEAN, Napoli 2015</w:t>
      </w:r>
    </w:p>
    <w:p w14:paraId="2B75F388" w14:textId="77777777" w:rsidR="00383E84" w:rsidRPr="00843E55" w:rsidRDefault="00383E84" w:rsidP="00383E84">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 xml:space="preserve">a) articolo di buon rigore metodologico, su temi propedeutici allo sviluppo della tesi di </w:t>
      </w:r>
      <w:proofErr w:type="gramStart"/>
      <w:r w:rsidRPr="00843E55">
        <w:rPr>
          <w:rFonts w:asciiTheme="minorHAnsi" w:hAnsiTheme="minorHAnsi" w:cstheme="minorHAnsi"/>
          <w:sz w:val="22"/>
          <w:szCs w:val="22"/>
        </w:rPr>
        <w:t>dottorato;  -</w:t>
      </w:r>
      <w:proofErr w:type="gramEnd"/>
      <w:r w:rsidRPr="00843E55">
        <w:rPr>
          <w:rFonts w:asciiTheme="minorHAnsi" w:hAnsiTheme="minorHAnsi" w:cstheme="minorHAnsi"/>
          <w:sz w:val="22"/>
          <w:szCs w:val="22"/>
        </w:rPr>
        <w:t xml:space="preserve"> b) articolo di analisi urbana, congruente alle tematiche del settore scientifico disciplinare ICAR 14; - c) </w:t>
      </w:r>
      <w:proofErr w:type="spellStart"/>
      <w:r w:rsidRPr="00843E55">
        <w:rPr>
          <w:rFonts w:asciiTheme="minorHAnsi" w:hAnsiTheme="minorHAnsi" w:cstheme="minorHAnsi"/>
          <w:sz w:val="22"/>
          <w:szCs w:val="22"/>
        </w:rPr>
        <w:t>proceedings</w:t>
      </w:r>
      <w:proofErr w:type="spellEnd"/>
      <w:r w:rsidRPr="00843E55">
        <w:rPr>
          <w:rFonts w:asciiTheme="minorHAnsi" w:hAnsiTheme="minorHAnsi" w:cstheme="minorHAnsi"/>
          <w:sz w:val="22"/>
          <w:szCs w:val="22"/>
        </w:rPr>
        <w:t xml:space="preserve"> di convegno internazionale pubblicato in casa editrice di livello molto buono - d) articolo a doppia firma, sono tuttavia certamente riferibili al candidato alcuni dei temi toccati e degli esempi trattati, che si ritrovano nella sua di tesi di dottorato;</w:t>
      </w:r>
    </w:p>
    <w:p w14:paraId="670C7488" w14:textId="77777777" w:rsidR="00383E84" w:rsidRPr="00843E55" w:rsidRDefault="00383E84" w:rsidP="00383E84">
      <w:pPr>
        <w:pStyle w:val="p1"/>
        <w:ind w:firstLine="9"/>
        <w:jc w:val="both"/>
        <w:rPr>
          <w:rFonts w:asciiTheme="minorHAnsi" w:hAnsiTheme="minorHAnsi" w:cstheme="minorHAnsi"/>
          <w:sz w:val="22"/>
          <w:szCs w:val="22"/>
        </w:rPr>
      </w:pPr>
    </w:p>
    <w:p w14:paraId="63DF7439" w14:textId="77777777" w:rsidR="00383E84" w:rsidRPr="00843E55" w:rsidRDefault="00383E84" w:rsidP="00383E84">
      <w:pPr>
        <w:pStyle w:val="p1"/>
        <w:ind w:left="689" w:hanging="680"/>
        <w:jc w:val="both"/>
        <w:rPr>
          <w:rFonts w:asciiTheme="minorHAnsi" w:hAnsiTheme="minorHAnsi" w:cstheme="minorHAnsi"/>
          <w:sz w:val="22"/>
          <w:szCs w:val="22"/>
          <w:lang w:val="en-US"/>
        </w:rPr>
      </w:pPr>
      <w:r w:rsidRPr="00843E55">
        <w:rPr>
          <w:rFonts w:asciiTheme="minorHAnsi" w:hAnsiTheme="minorHAnsi" w:cstheme="minorHAnsi"/>
          <w:i/>
          <w:sz w:val="22"/>
          <w:szCs w:val="22"/>
          <w:lang w:val="en-US"/>
        </w:rPr>
        <w:t>10</w:t>
      </w:r>
      <w:r w:rsidRPr="00843E55">
        <w:rPr>
          <w:rFonts w:asciiTheme="minorHAnsi" w:hAnsiTheme="minorHAnsi" w:cstheme="minorHAnsi"/>
          <w:i/>
          <w:sz w:val="22"/>
          <w:szCs w:val="22"/>
          <w:lang w:val="en-US"/>
        </w:rPr>
        <w:tab/>
        <w:t>An urban taboo 2: the forgotten city,</w:t>
      </w:r>
      <w:r w:rsidRPr="00843E55">
        <w:rPr>
          <w:rFonts w:asciiTheme="minorHAnsi" w:hAnsiTheme="minorHAnsi" w:cstheme="minorHAnsi"/>
          <w:sz w:val="22"/>
          <w:szCs w:val="22"/>
          <w:lang w:val="en-US"/>
        </w:rPr>
        <w:t xml:space="preserve"> In Hossein Sadri (a </w:t>
      </w:r>
      <w:proofErr w:type="spellStart"/>
      <w:r w:rsidRPr="00843E55">
        <w:rPr>
          <w:rFonts w:asciiTheme="minorHAnsi" w:hAnsiTheme="minorHAnsi" w:cstheme="minorHAnsi"/>
          <w:sz w:val="22"/>
          <w:szCs w:val="22"/>
          <w:lang w:val="en-US"/>
        </w:rPr>
        <w:t>cura</w:t>
      </w:r>
      <w:proofErr w:type="spellEnd"/>
      <w:r w:rsidRPr="00843E55">
        <w:rPr>
          <w:rFonts w:asciiTheme="minorHAnsi" w:hAnsiTheme="minorHAnsi" w:cstheme="minorHAnsi"/>
          <w:sz w:val="22"/>
          <w:szCs w:val="22"/>
          <w:lang w:val="en-US"/>
        </w:rPr>
        <w:t xml:space="preserve"> di) Architectural and urban research, Education and Practice in the era of Post-Professionalism, GAU Journal, </w:t>
      </w:r>
      <w:proofErr w:type="spellStart"/>
      <w:r w:rsidRPr="00843E55">
        <w:rPr>
          <w:rFonts w:asciiTheme="minorHAnsi" w:hAnsiTheme="minorHAnsi" w:cstheme="minorHAnsi"/>
          <w:sz w:val="22"/>
          <w:szCs w:val="22"/>
          <w:lang w:val="en-US"/>
        </w:rPr>
        <w:t>Girne</w:t>
      </w:r>
      <w:proofErr w:type="spellEnd"/>
      <w:r w:rsidRPr="00843E55">
        <w:rPr>
          <w:rFonts w:asciiTheme="minorHAnsi" w:hAnsiTheme="minorHAnsi" w:cstheme="minorHAnsi"/>
          <w:sz w:val="22"/>
          <w:szCs w:val="22"/>
          <w:lang w:val="en-US"/>
        </w:rPr>
        <w:t xml:space="preserve">: </w:t>
      </w:r>
      <w:proofErr w:type="spellStart"/>
      <w:r w:rsidRPr="00843E55">
        <w:rPr>
          <w:rFonts w:asciiTheme="minorHAnsi" w:hAnsiTheme="minorHAnsi" w:cstheme="minorHAnsi"/>
          <w:sz w:val="22"/>
          <w:szCs w:val="22"/>
          <w:lang w:val="en-US"/>
        </w:rPr>
        <w:t>Sadik</w:t>
      </w:r>
      <w:proofErr w:type="spellEnd"/>
      <w:r w:rsidRPr="00843E55">
        <w:rPr>
          <w:rFonts w:asciiTheme="minorHAnsi" w:hAnsiTheme="minorHAnsi" w:cstheme="minorHAnsi"/>
          <w:sz w:val="22"/>
          <w:szCs w:val="22"/>
          <w:lang w:val="en-US"/>
        </w:rPr>
        <w:t xml:space="preserve"> </w:t>
      </w:r>
      <w:proofErr w:type="spellStart"/>
      <w:r w:rsidRPr="00843E55">
        <w:rPr>
          <w:rFonts w:asciiTheme="minorHAnsi" w:hAnsiTheme="minorHAnsi" w:cstheme="minorHAnsi"/>
          <w:sz w:val="22"/>
          <w:szCs w:val="22"/>
          <w:lang w:val="en-US"/>
        </w:rPr>
        <w:t>Ulker</w:t>
      </w:r>
      <w:proofErr w:type="spellEnd"/>
      <w:r w:rsidRPr="00843E55">
        <w:rPr>
          <w:rFonts w:asciiTheme="minorHAnsi" w:hAnsiTheme="minorHAnsi" w:cstheme="minorHAnsi"/>
          <w:sz w:val="22"/>
          <w:szCs w:val="22"/>
          <w:lang w:val="en-US"/>
        </w:rPr>
        <w:t>, vol. 6, 2014</w:t>
      </w:r>
    </w:p>
    <w:p w14:paraId="0E7AA15A" w14:textId="77777777" w:rsidR="00383E84" w:rsidRPr="00843E55" w:rsidRDefault="00383E84" w:rsidP="00383E84">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 xml:space="preserve">a) pubblicazione di buon rigore metodologico, su temi propedeutici allo sviluppo della tesi di dottorato; - b) articolo di analisi urbana, congruente alle tematiche del settore scientifico disciplinare ICAR 14; - c) International </w:t>
      </w:r>
      <w:proofErr w:type="spellStart"/>
      <w:r w:rsidRPr="00843E55">
        <w:rPr>
          <w:rFonts w:asciiTheme="minorHAnsi" w:hAnsiTheme="minorHAnsi" w:cstheme="minorHAnsi"/>
          <w:sz w:val="22"/>
          <w:szCs w:val="22"/>
        </w:rPr>
        <w:t>scientific</w:t>
      </w:r>
      <w:proofErr w:type="spellEnd"/>
      <w:r w:rsidRPr="00843E55">
        <w:rPr>
          <w:rFonts w:asciiTheme="minorHAnsi" w:hAnsiTheme="minorHAnsi" w:cstheme="minorHAnsi"/>
          <w:sz w:val="22"/>
          <w:szCs w:val="22"/>
        </w:rPr>
        <w:t xml:space="preserve"> Journal, supplemento per atti di convegno internazionale; - d) articolo a firma del candidato;</w:t>
      </w:r>
    </w:p>
    <w:p w14:paraId="118CA9BA" w14:textId="77777777" w:rsidR="00383E84" w:rsidRPr="00843E55" w:rsidRDefault="00383E84" w:rsidP="00383E84">
      <w:pPr>
        <w:pStyle w:val="p1"/>
        <w:ind w:firstLine="9"/>
        <w:jc w:val="both"/>
        <w:rPr>
          <w:rFonts w:asciiTheme="minorHAnsi" w:hAnsiTheme="minorHAnsi" w:cstheme="minorHAnsi"/>
          <w:sz w:val="22"/>
          <w:szCs w:val="22"/>
        </w:rPr>
      </w:pPr>
    </w:p>
    <w:p w14:paraId="5C58089B" w14:textId="77777777" w:rsidR="00383E84" w:rsidRPr="00843E55" w:rsidRDefault="00383E84" w:rsidP="00383E84">
      <w:pPr>
        <w:pStyle w:val="p1"/>
        <w:ind w:left="689" w:hanging="680"/>
        <w:jc w:val="both"/>
        <w:rPr>
          <w:rFonts w:asciiTheme="minorHAnsi" w:hAnsiTheme="minorHAnsi" w:cstheme="minorHAnsi"/>
          <w:i/>
          <w:sz w:val="22"/>
          <w:szCs w:val="22"/>
          <w:lang w:val="en-US"/>
        </w:rPr>
      </w:pPr>
      <w:r w:rsidRPr="00843E55">
        <w:rPr>
          <w:rFonts w:asciiTheme="minorHAnsi" w:hAnsiTheme="minorHAnsi" w:cstheme="minorHAnsi"/>
          <w:i/>
          <w:sz w:val="22"/>
          <w:szCs w:val="22"/>
          <w:lang w:val="en-US"/>
        </w:rPr>
        <w:t>11</w:t>
      </w:r>
      <w:r w:rsidRPr="00843E55">
        <w:rPr>
          <w:rFonts w:asciiTheme="minorHAnsi" w:hAnsiTheme="minorHAnsi" w:cstheme="minorHAnsi"/>
          <w:i/>
          <w:sz w:val="22"/>
          <w:szCs w:val="22"/>
          <w:lang w:val="en-US"/>
        </w:rPr>
        <w:tab/>
      </w:r>
      <w:proofErr w:type="spellStart"/>
      <w:r w:rsidRPr="00843E55">
        <w:rPr>
          <w:rFonts w:asciiTheme="minorHAnsi" w:hAnsiTheme="minorHAnsi" w:cstheme="minorHAnsi"/>
          <w:i/>
          <w:sz w:val="22"/>
          <w:szCs w:val="22"/>
          <w:lang w:val="en-US"/>
        </w:rPr>
        <w:t>Knottings</w:t>
      </w:r>
      <w:proofErr w:type="spellEnd"/>
      <w:r w:rsidRPr="00843E55">
        <w:rPr>
          <w:rFonts w:asciiTheme="minorHAnsi" w:hAnsiTheme="minorHAnsi" w:cstheme="minorHAnsi"/>
          <w:i/>
          <w:sz w:val="22"/>
          <w:szCs w:val="22"/>
          <w:lang w:val="en-US"/>
        </w:rPr>
        <w:t xml:space="preserve">, </w:t>
      </w:r>
      <w:r w:rsidRPr="00843E55">
        <w:rPr>
          <w:rFonts w:asciiTheme="minorHAnsi" w:hAnsiTheme="minorHAnsi" w:cstheme="minorHAnsi"/>
          <w:sz w:val="22"/>
          <w:szCs w:val="22"/>
          <w:lang w:val="en-US"/>
        </w:rPr>
        <w:t xml:space="preserve">in </w:t>
      </w:r>
      <w:r w:rsidRPr="00843E55">
        <w:rPr>
          <w:rFonts w:asciiTheme="minorHAnsi" w:hAnsiTheme="minorHAnsi" w:cstheme="minorHAnsi"/>
          <w:i/>
          <w:sz w:val="22"/>
          <w:szCs w:val="22"/>
          <w:lang w:val="en-US"/>
        </w:rPr>
        <w:t>City as organism. New visions for urban life</w:t>
      </w:r>
      <w:r w:rsidRPr="00843E55">
        <w:rPr>
          <w:rFonts w:asciiTheme="minorHAnsi" w:hAnsiTheme="minorHAnsi" w:cstheme="minorHAnsi"/>
          <w:sz w:val="22"/>
          <w:szCs w:val="22"/>
          <w:lang w:val="en-US"/>
        </w:rPr>
        <w:t xml:space="preserve">, ISUF Rome 2015, Conference Proceedings pp. 795-802, Roma U+D </w:t>
      </w:r>
      <w:proofErr w:type="spellStart"/>
      <w:r w:rsidRPr="00843E55">
        <w:rPr>
          <w:rFonts w:asciiTheme="minorHAnsi" w:hAnsiTheme="minorHAnsi" w:cstheme="minorHAnsi"/>
          <w:sz w:val="22"/>
          <w:szCs w:val="22"/>
          <w:lang w:val="en-US"/>
        </w:rPr>
        <w:t>Edizioni</w:t>
      </w:r>
      <w:proofErr w:type="spellEnd"/>
      <w:r w:rsidRPr="00843E55">
        <w:rPr>
          <w:rFonts w:asciiTheme="minorHAnsi" w:hAnsiTheme="minorHAnsi" w:cstheme="minorHAnsi"/>
          <w:sz w:val="22"/>
          <w:szCs w:val="22"/>
          <w:lang w:val="en-US"/>
        </w:rPr>
        <w:t xml:space="preserve"> 2015</w:t>
      </w:r>
    </w:p>
    <w:p w14:paraId="384EF973" w14:textId="77777777" w:rsidR="00383E84" w:rsidRPr="00843E55" w:rsidRDefault="00383E84" w:rsidP="00383E84">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 xml:space="preserve">a) pubblicazione di buon rigore metodologico, su temi propedeutici allo sviluppo della tesi di dottorato; - b) articolo di analisi morfologica, affine alle tematiche del settore scientifico disciplinare ICAR 14; - c) </w:t>
      </w:r>
      <w:proofErr w:type="spellStart"/>
      <w:r w:rsidRPr="00843E55">
        <w:rPr>
          <w:rFonts w:asciiTheme="minorHAnsi" w:hAnsiTheme="minorHAnsi" w:cstheme="minorHAnsi"/>
          <w:sz w:val="22"/>
          <w:szCs w:val="22"/>
        </w:rPr>
        <w:t>proceedings</w:t>
      </w:r>
      <w:proofErr w:type="spellEnd"/>
      <w:r w:rsidRPr="00843E55">
        <w:rPr>
          <w:rFonts w:asciiTheme="minorHAnsi" w:hAnsiTheme="minorHAnsi" w:cstheme="minorHAnsi"/>
          <w:sz w:val="22"/>
          <w:szCs w:val="22"/>
        </w:rPr>
        <w:t xml:space="preserve"> di convegno internazionale; - d) articolo a firma del candidato;</w:t>
      </w:r>
    </w:p>
    <w:p w14:paraId="48C49422" w14:textId="77777777" w:rsidR="00383E84" w:rsidRPr="00843E55" w:rsidRDefault="00383E84" w:rsidP="00383E84">
      <w:pPr>
        <w:pStyle w:val="p1"/>
        <w:ind w:firstLine="9"/>
        <w:jc w:val="both"/>
        <w:rPr>
          <w:rFonts w:asciiTheme="minorHAnsi" w:hAnsiTheme="minorHAnsi" w:cstheme="minorHAnsi"/>
          <w:sz w:val="22"/>
          <w:szCs w:val="22"/>
        </w:rPr>
      </w:pPr>
    </w:p>
    <w:p w14:paraId="3873B0A6" w14:textId="77777777" w:rsidR="00383E84" w:rsidRPr="00843E55" w:rsidRDefault="00383E84" w:rsidP="00383E84">
      <w:pPr>
        <w:pStyle w:val="p1"/>
        <w:ind w:firstLine="9"/>
        <w:jc w:val="both"/>
        <w:rPr>
          <w:rFonts w:asciiTheme="minorHAnsi" w:hAnsiTheme="minorHAnsi" w:cstheme="minorHAnsi"/>
          <w:sz w:val="22"/>
          <w:szCs w:val="22"/>
          <w:lang w:val="en-US"/>
        </w:rPr>
      </w:pPr>
      <w:r w:rsidRPr="00843E55">
        <w:rPr>
          <w:rFonts w:asciiTheme="minorHAnsi" w:hAnsiTheme="minorHAnsi" w:cstheme="minorHAnsi"/>
          <w:i/>
          <w:sz w:val="22"/>
          <w:szCs w:val="22"/>
          <w:lang w:val="en-US"/>
        </w:rPr>
        <w:t>12</w:t>
      </w:r>
      <w:r w:rsidRPr="00843E55">
        <w:rPr>
          <w:rFonts w:asciiTheme="minorHAnsi" w:hAnsiTheme="minorHAnsi" w:cstheme="minorHAnsi"/>
          <w:sz w:val="22"/>
          <w:szCs w:val="22"/>
          <w:lang w:val="en-US"/>
        </w:rPr>
        <w:tab/>
      </w:r>
      <w:r w:rsidRPr="00843E55">
        <w:rPr>
          <w:rFonts w:asciiTheme="minorHAnsi" w:hAnsiTheme="minorHAnsi" w:cstheme="minorHAnsi"/>
          <w:i/>
          <w:sz w:val="22"/>
          <w:szCs w:val="22"/>
          <w:lang w:val="en-US"/>
        </w:rPr>
        <w:t>Knotting the voids: a methodological tool to infill the historical city</w:t>
      </w:r>
      <w:r w:rsidRPr="00843E55">
        <w:rPr>
          <w:rFonts w:asciiTheme="minorHAnsi" w:hAnsiTheme="minorHAnsi" w:cstheme="minorHAnsi"/>
          <w:sz w:val="22"/>
          <w:szCs w:val="22"/>
          <w:lang w:val="en-US"/>
        </w:rPr>
        <w:t xml:space="preserve">, (con P. </w:t>
      </w:r>
      <w:proofErr w:type="spellStart"/>
      <w:r w:rsidRPr="00843E55">
        <w:rPr>
          <w:rFonts w:asciiTheme="minorHAnsi" w:hAnsiTheme="minorHAnsi" w:cstheme="minorHAnsi"/>
          <w:sz w:val="22"/>
          <w:szCs w:val="22"/>
          <w:lang w:val="en-US"/>
        </w:rPr>
        <w:t>Ciotoli</w:t>
      </w:r>
      <w:proofErr w:type="spellEnd"/>
      <w:r w:rsidRPr="00843E55">
        <w:rPr>
          <w:rFonts w:asciiTheme="minorHAnsi" w:hAnsiTheme="minorHAnsi" w:cstheme="minorHAnsi"/>
          <w:sz w:val="22"/>
          <w:szCs w:val="22"/>
          <w:lang w:val="en-US"/>
        </w:rPr>
        <w:t xml:space="preserve">), in </w:t>
      </w:r>
      <w:r w:rsidRPr="00843E55">
        <w:rPr>
          <w:rFonts w:asciiTheme="minorHAnsi" w:hAnsiTheme="minorHAnsi" w:cstheme="minorHAnsi"/>
          <w:i/>
          <w:sz w:val="22"/>
          <w:szCs w:val="22"/>
          <w:lang w:val="en-US"/>
        </w:rPr>
        <w:t>In Between scales</w:t>
      </w:r>
      <w:r w:rsidRPr="00843E55">
        <w:rPr>
          <w:rFonts w:asciiTheme="minorHAnsi" w:hAnsiTheme="minorHAnsi" w:cstheme="minorHAnsi"/>
          <w:sz w:val="22"/>
          <w:szCs w:val="22"/>
          <w:lang w:val="en-US"/>
        </w:rPr>
        <w:t>, Abstracts of the European Symposium on Research in Architecture, EURAU, 2016</w:t>
      </w:r>
    </w:p>
    <w:p w14:paraId="494C910B" w14:textId="77777777" w:rsidR="00383E84" w:rsidRPr="00843E55" w:rsidRDefault="00383E84" w:rsidP="00383E84">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 xml:space="preserve">a) articolo di buon rigore metodologico, sulle tematiche di studio proprie del candidato; - b) articolo di analisi morfologica, affine alle tematiche del settore scientifico disciplinare ICAR 14; - c) </w:t>
      </w:r>
      <w:proofErr w:type="spellStart"/>
      <w:r w:rsidRPr="00843E55">
        <w:rPr>
          <w:rFonts w:asciiTheme="minorHAnsi" w:hAnsiTheme="minorHAnsi" w:cstheme="minorHAnsi"/>
          <w:sz w:val="22"/>
          <w:szCs w:val="22"/>
        </w:rPr>
        <w:t>proceedings</w:t>
      </w:r>
      <w:proofErr w:type="spellEnd"/>
      <w:r w:rsidRPr="00843E55">
        <w:rPr>
          <w:rFonts w:asciiTheme="minorHAnsi" w:hAnsiTheme="minorHAnsi" w:cstheme="minorHAnsi"/>
          <w:sz w:val="22"/>
          <w:szCs w:val="22"/>
        </w:rPr>
        <w:t xml:space="preserve"> di convegno internazionale; - d) articolo a doppia firma, non chiaramente distinti gli apporti degli autori;</w:t>
      </w:r>
    </w:p>
    <w:p w14:paraId="19652A71" w14:textId="77777777" w:rsidR="00383E84" w:rsidRPr="00843E55" w:rsidRDefault="00383E84" w:rsidP="00383E84">
      <w:pPr>
        <w:pStyle w:val="p1"/>
        <w:ind w:firstLine="9"/>
        <w:jc w:val="both"/>
        <w:rPr>
          <w:rFonts w:asciiTheme="minorHAnsi" w:hAnsiTheme="minorHAnsi" w:cstheme="minorHAnsi"/>
          <w:sz w:val="22"/>
          <w:szCs w:val="22"/>
        </w:rPr>
      </w:pPr>
    </w:p>
    <w:p w14:paraId="5919E38D" w14:textId="77777777" w:rsidR="00383E84" w:rsidRPr="00843E55" w:rsidRDefault="00383E84" w:rsidP="00383E84">
      <w:pPr>
        <w:pStyle w:val="p1"/>
        <w:ind w:firstLine="9"/>
        <w:jc w:val="both"/>
        <w:rPr>
          <w:rFonts w:asciiTheme="minorHAnsi" w:hAnsiTheme="minorHAnsi" w:cstheme="minorHAnsi"/>
          <w:sz w:val="22"/>
          <w:szCs w:val="22"/>
        </w:rPr>
      </w:pPr>
    </w:p>
    <w:p w14:paraId="513B8265" w14:textId="77777777" w:rsidR="00383E84" w:rsidRPr="00843E55" w:rsidRDefault="00383E84" w:rsidP="00383E84">
      <w:pPr>
        <w:pStyle w:val="p1"/>
        <w:ind w:firstLine="9"/>
        <w:jc w:val="both"/>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3822"/>
        <w:gridCol w:w="1311"/>
        <w:gridCol w:w="1276"/>
        <w:gridCol w:w="1240"/>
        <w:gridCol w:w="1276"/>
        <w:gridCol w:w="697"/>
      </w:tblGrid>
      <w:tr w:rsidR="00383E84" w:rsidRPr="00843E55" w14:paraId="428A651B" w14:textId="77777777" w:rsidTr="000D0A71">
        <w:tc>
          <w:tcPr>
            <w:tcW w:w="3822" w:type="dxa"/>
          </w:tcPr>
          <w:p w14:paraId="7306454A"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Pubblicazione n°</w:t>
            </w:r>
          </w:p>
        </w:tc>
        <w:tc>
          <w:tcPr>
            <w:tcW w:w="1311" w:type="dxa"/>
          </w:tcPr>
          <w:p w14:paraId="529D179A"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criterio a</w:t>
            </w:r>
          </w:p>
        </w:tc>
        <w:tc>
          <w:tcPr>
            <w:tcW w:w="1276" w:type="dxa"/>
          </w:tcPr>
          <w:p w14:paraId="6F9F4230"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criterio b</w:t>
            </w:r>
          </w:p>
        </w:tc>
        <w:tc>
          <w:tcPr>
            <w:tcW w:w="1240" w:type="dxa"/>
          </w:tcPr>
          <w:p w14:paraId="4BBB2412"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criterio c</w:t>
            </w:r>
          </w:p>
        </w:tc>
        <w:tc>
          <w:tcPr>
            <w:tcW w:w="1276" w:type="dxa"/>
          </w:tcPr>
          <w:p w14:paraId="6563B176"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criterio d</w:t>
            </w:r>
          </w:p>
        </w:tc>
        <w:tc>
          <w:tcPr>
            <w:tcW w:w="697" w:type="dxa"/>
          </w:tcPr>
          <w:p w14:paraId="3C9BDD6D" w14:textId="77777777" w:rsidR="00383E84" w:rsidRPr="00843E55" w:rsidRDefault="00383E84" w:rsidP="000D0A71">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Totale</w:t>
            </w:r>
          </w:p>
        </w:tc>
      </w:tr>
      <w:tr w:rsidR="00383E84" w:rsidRPr="00843E55" w14:paraId="101CD0E2" w14:textId="77777777" w:rsidTr="000D0A71">
        <w:tc>
          <w:tcPr>
            <w:tcW w:w="3822" w:type="dxa"/>
          </w:tcPr>
          <w:p w14:paraId="525593BA"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1 </w:t>
            </w:r>
            <w:r w:rsidRPr="00843E55">
              <w:rPr>
                <w:rFonts w:asciiTheme="minorHAnsi" w:hAnsiTheme="minorHAnsi" w:cstheme="minorHAnsi"/>
                <w:b/>
                <w:color w:val="000000" w:themeColor="text1"/>
                <w:sz w:val="18"/>
                <w:szCs w:val="18"/>
              </w:rPr>
              <w:t>Roma e l’eredità di Louis I. Kahn</w:t>
            </w:r>
          </w:p>
        </w:tc>
        <w:tc>
          <w:tcPr>
            <w:tcW w:w="1311" w:type="dxa"/>
          </w:tcPr>
          <w:p w14:paraId="38111505"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76" w:type="dxa"/>
          </w:tcPr>
          <w:p w14:paraId="0260417A"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40" w:type="dxa"/>
          </w:tcPr>
          <w:p w14:paraId="41BCA4EF"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76" w:type="dxa"/>
          </w:tcPr>
          <w:p w14:paraId="7D1046D4"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697" w:type="dxa"/>
          </w:tcPr>
          <w:p w14:paraId="747A3A55" w14:textId="77777777" w:rsidR="00383E84" w:rsidRPr="00843E55" w:rsidRDefault="00383E84" w:rsidP="000D0A71">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23</w:t>
            </w:r>
          </w:p>
        </w:tc>
      </w:tr>
      <w:tr w:rsidR="00383E84" w:rsidRPr="00843E55" w14:paraId="1B7B8998" w14:textId="77777777" w:rsidTr="000D0A71">
        <w:tc>
          <w:tcPr>
            <w:tcW w:w="3822" w:type="dxa"/>
          </w:tcPr>
          <w:p w14:paraId="3C862746"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2 </w:t>
            </w:r>
            <w:r w:rsidRPr="00843E55">
              <w:rPr>
                <w:rFonts w:asciiTheme="minorHAnsi" w:hAnsiTheme="minorHAnsi" w:cstheme="minorHAnsi"/>
                <w:b/>
                <w:color w:val="000000" w:themeColor="text1"/>
                <w:sz w:val="18"/>
                <w:szCs w:val="18"/>
              </w:rPr>
              <w:t>Annodamenti</w:t>
            </w:r>
          </w:p>
        </w:tc>
        <w:tc>
          <w:tcPr>
            <w:tcW w:w="1311" w:type="dxa"/>
          </w:tcPr>
          <w:p w14:paraId="019D729D"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76" w:type="dxa"/>
          </w:tcPr>
          <w:p w14:paraId="10429DC5"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1240" w:type="dxa"/>
          </w:tcPr>
          <w:p w14:paraId="66AB52E6"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p>
        </w:tc>
        <w:tc>
          <w:tcPr>
            <w:tcW w:w="1276" w:type="dxa"/>
          </w:tcPr>
          <w:p w14:paraId="55984012"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697" w:type="dxa"/>
          </w:tcPr>
          <w:p w14:paraId="4CDED418" w14:textId="77777777" w:rsidR="00383E84" w:rsidRPr="00843E55" w:rsidRDefault="00383E84" w:rsidP="000D0A71">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18</w:t>
            </w:r>
          </w:p>
        </w:tc>
      </w:tr>
      <w:tr w:rsidR="00383E84" w:rsidRPr="00843E55" w14:paraId="635571F9" w14:textId="77777777" w:rsidTr="000D0A71">
        <w:tc>
          <w:tcPr>
            <w:tcW w:w="3822" w:type="dxa"/>
          </w:tcPr>
          <w:p w14:paraId="6D5A3CC5"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3 </w:t>
            </w:r>
            <w:r w:rsidRPr="00843E55">
              <w:rPr>
                <w:rFonts w:asciiTheme="minorHAnsi" w:hAnsiTheme="minorHAnsi" w:cstheme="minorHAnsi"/>
                <w:b/>
                <w:sz w:val="18"/>
                <w:szCs w:val="18"/>
              </w:rPr>
              <w:t xml:space="preserve">Progettazione di un </w:t>
            </w:r>
            <w:proofErr w:type="spellStart"/>
            <w:r w:rsidRPr="00843E55">
              <w:rPr>
                <w:rFonts w:asciiTheme="minorHAnsi" w:hAnsiTheme="minorHAnsi" w:cstheme="minorHAnsi"/>
                <w:b/>
                <w:sz w:val="18"/>
                <w:szCs w:val="18"/>
              </w:rPr>
              <w:t>waterfront</w:t>
            </w:r>
            <w:proofErr w:type="spellEnd"/>
            <w:r w:rsidRPr="00843E55">
              <w:rPr>
                <w:rFonts w:asciiTheme="minorHAnsi" w:hAnsiTheme="minorHAnsi" w:cstheme="minorHAnsi"/>
                <w:b/>
                <w:sz w:val="18"/>
                <w:szCs w:val="18"/>
              </w:rPr>
              <w:t xml:space="preserve"> a Baku</w:t>
            </w:r>
          </w:p>
        </w:tc>
        <w:tc>
          <w:tcPr>
            <w:tcW w:w="1311" w:type="dxa"/>
          </w:tcPr>
          <w:p w14:paraId="39DA4661"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1276" w:type="dxa"/>
          </w:tcPr>
          <w:p w14:paraId="05CAD7F9"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1240" w:type="dxa"/>
          </w:tcPr>
          <w:p w14:paraId="51CC320A"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1276" w:type="dxa"/>
          </w:tcPr>
          <w:p w14:paraId="21A88785"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697" w:type="dxa"/>
          </w:tcPr>
          <w:p w14:paraId="5963C3A5" w14:textId="77777777" w:rsidR="00383E84" w:rsidRPr="00843E55" w:rsidRDefault="00383E84" w:rsidP="000D0A71">
            <w:pPr>
              <w:pStyle w:val="Default"/>
              <w:jc w:val="center"/>
              <w:rPr>
                <w:rFonts w:asciiTheme="minorHAnsi" w:hAnsiTheme="minorHAnsi" w:cstheme="minorHAnsi"/>
                <w:color w:val="000000" w:themeColor="text1"/>
                <w:sz w:val="18"/>
                <w:szCs w:val="18"/>
                <w:highlight w:val="green"/>
              </w:rPr>
            </w:pPr>
            <w:r w:rsidRPr="00843E55">
              <w:rPr>
                <w:rFonts w:asciiTheme="minorHAnsi" w:hAnsiTheme="minorHAnsi" w:cstheme="minorHAnsi"/>
                <w:color w:val="000000" w:themeColor="text1"/>
                <w:sz w:val="18"/>
                <w:szCs w:val="18"/>
              </w:rPr>
              <w:t>15</w:t>
            </w:r>
          </w:p>
        </w:tc>
      </w:tr>
      <w:tr w:rsidR="00383E84" w:rsidRPr="00843E55" w14:paraId="6DC6806D" w14:textId="77777777" w:rsidTr="000D0A71">
        <w:tc>
          <w:tcPr>
            <w:tcW w:w="3822" w:type="dxa"/>
          </w:tcPr>
          <w:p w14:paraId="60023FE9" w14:textId="77777777" w:rsidR="00383E84" w:rsidRPr="00843E55" w:rsidRDefault="00383E84" w:rsidP="000D0A71">
            <w:pPr>
              <w:pStyle w:val="Default"/>
              <w:jc w:val="both"/>
              <w:rPr>
                <w:rFonts w:asciiTheme="minorHAnsi" w:hAnsiTheme="minorHAnsi" w:cstheme="minorHAnsi"/>
                <w:color w:val="000000" w:themeColor="text1"/>
                <w:sz w:val="18"/>
                <w:szCs w:val="18"/>
                <w:lang w:val="en-US"/>
              </w:rPr>
            </w:pPr>
            <w:r w:rsidRPr="00843E55">
              <w:rPr>
                <w:rFonts w:asciiTheme="minorHAnsi" w:hAnsiTheme="minorHAnsi" w:cstheme="minorHAnsi"/>
                <w:color w:val="000000" w:themeColor="text1"/>
                <w:sz w:val="18"/>
                <w:szCs w:val="18"/>
              </w:rPr>
              <w:t xml:space="preserve">4 </w:t>
            </w:r>
            <w:r w:rsidRPr="00843E55">
              <w:rPr>
                <w:rFonts w:asciiTheme="minorHAnsi" w:hAnsiTheme="minorHAnsi" w:cstheme="minorHAnsi"/>
                <w:b/>
                <w:sz w:val="18"/>
                <w:szCs w:val="18"/>
              </w:rPr>
              <w:t>Volubilis</w:t>
            </w:r>
          </w:p>
        </w:tc>
        <w:tc>
          <w:tcPr>
            <w:tcW w:w="1311" w:type="dxa"/>
          </w:tcPr>
          <w:p w14:paraId="515AC168"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p>
        </w:tc>
        <w:tc>
          <w:tcPr>
            <w:tcW w:w="1276" w:type="dxa"/>
          </w:tcPr>
          <w:p w14:paraId="21BAA4F9"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p>
        </w:tc>
        <w:tc>
          <w:tcPr>
            <w:tcW w:w="1240" w:type="dxa"/>
          </w:tcPr>
          <w:p w14:paraId="1057B768"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1023C72F"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p>
        </w:tc>
        <w:tc>
          <w:tcPr>
            <w:tcW w:w="697" w:type="dxa"/>
          </w:tcPr>
          <w:p w14:paraId="479D049B" w14:textId="77777777" w:rsidR="00383E84" w:rsidRPr="00843E55" w:rsidRDefault="00383E84" w:rsidP="000D0A71">
            <w:pPr>
              <w:pStyle w:val="Default"/>
              <w:jc w:val="center"/>
              <w:rPr>
                <w:rFonts w:asciiTheme="minorHAnsi" w:hAnsiTheme="minorHAnsi" w:cstheme="minorHAnsi"/>
                <w:color w:val="000000" w:themeColor="text1"/>
                <w:sz w:val="18"/>
                <w:szCs w:val="18"/>
                <w:highlight w:val="green"/>
              </w:rPr>
            </w:pPr>
            <w:r w:rsidRPr="00843E55">
              <w:rPr>
                <w:rFonts w:asciiTheme="minorHAnsi" w:hAnsiTheme="minorHAnsi" w:cstheme="minorHAnsi"/>
                <w:color w:val="000000" w:themeColor="text1"/>
                <w:sz w:val="18"/>
                <w:szCs w:val="18"/>
              </w:rPr>
              <w:t>7</w:t>
            </w:r>
          </w:p>
        </w:tc>
      </w:tr>
      <w:tr w:rsidR="00383E84" w:rsidRPr="00843E55" w14:paraId="63F599B8" w14:textId="77777777" w:rsidTr="000D0A71">
        <w:tc>
          <w:tcPr>
            <w:tcW w:w="3822" w:type="dxa"/>
          </w:tcPr>
          <w:p w14:paraId="7339D8CB"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5 </w:t>
            </w:r>
            <w:r w:rsidRPr="00843E55">
              <w:rPr>
                <w:rFonts w:asciiTheme="minorHAnsi" w:hAnsiTheme="minorHAnsi" w:cstheme="minorHAnsi"/>
                <w:b/>
                <w:sz w:val="18"/>
                <w:szCs w:val="18"/>
              </w:rPr>
              <w:t>L’architettura di Salvatore Fiume</w:t>
            </w:r>
          </w:p>
        </w:tc>
        <w:tc>
          <w:tcPr>
            <w:tcW w:w="1311" w:type="dxa"/>
          </w:tcPr>
          <w:p w14:paraId="0D3EE60D"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410C2F67"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40" w:type="dxa"/>
          </w:tcPr>
          <w:p w14:paraId="0B83627B"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76" w:type="dxa"/>
          </w:tcPr>
          <w:p w14:paraId="4A65B6EA"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697" w:type="dxa"/>
          </w:tcPr>
          <w:p w14:paraId="3B270B9F" w14:textId="77777777" w:rsidR="00383E84" w:rsidRPr="00843E55" w:rsidRDefault="00383E84" w:rsidP="000D0A71">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19</w:t>
            </w:r>
          </w:p>
        </w:tc>
      </w:tr>
      <w:tr w:rsidR="00383E84" w:rsidRPr="00843E55" w14:paraId="5F330D75" w14:textId="77777777" w:rsidTr="000D0A71">
        <w:tc>
          <w:tcPr>
            <w:tcW w:w="3822" w:type="dxa"/>
          </w:tcPr>
          <w:p w14:paraId="60170235"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6 </w:t>
            </w:r>
            <w:r w:rsidRPr="00843E55">
              <w:rPr>
                <w:rFonts w:asciiTheme="minorHAnsi" w:hAnsiTheme="minorHAnsi" w:cstheme="minorHAnsi"/>
                <w:b/>
                <w:sz w:val="18"/>
                <w:szCs w:val="18"/>
              </w:rPr>
              <w:t xml:space="preserve">Hiroshima </w:t>
            </w:r>
            <w:proofErr w:type="spellStart"/>
            <w:r w:rsidRPr="00843E55">
              <w:rPr>
                <w:rFonts w:asciiTheme="minorHAnsi" w:hAnsiTheme="minorHAnsi" w:cstheme="minorHAnsi"/>
                <w:b/>
                <w:sz w:val="18"/>
                <w:szCs w:val="18"/>
              </w:rPr>
              <w:t>mon</w:t>
            </w:r>
            <w:proofErr w:type="spellEnd"/>
            <w:r w:rsidRPr="00843E55">
              <w:rPr>
                <w:rFonts w:asciiTheme="minorHAnsi" w:hAnsiTheme="minorHAnsi" w:cstheme="minorHAnsi"/>
                <w:b/>
                <w:sz w:val="18"/>
                <w:szCs w:val="18"/>
              </w:rPr>
              <w:t xml:space="preserve"> </w:t>
            </w:r>
            <w:proofErr w:type="spellStart"/>
            <w:r w:rsidRPr="00843E55">
              <w:rPr>
                <w:rFonts w:asciiTheme="minorHAnsi" w:hAnsiTheme="minorHAnsi" w:cstheme="minorHAnsi"/>
                <w:b/>
                <w:sz w:val="18"/>
                <w:szCs w:val="18"/>
              </w:rPr>
              <w:t>amour</w:t>
            </w:r>
            <w:proofErr w:type="spellEnd"/>
            <w:r w:rsidRPr="00843E55">
              <w:rPr>
                <w:rFonts w:asciiTheme="minorHAnsi" w:hAnsiTheme="minorHAnsi" w:cstheme="minorHAnsi"/>
                <w:b/>
                <w:sz w:val="18"/>
                <w:szCs w:val="18"/>
              </w:rPr>
              <w:t xml:space="preserve">: l’icona di </w:t>
            </w:r>
            <w:proofErr w:type="spellStart"/>
            <w:r w:rsidRPr="00843E55">
              <w:rPr>
                <w:rFonts w:asciiTheme="minorHAnsi" w:hAnsiTheme="minorHAnsi" w:cstheme="minorHAnsi"/>
                <w:b/>
                <w:sz w:val="18"/>
                <w:szCs w:val="18"/>
              </w:rPr>
              <w:t>Jan</w:t>
            </w:r>
            <w:proofErr w:type="spellEnd"/>
            <w:r w:rsidRPr="00843E55">
              <w:rPr>
                <w:rFonts w:asciiTheme="minorHAnsi" w:hAnsiTheme="minorHAnsi" w:cstheme="minorHAnsi"/>
                <w:b/>
                <w:sz w:val="18"/>
                <w:szCs w:val="18"/>
              </w:rPr>
              <w:t xml:space="preserve"> </w:t>
            </w:r>
            <w:proofErr w:type="spellStart"/>
            <w:r w:rsidRPr="00843E55">
              <w:rPr>
                <w:rFonts w:asciiTheme="minorHAnsi" w:hAnsiTheme="minorHAnsi" w:cstheme="minorHAnsi"/>
                <w:b/>
                <w:sz w:val="18"/>
                <w:szCs w:val="18"/>
              </w:rPr>
              <w:t>Letzel</w:t>
            </w:r>
            <w:proofErr w:type="spellEnd"/>
          </w:p>
        </w:tc>
        <w:tc>
          <w:tcPr>
            <w:tcW w:w="1311" w:type="dxa"/>
          </w:tcPr>
          <w:p w14:paraId="6DBC8757"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74A0F782"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40" w:type="dxa"/>
          </w:tcPr>
          <w:p w14:paraId="5E442D70"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76" w:type="dxa"/>
          </w:tcPr>
          <w:p w14:paraId="788FFB39"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697" w:type="dxa"/>
          </w:tcPr>
          <w:p w14:paraId="46A5BC3B" w14:textId="77777777" w:rsidR="00383E84" w:rsidRPr="00843E55" w:rsidRDefault="00383E84" w:rsidP="000D0A71">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19</w:t>
            </w:r>
          </w:p>
        </w:tc>
      </w:tr>
      <w:tr w:rsidR="00383E84" w:rsidRPr="00843E55" w14:paraId="1381759E" w14:textId="77777777" w:rsidTr="000D0A71">
        <w:tc>
          <w:tcPr>
            <w:tcW w:w="3822" w:type="dxa"/>
          </w:tcPr>
          <w:p w14:paraId="44981C2B"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7 </w:t>
            </w:r>
            <w:r w:rsidRPr="00843E55">
              <w:rPr>
                <w:rFonts w:asciiTheme="minorHAnsi" w:hAnsiTheme="minorHAnsi" w:cstheme="minorHAnsi"/>
                <w:b/>
                <w:sz w:val="18"/>
                <w:szCs w:val="18"/>
              </w:rPr>
              <w:t>La piazza europea</w:t>
            </w:r>
          </w:p>
        </w:tc>
        <w:tc>
          <w:tcPr>
            <w:tcW w:w="1311" w:type="dxa"/>
          </w:tcPr>
          <w:p w14:paraId="1A7D6F38"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p>
        </w:tc>
        <w:tc>
          <w:tcPr>
            <w:tcW w:w="1276" w:type="dxa"/>
          </w:tcPr>
          <w:p w14:paraId="592089C3"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p>
        </w:tc>
        <w:tc>
          <w:tcPr>
            <w:tcW w:w="1240" w:type="dxa"/>
          </w:tcPr>
          <w:p w14:paraId="5051F68C"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1276" w:type="dxa"/>
          </w:tcPr>
          <w:p w14:paraId="736C4A99"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p>
        </w:tc>
        <w:tc>
          <w:tcPr>
            <w:tcW w:w="697" w:type="dxa"/>
          </w:tcPr>
          <w:p w14:paraId="1C76C572" w14:textId="77777777" w:rsidR="00383E84" w:rsidRPr="00843E55" w:rsidRDefault="00383E84" w:rsidP="000D0A71">
            <w:pPr>
              <w:pStyle w:val="Default"/>
              <w:jc w:val="center"/>
              <w:rPr>
                <w:rFonts w:asciiTheme="minorHAnsi" w:hAnsiTheme="minorHAnsi" w:cstheme="minorHAnsi"/>
                <w:color w:val="000000" w:themeColor="text1"/>
                <w:sz w:val="18"/>
                <w:szCs w:val="18"/>
                <w:highlight w:val="green"/>
              </w:rPr>
            </w:pPr>
            <w:r w:rsidRPr="00843E55">
              <w:rPr>
                <w:rFonts w:asciiTheme="minorHAnsi" w:hAnsiTheme="minorHAnsi" w:cstheme="minorHAnsi"/>
                <w:color w:val="000000" w:themeColor="text1"/>
                <w:sz w:val="18"/>
                <w:szCs w:val="18"/>
              </w:rPr>
              <w:t>6</w:t>
            </w:r>
          </w:p>
        </w:tc>
      </w:tr>
      <w:tr w:rsidR="00383E84" w:rsidRPr="00843E55" w14:paraId="50F1D6A8" w14:textId="77777777" w:rsidTr="000D0A71">
        <w:tc>
          <w:tcPr>
            <w:tcW w:w="3822" w:type="dxa"/>
          </w:tcPr>
          <w:p w14:paraId="6889E1A6" w14:textId="77777777" w:rsidR="00383E84" w:rsidRPr="00843E55" w:rsidRDefault="00383E84" w:rsidP="000D0A71">
            <w:pPr>
              <w:pStyle w:val="Default"/>
              <w:jc w:val="both"/>
              <w:rPr>
                <w:rFonts w:asciiTheme="minorHAnsi" w:hAnsiTheme="minorHAnsi" w:cstheme="minorHAnsi"/>
                <w:color w:val="000000" w:themeColor="text1"/>
                <w:sz w:val="18"/>
                <w:szCs w:val="18"/>
                <w:lang w:val="en-US"/>
              </w:rPr>
            </w:pPr>
            <w:r w:rsidRPr="00843E55">
              <w:rPr>
                <w:rFonts w:asciiTheme="minorHAnsi" w:hAnsiTheme="minorHAnsi" w:cstheme="minorHAnsi"/>
                <w:color w:val="000000" w:themeColor="text1"/>
                <w:sz w:val="18"/>
                <w:szCs w:val="18"/>
                <w:lang w:val="en-US"/>
              </w:rPr>
              <w:t xml:space="preserve">8 </w:t>
            </w:r>
            <w:r w:rsidRPr="00843E55">
              <w:rPr>
                <w:rFonts w:asciiTheme="minorHAnsi" w:hAnsiTheme="minorHAnsi" w:cstheme="minorHAnsi"/>
                <w:b/>
                <w:sz w:val="18"/>
                <w:szCs w:val="18"/>
                <w:lang w:val="en-US"/>
              </w:rPr>
              <w:t>La Northern Avenue a Yerevan</w:t>
            </w:r>
          </w:p>
        </w:tc>
        <w:tc>
          <w:tcPr>
            <w:tcW w:w="1311" w:type="dxa"/>
          </w:tcPr>
          <w:p w14:paraId="0CA28070"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51260813"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40" w:type="dxa"/>
          </w:tcPr>
          <w:p w14:paraId="3B10B45E"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0AE45078"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697" w:type="dxa"/>
          </w:tcPr>
          <w:p w14:paraId="73EFC8A8" w14:textId="2C746AB4" w:rsidR="00383E84" w:rsidRPr="00843E55" w:rsidRDefault="00383E84" w:rsidP="000D0A71">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r w:rsidR="003527B9">
              <w:rPr>
                <w:rFonts w:asciiTheme="minorHAnsi" w:hAnsiTheme="minorHAnsi" w:cstheme="minorHAnsi"/>
                <w:color w:val="000000" w:themeColor="text1"/>
                <w:sz w:val="18"/>
                <w:szCs w:val="18"/>
              </w:rPr>
              <w:t>7</w:t>
            </w:r>
          </w:p>
        </w:tc>
      </w:tr>
      <w:tr w:rsidR="00383E84" w:rsidRPr="00843E55" w14:paraId="60EA651F" w14:textId="77777777" w:rsidTr="000D0A71">
        <w:tc>
          <w:tcPr>
            <w:tcW w:w="3822" w:type="dxa"/>
          </w:tcPr>
          <w:p w14:paraId="68C4CE29"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9 </w:t>
            </w:r>
            <w:r w:rsidRPr="00843E55">
              <w:rPr>
                <w:rFonts w:asciiTheme="minorHAnsi" w:hAnsiTheme="minorHAnsi" w:cstheme="minorHAnsi"/>
                <w:b/>
                <w:sz w:val="18"/>
                <w:szCs w:val="18"/>
              </w:rPr>
              <w:t>Ripensare la borgata romana</w:t>
            </w:r>
          </w:p>
        </w:tc>
        <w:tc>
          <w:tcPr>
            <w:tcW w:w="1311" w:type="dxa"/>
          </w:tcPr>
          <w:p w14:paraId="6125E0A5"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05280D69"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40" w:type="dxa"/>
          </w:tcPr>
          <w:p w14:paraId="6C972519"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7D771382"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697" w:type="dxa"/>
          </w:tcPr>
          <w:p w14:paraId="5C3463ED" w14:textId="77777777" w:rsidR="00383E84" w:rsidRPr="00843E55" w:rsidRDefault="00383E84" w:rsidP="000D0A71">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15</w:t>
            </w:r>
          </w:p>
        </w:tc>
      </w:tr>
      <w:tr w:rsidR="00383E84" w:rsidRPr="00843E55" w14:paraId="5A991C8F" w14:textId="77777777" w:rsidTr="000D0A71">
        <w:tc>
          <w:tcPr>
            <w:tcW w:w="3822" w:type="dxa"/>
          </w:tcPr>
          <w:p w14:paraId="1B3630ED" w14:textId="77777777" w:rsidR="00383E84" w:rsidRPr="00843E55" w:rsidRDefault="00383E84" w:rsidP="000D0A71">
            <w:pPr>
              <w:pStyle w:val="Default"/>
              <w:jc w:val="both"/>
              <w:rPr>
                <w:rFonts w:asciiTheme="minorHAnsi" w:hAnsiTheme="minorHAnsi" w:cstheme="minorHAnsi"/>
                <w:b/>
                <w:color w:val="000000" w:themeColor="text1"/>
                <w:sz w:val="18"/>
                <w:szCs w:val="18"/>
              </w:rPr>
            </w:pPr>
            <w:r w:rsidRPr="00843E55">
              <w:rPr>
                <w:rFonts w:asciiTheme="minorHAnsi" w:hAnsiTheme="minorHAnsi" w:cstheme="minorHAnsi"/>
                <w:color w:val="000000" w:themeColor="text1"/>
                <w:sz w:val="18"/>
                <w:szCs w:val="18"/>
              </w:rPr>
              <w:t>10</w:t>
            </w:r>
            <w:r w:rsidRPr="00843E55">
              <w:rPr>
                <w:rFonts w:asciiTheme="minorHAnsi" w:hAnsiTheme="minorHAnsi" w:cstheme="minorHAnsi"/>
                <w:i/>
                <w:lang w:val="en-US"/>
              </w:rPr>
              <w:t xml:space="preserve"> </w:t>
            </w:r>
            <w:r w:rsidRPr="00843E55">
              <w:rPr>
                <w:rFonts w:asciiTheme="minorHAnsi" w:hAnsiTheme="minorHAnsi" w:cstheme="minorHAnsi"/>
                <w:b/>
                <w:sz w:val="18"/>
                <w:szCs w:val="18"/>
                <w:lang w:val="en-US"/>
              </w:rPr>
              <w:t>An urban taboo</w:t>
            </w:r>
          </w:p>
        </w:tc>
        <w:tc>
          <w:tcPr>
            <w:tcW w:w="1311" w:type="dxa"/>
          </w:tcPr>
          <w:p w14:paraId="08FFC5B3"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57501016"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40" w:type="dxa"/>
          </w:tcPr>
          <w:p w14:paraId="3585EE57"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6E154AFB"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697" w:type="dxa"/>
          </w:tcPr>
          <w:p w14:paraId="41EA750C" w14:textId="4EB42AB2" w:rsidR="00383E84" w:rsidRPr="00843E55" w:rsidRDefault="00383E84" w:rsidP="000D0A71">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r w:rsidR="003527B9">
              <w:rPr>
                <w:rFonts w:asciiTheme="minorHAnsi" w:hAnsiTheme="minorHAnsi" w:cstheme="minorHAnsi"/>
                <w:color w:val="000000" w:themeColor="text1"/>
                <w:sz w:val="18"/>
                <w:szCs w:val="18"/>
              </w:rPr>
              <w:t>7</w:t>
            </w:r>
          </w:p>
        </w:tc>
      </w:tr>
      <w:tr w:rsidR="00383E84" w:rsidRPr="00843E55" w14:paraId="2D673683" w14:textId="77777777" w:rsidTr="000D0A71">
        <w:tc>
          <w:tcPr>
            <w:tcW w:w="3822" w:type="dxa"/>
          </w:tcPr>
          <w:p w14:paraId="3EE97390"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11 </w:t>
            </w:r>
            <w:proofErr w:type="spellStart"/>
            <w:r w:rsidRPr="00843E55">
              <w:rPr>
                <w:rFonts w:asciiTheme="minorHAnsi" w:hAnsiTheme="minorHAnsi" w:cstheme="minorHAnsi"/>
                <w:b/>
                <w:color w:val="000000" w:themeColor="text1"/>
                <w:sz w:val="18"/>
                <w:szCs w:val="18"/>
              </w:rPr>
              <w:t>Knottings</w:t>
            </w:r>
            <w:proofErr w:type="spellEnd"/>
          </w:p>
        </w:tc>
        <w:tc>
          <w:tcPr>
            <w:tcW w:w="1311" w:type="dxa"/>
          </w:tcPr>
          <w:p w14:paraId="1D033E72"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207F5ACE"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40" w:type="dxa"/>
          </w:tcPr>
          <w:p w14:paraId="50CB5DF0"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1276" w:type="dxa"/>
          </w:tcPr>
          <w:p w14:paraId="24DF9682"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697" w:type="dxa"/>
          </w:tcPr>
          <w:p w14:paraId="309DB64B" w14:textId="77777777" w:rsidR="00383E84" w:rsidRPr="00843E55" w:rsidRDefault="00383E84" w:rsidP="000D0A71">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16</w:t>
            </w:r>
          </w:p>
        </w:tc>
      </w:tr>
      <w:tr w:rsidR="00383E84" w:rsidRPr="00843E55" w14:paraId="0FF607A0" w14:textId="77777777" w:rsidTr="000D0A71">
        <w:tc>
          <w:tcPr>
            <w:tcW w:w="3822" w:type="dxa"/>
          </w:tcPr>
          <w:p w14:paraId="6BA2FC34"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12 </w:t>
            </w:r>
            <w:r w:rsidRPr="00843E55">
              <w:rPr>
                <w:rFonts w:asciiTheme="minorHAnsi" w:hAnsiTheme="minorHAnsi" w:cstheme="minorHAnsi"/>
                <w:b/>
                <w:sz w:val="18"/>
                <w:szCs w:val="18"/>
                <w:lang w:val="en-US"/>
              </w:rPr>
              <w:t>Knotting the voids</w:t>
            </w:r>
          </w:p>
        </w:tc>
        <w:tc>
          <w:tcPr>
            <w:tcW w:w="1311" w:type="dxa"/>
          </w:tcPr>
          <w:p w14:paraId="66B25511"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627668E1"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40" w:type="dxa"/>
          </w:tcPr>
          <w:p w14:paraId="73A27BAB"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1276" w:type="dxa"/>
          </w:tcPr>
          <w:p w14:paraId="3B6F3998"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w:t>
            </w:r>
          </w:p>
        </w:tc>
        <w:tc>
          <w:tcPr>
            <w:tcW w:w="697" w:type="dxa"/>
          </w:tcPr>
          <w:p w14:paraId="35015A68" w14:textId="77777777" w:rsidR="00383E84" w:rsidRPr="00843E55" w:rsidRDefault="00383E84" w:rsidP="000D0A71">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13</w:t>
            </w:r>
          </w:p>
        </w:tc>
      </w:tr>
      <w:tr w:rsidR="00383E84" w:rsidRPr="00843E55" w14:paraId="33034ADF" w14:textId="77777777" w:rsidTr="000D0A71">
        <w:tc>
          <w:tcPr>
            <w:tcW w:w="3822" w:type="dxa"/>
          </w:tcPr>
          <w:p w14:paraId="6C8F2F4F"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TOTALI</w:t>
            </w:r>
          </w:p>
        </w:tc>
        <w:tc>
          <w:tcPr>
            <w:tcW w:w="1311" w:type="dxa"/>
          </w:tcPr>
          <w:p w14:paraId="4C16CDA7"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45</w:t>
            </w:r>
          </w:p>
        </w:tc>
        <w:tc>
          <w:tcPr>
            <w:tcW w:w="1276" w:type="dxa"/>
          </w:tcPr>
          <w:p w14:paraId="21DC657F" w14:textId="77777777"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44</w:t>
            </w:r>
          </w:p>
        </w:tc>
        <w:tc>
          <w:tcPr>
            <w:tcW w:w="1240" w:type="dxa"/>
          </w:tcPr>
          <w:p w14:paraId="1F2E8D35" w14:textId="6A62BE10"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r w:rsidR="003527B9">
              <w:rPr>
                <w:rFonts w:asciiTheme="minorHAnsi" w:hAnsiTheme="minorHAnsi" w:cstheme="minorHAnsi"/>
                <w:color w:val="000000" w:themeColor="text1"/>
                <w:sz w:val="18"/>
                <w:szCs w:val="18"/>
              </w:rPr>
              <w:t>7</w:t>
            </w:r>
          </w:p>
        </w:tc>
        <w:tc>
          <w:tcPr>
            <w:tcW w:w="1276" w:type="dxa"/>
          </w:tcPr>
          <w:p w14:paraId="57EBFC73" w14:textId="67DEAF66" w:rsidR="00383E84" w:rsidRPr="00843E55" w:rsidRDefault="00383E84" w:rsidP="000D0A71">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r w:rsidR="003527B9">
              <w:rPr>
                <w:rFonts w:asciiTheme="minorHAnsi" w:hAnsiTheme="minorHAnsi" w:cstheme="minorHAnsi"/>
                <w:color w:val="000000" w:themeColor="text1"/>
                <w:sz w:val="18"/>
                <w:szCs w:val="18"/>
              </w:rPr>
              <w:t>9</w:t>
            </w:r>
          </w:p>
        </w:tc>
        <w:tc>
          <w:tcPr>
            <w:tcW w:w="697" w:type="dxa"/>
          </w:tcPr>
          <w:p w14:paraId="1340AB96" w14:textId="7B2D0AA7" w:rsidR="00383E84" w:rsidRPr="00843E55" w:rsidRDefault="00383E84" w:rsidP="000D0A71">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18</w:t>
            </w:r>
            <w:r w:rsidR="003527B9">
              <w:rPr>
                <w:rFonts w:asciiTheme="minorHAnsi" w:hAnsiTheme="minorHAnsi" w:cstheme="minorHAnsi"/>
                <w:color w:val="000000" w:themeColor="text1"/>
                <w:sz w:val="18"/>
                <w:szCs w:val="18"/>
              </w:rPr>
              <w:t>5</w:t>
            </w:r>
          </w:p>
        </w:tc>
      </w:tr>
    </w:tbl>
    <w:p w14:paraId="205C1B64" w14:textId="77777777" w:rsidR="00383E84" w:rsidRPr="00843E55" w:rsidRDefault="00383E84" w:rsidP="00383E84">
      <w:pPr>
        <w:pStyle w:val="p1"/>
        <w:ind w:firstLine="9"/>
        <w:jc w:val="both"/>
        <w:rPr>
          <w:rFonts w:asciiTheme="minorHAnsi" w:hAnsiTheme="minorHAnsi" w:cstheme="minorHAnsi"/>
          <w:i/>
          <w:sz w:val="22"/>
          <w:szCs w:val="22"/>
        </w:rPr>
      </w:pPr>
    </w:p>
    <w:p w14:paraId="08937EA8" w14:textId="1F30D469" w:rsidR="00383E84" w:rsidRPr="00843E55" w:rsidRDefault="00383E84" w:rsidP="00383E84">
      <w:pPr>
        <w:autoSpaceDE w:val="0"/>
        <w:autoSpaceDN w:val="0"/>
        <w:adjustRightInd w:val="0"/>
        <w:ind w:right="134"/>
        <w:jc w:val="both"/>
        <w:rPr>
          <w:rFonts w:cstheme="minorHAnsi"/>
          <w:b/>
          <w:sz w:val="22"/>
          <w:szCs w:val="22"/>
        </w:rPr>
      </w:pPr>
      <w:r w:rsidRPr="00843E55">
        <w:rPr>
          <w:rFonts w:cstheme="minorHAnsi"/>
          <w:b/>
          <w:sz w:val="22"/>
          <w:szCs w:val="22"/>
        </w:rPr>
        <w:t>Falsetti: a)45; b)44; c)4</w:t>
      </w:r>
      <w:r w:rsidR="00DE2273">
        <w:rPr>
          <w:rFonts w:cstheme="minorHAnsi"/>
          <w:b/>
          <w:sz w:val="22"/>
          <w:szCs w:val="22"/>
        </w:rPr>
        <w:t>7</w:t>
      </w:r>
      <w:r w:rsidRPr="00843E55">
        <w:rPr>
          <w:rFonts w:cstheme="minorHAnsi"/>
          <w:b/>
          <w:sz w:val="22"/>
          <w:szCs w:val="22"/>
        </w:rPr>
        <w:t>; d)4</w:t>
      </w:r>
      <w:r w:rsidR="00DE2273">
        <w:rPr>
          <w:rFonts w:cstheme="minorHAnsi"/>
          <w:b/>
          <w:sz w:val="22"/>
          <w:szCs w:val="22"/>
        </w:rPr>
        <w:t>9</w:t>
      </w:r>
    </w:p>
    <w:p w14:paraId="1D6EB6C5" w14:textId="641ADD6E" w:rsidR="00383E84" w:rsidRPr="00843E55" w:rsidRDefault="00383E84" w:rsidP="00383E84">
      <w:pPr>
        <w:autoSpaceDE w:val="0"/>
        <w:autoSpaceDN w:val="0"/>
        <w:adjustRightInd w:val="0"/>
        <w:ind w:right="134"/>
        <w:jc w:val="both"/>
        <w:rPr>
          <w:rFonts w:cstheme="minorHAnsi"/>
          <w:b/>
          <w:sz w:val="22"/>
          <w:szCs w:val="22"/>
        </w:rPr>
      </w:pPr>
      <w:r w:rsidRPr="00843E55">
        <w:rPr>
          <w:rFonts w:cstheme="minorHAnsi"/>
          <w:b/>
          <w:sz w:val="22"/>
          <w:szCs w:val="22"/>
        </w:rPr>
        <w:t>tot. 18</w:t>
      </w:r>
      <w:r w:rsidR="00DE2273">
        <w:rPr>
          <w:rFonts w:cstheme="minorHAnsi"/>
          <w:b/>
          <w:sz w:val="22"/>
          <w:szCs w:val="22"/>
        </w:rPr>
        <w:t>5</w:t>
      </w:r>
      <w:r w:rsidRPr="00843E55">
        <w:rPr>
          <w:rFonts w:cstheme="minorHAnsi"/>
          <w:b/>
          <w:sz w:val="22"/>
          <w:szCs w:val="22"/>
        </w:rPr>
        <w:t xml:space="preserve"> punti</w:t>
      </w:r>
    </w:p>
    <w:p w14:paraId="3B665ED6" w14:textId="339A4350" w:rsidR="00383E84" w:rsidRPr="00843E55" w:rsidRDefault="00383E84" w:rsidP="00383E84">
      <w:pPr>
        <w:autoSpaceDE w:val="0"/>
        <w:autoSpaceDN w:val="0"/>
        <w:adjustRightInd w:val="0"/>
        <w:ind w:right="134"/>
        <w:jc w:val="both"/>
        <w:rPr>
          <w:rFonts w:cstheme="minorHAnsi"/>
          <w:b/>
          <w:sz w:val="22"/>
          <w:szCs w:val="22"/>
        </w:rPr>
      </w:pPr>
      <w:r w:rsidRPr="00843E55">
        <w:rPr>
          <w:rFonts w:cstheme="minorHAnsi"/>
          <w:sz w:val="22"/>
          <w:szCs w:val="22"/>
        </w:rPr>
        <w:t xml:space="preserve">/ 12 pubblicazioni / 4 criteri = </w:t>
      </w:r>
      <w:r w:rsidRPr="00843E55">
        <w:rPr>
          <w:rFonts w:cstheme="minorHAnsi"/>
          <w:b/>
          <w:sz w:val="22"/>
          <w:szCs w:val="22"/>
        </w:rPr>
        <w:t>3,8</w:t>
      </w:r>
      <w:r w:rsidR="00DE2273">
        <w:rPr>
          <w:rFonts w:cstheme="minorHAnsi"/>
          <w:b/>
          <w:sz w:val="22"/>
          <w:szCs w:val="22"/>
        </w:rPr>
        <w:t>6</w:t>
      </w:r>
    </w:p>
    <w:p w14:paraId="61510537" w14:textId="77777777" w:rsidR="00383E84" w:rsidRPr="00843E55" w:rsidRDefault="00383E84" w:rsidP="00383E84">
      <w:pPr>
        <w:autoSpaceDE w:val="0"/>
        <w:autoSpaceDN w:val="0"/>
        <w:adjustRightInd w:val="0"/>
        <w:ind w:right="134"/>
        <w:jc w:val="both"/>
        <w:rPr>
          <w:rFonts w:cstheme="minorHAnsi"/>
          <w:b/>
          <w:sz w:val="22"/>
          <w:szCs w:val="22"/>
        </w:rPr>
      </w:pPr>
      <w:r w:rsidRPr="00843E55">
        <w:rPr>
          <w:rFonts w:cstheme="minorHAnsi"/>
          <w:sz w:val="22"/>
          <w:szCs w:val="22"/>
        </w:rPr>
        <w:t>Tale punteggio evidenzia il</w:t>
      </w:r>
      <w:r w:rsidRPr="00843E55">
        <w:rPr>
          <w:rFonts w:cstheme="minorHAnsi"/>
          <w:b/>
          <w:sz w:val="22"/>
          <w:szCs w:val="22"/>
        </w:rPr>
        <w:t xml:space="preserve"> buon </w:t>
      </w:r>
      <w:r w:rsidRPr="00843E55">
        <w:rPr>
          <w:rFonts w:cstheme="minorHAnsi"/>
          <w:sz w:val="22"/>
          <w:szCs w:val="22"/>
        </w:rPr>
        <w:t>valore complessivo delle pubblicazioni presentate dal candidato</w:t>
      </w:r>
    </w:p>
    <w:p w14:paraId="7C420823" w14:textId="77777777" w:rsidR="00383E84" w:rsidRPr="00843E55" w:rsidRDefault="00383E84" w:rsidP="00383E84">
      <w:pPr>
        <w:autoSpaceDE w:val="0"/>
        <w:autoSpaceDN w:val="0"/>
        <w:adjustRightInd w:val="0"/>
        <w:ind w:right="134"/>
        <w:jc w:val="both"/>
        <w:rPr>
          <w:rFonts w:cstheme="minorHAnsi"/>
          <w:b/>
          <w:sz w:val="22"/>
          <w:szCs w:val="22"/>
        </w:rPr>
      </w:pPr>
    </w:p>
    <w:p w14:paraId="0C3F1BE8" w14:textId="18B23AD9" w:rsidR="00383E84" w:rsidRPr="00843E55" w:rsidRDefault="00383E84" w:rsidP="00383E84">
      <w:pPr>
        <w:pStyle w:val="Paragrafoelenco"/>
        <w:numPr>
          <w:ilvl w:val="0"/>
          <w:numId w:val="2"/>
        </w:numPr>
        <w:ind w:left="0" w:hanging="11"/>
        <w:jc w:val="both"/>
        <w:rPr>
          <w:rFonts w:cstheme="minorHAnsi"/>
          <w:b/>
          <w:sz w:val="22"/>
          <w:szCs w:val="22"/>
        </w:rPr>
      </w:pPr>
      <w:r w:rsidRPr="00843E55">
        <w:rPr>
          <w:rFonts w:cstheme="minorHAnsi"/>
          <w:b/>
          <w:sz w:val="22"/>
          <w:szCs w:val="22"/>
        </w:rPr>
        <w:t>Giudizio collegiale</w:t>
      </w:r>
      <w:r w:rsidR="009A726D">
        <w:rPr>
          <w:rFonts w:cstheme="minorHAnsi"/>
          <w:b/>
          <w:sz w:val="22"/>
          <w:szCs w:val="22"/>
        </w:rPr>
        <w:t xml:space="preserve"> espresso all’unanimità</w:t>
      </w:r>
      <w:r w:rsidR="009A726D" w:rsidRPr="00843E55">
        <w:rPr>
          <w:rFonts w:cstheme="minorHAnsi"/>
          <w:b/>
          <w:sz w:val="22"/>
          <w:szCs w:val="22"/>
        </w:rPr>
        <w:t>:</w:t>
      </w:r>
    </w:p>
    <w:p w14:paraId="6C1E4A0D" w14:textId="77777777" w:rsidR="00383E84" w:rsidRPr="00843E55" w:rsidRDefault="00383E84" w:rsidP="00383E84">
      <w:pPr>
        <w:jc w:val="both"/>
        <w:rPr>
          <w:rFonts w:cstheme="minorHAnsi"/>
          <w:sz w:val="22"/>
          <w:szCs w:val="22"/>
        </w:rPr>
      </w:pPr>
      <w:r w:rsidRPr="00843E55">
        <w:rPr>
          <w:rFonts w:cstheme="minorHAnsi"/>
          <w:sz w:val="22"/>
          <w:szCs w:val="22"/>
        </w:rPr>
        <w:lastRenderedPageBreak/>
        <w:t xml:space="preserve">Marco Falsetti, nato nel 1984, consegue il titolo di Dottore di ricerca nel 2016. La sua attività di ricerca scientifica attiene principalmente l’ambito tematico della Morfologia Urbana e dei Caratteri Tipologici degli edifici. Si occupa in particolare sia dei processi formativi dei tessuti urbani che dei processi formativi degli edifici specializzati. Questa seconda declinazione dei suoi interessi è ben testimoniata nel suo lavoro di tesi di dottorato, dal titolo </w:t>
      </w:r>
      <w:r w:rsidRPr="00843E55">
        <w:rPr>
          <w:rFonts w:cstheme="minorHAnsi"/>
          <w:i/>
          <w:sz w:val="22"/>
          <w:szCs w:val="22"/>
        </w:rPr>
        <w:t>Annodamenti. La specializzazione dei tessuti urbani nel processo formativo e nel progetto</w:t>
      </w:r>
      <w:r w:rsidRPr="00843E55">
        <w:rPr>
          <w:rFonts w:cstheme="minorHAnsi"/>
          <w:sz w:val="22"/>
          <w:szCs w:val="22"/>
        </w:rPr>
        <w:t xml:space="preserve"> (tesi allegata alle pubblicazioni oggetto di valutazione) dove analizza il processo di formazione dei palazzi pubblici per le Poste, avviato per mezzo della copertura in ferro e vetro dei vani dei cortili centrali dei palazzi storici. È inoltre interessato alla ricerca storico-critica su singole figure di architetti della modernità, occupandosi del coordinamento della giornata di studi dedicata a Kahn, (2013) e pubblicando la monografia </w:t>
      </w:r>
      <w:r w:rsidRPr="00843E55">
        <w:rPr>
          <w:rFonts w:cstheme="minorHAnsi"/>
          <w:i/>
          <w:sz w:val="22"/>
          <w:szCs w:val="22"/>
        </w:rPr>
        <w:t xml:space="preserve">Roma e l’eredità di Louis </w:t>
      </w:r>
      <w:proofErr w:type="spellStart"/>
      <w:proofErr w:type="gramStart"/>
      <w:r w:rsidRPr="00843E55">
        <w:rPr>
          <w:rFonts w:cstheme="minorHAnsi"/>
          <w:i/>
          <w:sz w:val="22"/>
          <w:szCs w:val="22"/>
        </w:rPr>
        <w:t>I.Kahn</w:t>
      </w:r>
      <w:proofErr w:type="spellEnd"/>
      <w:proofErr w:type="gramEnd"/>
      <w:r w:rsidRPr="00843E55">
        <w:rPr>
          <w:rFonts w:cstheme="minorHAnsi"/>
          <w:sz w:val="22"/>
          <w:szCs w:val="22"/>
        </w:rPr>
        <w:t xml:space="preserve"> (con E. </w:t>
      </w:r>
      <w:proofErr w:type="spellStart"/>
      <w:r w:rsidRPr="00843E55">
        <w:rPr>
          <w:rFonts w:cstheme="minorHAnsi"/>
          <w:sz w:val="22"/>
          <w:szCs w:val="22"/>
        </w:rPr>
        <w:t>Barizza</w:t>
      </w:r>
      <w:proofErr w:type="spellEnd"/>
      <w:r w:rsidRPr="00843E55">
        <w:rPr>
          <w:rFonts w:cstheme="minorHAnsi"/>
          <w:sz w:val="22"/>
          <w:szCs w:val="22"/>
        </w:rPr>
        <w:t>).</w:t>
      </w:r>
    </w:p>
    <w:p w14:paraId="610BCC75" w14:textId="77777777" w:rsidR="00383E84" w:rsidRPr="00843E55" w:rsidRDefault="00383E84" w:rsidP="00383E84">
      <w:pPr>
        <w:pStyle w:val="Paragrafoelenco"/>
        <w:ind w:left="0"/>
        <w:jc w:val="both"/>
        <w:rPr>
          <w:rFonts w:cstheme="minorHAnsi"/>
          <w:sz w:val="22"/>
          <w:szCs w:val="22"/>
        </w:rPr>
      </w:pPr>
      <w:r w:rsidRPr="00843E55">
        <w:rPr>
          <w:rFonts w:cstheme="minorHAnsi"/>
          <w:sz w:val="22"/>
          <w:szCs w:val="22"/>
        </w:rPr>
        <w:t xml:space="preserve">Dal punto di vista della ricerca progettuale, è attivo in maniera continuativa nei workshop universitari e anche in concorsi di progettazione. Ha partecipato a una ricerca </w:t>
      </w:r>
      <w:proofErr w:type="spellStart"/>
      <w:r w:rsidRPr="00843E55">
        <w:rPr>
          <w:rFonts w:cstheme="minorHAnsi"/>
          <w:sz w:val="22"/>
          <w:szCs w:val="22"/>
        </w:rPr>
        <w:t>DiAP</w:t>
      </w:r>
      <w:proofErr w:type="spellEnd"/>
      <w:r w:rsidRPr="00843E55">
        <w:rPr>
          <w:rFonts w:cstheme="minorHAnsi"/>
          <w:sz w:val="22"/>
          <w:szCs w:val="22"/>
        </w:rPr>
        <w:t xml:space="preserve"> di Ateneo e ha avuto un contratto di docenza per l’</w:t>
      </w:r>
      <w:proofErr w:type="spellStart"/>
      <w:r w:rsidRPr="00843E55">
        <w:rPr>
          <w:rFonts w:cstheme="minorHAnsi"/>
          <w:sz w:val="22"/>
          <w:szCs w:val="22"/>
        </w:rPr>
        <w:t>a.a</w:t>
      </w:r>
      <w:proofErr w:type="spellEnd"/>
      <w:r w:rsidRPr="00843E55">
        <w:rPr>
          <w:rFonts w:cstheme="minorHAnsi"/>
          <w:sz w:val="22"/>
          <w:szCs w:val="22"/>
        </w:rPr>
        <w:t xml:space="preserve">. 2016/17. È molto attivo nella partecipazione a convegni, anche internazionali. È membro di vari organismi di ricerca internazionale (tra cui l’ISUF) ed è </w:t>
      </w:r>
      <w:proofErr w:type="spellStart"/>
      <w:r w:rsidRPr="00843E55">
        <w:rPr>
          <w:rFonts w:cstheme="minorHAnsi"/>
          <w:sz w:val="22"/>
          <w:szCs w:val="22"/>
        </w:rPr>
        <w:t>scientific</w:t>
      </w:r>
      <w:proofErr w:type="spellEnd"/>
      <w:r w:rsidRPr="00843E55">
        <w:rPr>
          <w:rFonts w:cstheme="minorHAnsi"/>
          <w:sz w:val="22"/>
          <w:szCs w:val="22"/>
        </w:rPr>
        <w:t xml:space="preserve"> editor della rivista on line “U+D </w:t>
      </w:r>
      <w:proofErr w:type="spellStart"/>
      <w:r w:rsidRPr="00843E55">
        <w:rPr>
          <w:rFonts w:cstheme="minorHAnsi"/>
          <w:sz w:val="22"/>
          <w:szCs w:val="22"/>
        </w:rPr>
        <w:t>urban</w:t>
      </w:r>
      <w:proofErr w:type="spellEnd"/>
      <w:r w:rsidRPr="00843E55">
        <w:rPr>
          <w:rFonts w:cstheme="minorHAnsi"/>
          <w:sz w:val="22"/>
          <w:szCs w:val="22"/>
        </w:rPr>
        <w:t xml:space="preserve"> </w:t>
      </w:r>
      <w:proofErr w:type="spellStart"/>
      <w:r w:rsidRPr="00843E55">
        <w:rPr>
          <w:rFonts w:cstheme="minorHAnsi"/>
          <w:sz w:val="22"/>
          <w:szCs w:val="22"/>
        </w:rPr>
        <w:t>form</w:t>
      </w:r>
      <w:proofErr w:type="spellEnd"/>
      <w:r w:rsidRPr="00843E55">
        <w:rPr>
          <w:rFonts w:cstheme="minorHAnsi"/>
          <w:sz w:val="22"/>
          <w:szCs w:val="22"/>
        </w:rPr>
        <w:t xml:space="preserve"> and design” diretta da G. Strappa. Il candidato presenta un profilo che, ai fini della presente procedura selettiva, la commissione valuta </w:t>
      </w:r>
      <w:r w:rsidRPr="00843E55">
        <w:rPr>
          <w:rFonts w:cstheme="minorHAnsi"/>
          <w:b/>
          <w:sz w:val="22"/>
          <w:szCs w:val="22"/>
        </w:rPr>
        <w:t>buono</w:t>
      </w:r>
      <w:r w:rsidRPr="00843E55">
        <w:rPr>
          <w:rFonts w:cstheme="minorHAnsi"/>
          <w:sz w:val="22"/>
          <w:szCs w:val="22"/>
        </w:rPr>
        <w:t>.</w:t>
      </w:r>
    </w:p>
    <w:p w14:paraId="1CAF8889" w14:textId="77777777" w:rsidR="00383E84" w:rsidRPr="00843E55" w:rsidRDefault="00383E84" w:rsidP="00383E84">
      <w:pPr>
        <w:pStyle w:val="Paragrafoelenco"/>
        <w:ind w:left="0"/>
        <w:jc w:val="both"/>
        <w:rPr>
          <w:rFonts w:cstheme="minorHAnsi"/>
          <w:sz w:val="22"/>
          <w:szCs w:val="22"/>
        </w:rPr>
      </w:pPr>
    </w:p>
    <w:p w14:paraId="1515B60E" w14:textId="77777777" w:rsidR="00383E84" w:rsidRPr="0054425A" w:rsidRDefault="00383E84" w:rsidP="00383E84"/>
    <w:p w14:paraId="14AFC46A" w14:textId="77777777" w:rsidR="00383E84" w:rsidRPr="000D6511" w:rsidRDefault="00383E84" w:rsidP="00383E84">
      <w:pPr>
        <w:jc w:val="both"/>
      </w:pPr>
      <w:r w:rsidRPr="000D6511">
        <w:rPr>
          <w:b/>
          <w:color w:val="000000" w:themeColor="text1"/>
          <w:u w:val="single"/>
        </w:rPr>
        <w:t>Alessandro Lanzetta</w:t>
      </w:r>
      <w:r w:rsidRPr="000D6511">
        <w:rPr>
          <w:color w:val="000000" w:themeColor="text1"/>
        </w:rPr>
        <w:t xml:space="preserve"> </w:t>
      </w:r>
      <w:r w:rsidRPr="000D6511">
        <w:t>(Roma, 1970)</w:t>
      </w:r>
    </w:p>
    <w:p w14:paraId="360EDAB2" w14:textId="77777777" w:rsidR="00383E84" w:rsidRPr="00FB77B9" w:rsidRDefault="00383E84" w:rsidP="00383E84">
      <w:pPr>
        <w:jc w:val="both"/>
        <w:rPr>
          <w:color w:val="0070C0"/>
          <w:sz w:val="22"/>
          <w:szCs w:val="22"/>
        </w:rPr>
      </w:pPr>
    </w:p>
    <w:p w14:paraId="72E89D60" w14:textId="77777777" w:rsidR="00383E84" w:rsidRPr="000D6511" w:rsidRDefault="00383E84" w:rsidP="00383E84">
      <w:pPr>
        <w:pStyle w:val="Paragrafoelenco"/>
        <w:numPr>
          <w:ilvl w:val="0"/>
          <w:numId w:val="22"/>
        </w:numPr>
        <w:ind w:left="0" w:hanging="11"/>
        <w:jc w:val="both"/>
        <w:rPr>
          <w:b/>
        </w:rPr>
      </w:pPr>
      <w:r w:rsidRPr="000D6511">
        <w:rPr>
          <w:b/>
        </w:rPr>
        <w:t>Profilo curricolare</w:t>
      </w:r>
    </w:p>
    <w:p w14:paraId="60EA6D59" w14:textId="77777777" w:rsidR="00383E84" w:rsidRPr="000D6511" w:rsidRDefault="00383E84" w:rsidP="00383E84">
      <w:pPr>
        <w:jc w:val="both"/>
      </w:pPr>
      <w:r w:rsidRPr="000D6511">
        <w:t xml:space="preserve">2003, Laurea in Architettura (indirizzo Tutela e Recupero del Patrimonio Architettonico), Sapienza Università </w:t>
      </w:r>
      <w:r>
        <w:t xml:space="preserve">di Roma, </w:t>
      </w:r>
      <w:r w:rsidRPr="000D6511">
        <w:t>Relatore: Prof. Arch. A</w:t>
      </w:r>
      <w:r>
        <w:t>.</w:t>
      </w:r>
      <w:r w:rsidRPr="000D6511">
        <w:t xml:space="preserve"> Terranova, votazione: 110/110 e lode e dignità di stampa.</w:t>
      </w:r>
    </w:p>
    <w:p w14:paraId="1C71EABE" w14:textId="77777777" w:rsidR="00383E84" w:rsidRPr="000D6511" w:rsidRDefault="00383E84" w:rsidP="00383E84">
      <w:pPr>
        <w:jc w:val="both"/>
      </w:pPr>
      <w:r w:rsidRPr="000D6511">
        <w:t>2008, Dottore di Ricerca in Composizione Architettonica (Teoria dell’Architettura) – XX ciclo,</w:t>
      </w:r>
      <w:r>
        <w:t xml:space="preserve"> </w:t>
      </w:r>
      <w:r w:rsidRPr="000D6511">
        <w:t xml:space="preserve">Sapienza Università </w:t>
      </w:r>
      <w:r>
        <w:t>di Roma</w:t>
      </w:r>
      <w:r w:rsidRPr="000D6511">
        <w:t xml:space="preserve">. Titolo: </w:t>
      </w:r>
      <w:r w:rsidRPr="000D6511">
        <w:rPr>
          <w:i/>
        </w:rPr>
        <w:t xml:space="preserve">Opaco Mediterraneo. Architettura informale, una diversa Modernità. L’influenza della Spazialità mediterranea dal Moderno al Contemporaneo. </w:t>
      </w:r>
      <w:r w:rsidRPr="000D6511">
        <w:t>Tutor: Prof. A</w:t>
      </w:r>
      <w:r>
        <w:t>.</w:t>
      </w:r>
      <w:r w:rsidRPr="000D6511">
        <w:t xml:space="preserve"> Terranova</w:t>
      </w:r>
      <w:r w:rsidRPr="000D6511">
        <w:rPr>
          <w:i/>
        </w:rPr>
        <w:t xml:space="preserve">. </w:t>
      </w:r>
      <w:r>
        <w:t>Valutazione</w:t>
      </w:r>
      <w:r w:rsidRPr="000D6511">
        <w:t>: Eccellente.</w:t>
      </w:r>
      <w:r w:rsidRPr="000D6511">
        <w:cr/>
        <w:t xml:space="preserve">2006/2007, Docente a Contratto di </w:t>
      </w:r>
      <w:r w:rsidRPr="000D6511">
        <w:rPr>
          <w:i/>
        </w:rPr>
        <w:t>Disegno automatico</w:t>
      </w:r>
      <w:r w:rsidRPr="000D6511">
        <w:t xml:space="preserve"> (ICAR 17), nel Laboratorio di Progettazione Architettonica e urbana II, </w:t>
      </w:r>
      <w:proofErr w:type="spellStart"/>
      <w:r w:rsidRPr="000D6511">
        <w:t>C</w:t>
      </w:r>
      <w:r>
        <w:t>dL</w:t>
      </w:r>
      <w:proofErr w:type="spellEnd"/>
      <w:r w:rsidRPr="000D6511">
        <w:t xml:space="preserve"> in «Tecniche dell’Architettura e della Costruzione» presso la Sapienza Università </w:t>
      </w:r>
      <w:r>
        <w:t>di Roma</w:t>
      </w:r>
      <w:r w:rsidRPr="000D6511">
        <w:t>.</w:t>
      </w:r>
    </w:p>
    <w:p w14:paraId="594734B8" w14:textId="77777777" w:rsidR="00383E84" w:rsidRPr="000D6511" w:rsidRDefault="00383E84" w:rsidP="00383E84">
      <w:pPr>
        <w:jc w:val="both"/>
      </w:pPr>
      <w:r w:rsidRPr="000D6511">
        <w:t xml:space="preserve">2008/2009, 2009-2010 e 2010-2011, Docente a Contratto di </w:t>
      </w:r>
      <w:r w:rsidRPr="000D6511">
        <w:rPr>
          <w:i/>
        </w:rPr>
        <w:t>Caratteri Tipologici e Morfologici</w:t>
      </w:r>
      <w:r w:rsidRPr="000D6511">
        <w:t xml:space="preserve"> e </w:t>
      </w:r>
      <w:r>
        <w:t>di</w:t>
      </w:r>
      <w:r w:rsidRPr="000D6511">
        <w:t xml:space="preserve"> </w:t>
      </w:r>
      <w:r w:rsidRPr="000D6511">
        <w:rPr>
          <w:i/>
        </w:rPr>
        <w:t xml:space="preserve">Laboratorio di Progettazione Architettonica ed Urbana IV </w:t>
      </w:r>
      <w:r w:rsidRPr="000D6511">
        <w:t xml:space="preserve">(ICAR 14), nel </w:t>
      </w:r>
      <w:proofErr w:type="spellStart"/>
      <w:r>
        <w:t>CdL</w:t>
      </w:r>
      <w:proofErr w:type="spellEnd"/>
      <w:r>
        <w:t xml:space="preserve"> </w:t>
      </w:r>
      <w:r w:rsidRPr="000D6511">
        <w:t xml:space="preserve">Magistrale in «Architettura e Costruzione», e di </w:t>
      </w:r>
      <w:r w:rsidRPr="000D6511">
        <w:rPr>
          <w:i/>
        </w:rPr>
        <w:t>Progettazione del Paesaggio</w:t>
      </w:r>
      <w:r w:rsidRPr="000D6511">
        <w:t xml:space="preserve"> (ICAR 15), </w:t>
      </w:r>
      <w:r>
        <w:t>modulo d</w:t>
      </w:r>
      <w:r w:rsidRPr="000D6511">
        <w:t xml:space="preserve">el Laboratorio di Progettazione del Territorio e del Paesaggio, </w:t>
      </w:r>
      <w:proofErr w:type="spellStart"/>
      <w:r>
        <w:t>CdL</w:t>
      </w:r>
      <w:proofErr w:type="spellEnd"/>
      <w:r w:rsidRPr="000D6511">
        <w:t xml:space="preserve"> in «Architettura dei Giardini e Paesaggistica»</w:t>
      </w:r>
      <w:r>
        <w:t xml:space="preserve">, </w:t>
      </w:r>
      <w:r w:rsidRPr="000D6511">
        <w:t xml:space="preserve">Sapienza Università </w:t>
      </w:r>
      <w:r>
        <w:t>di Roma.</w:t>
      </w:r>
    </w:p>
    <w:p w14:paraId="1BBE4B71" w14:textId="77777777" w:rsidR="00383E84" w:rsidRPr="000D6511" w:rsidRDefault="00383E84" w:rsidP="00383E84">
      <w:pPr>
        <w:jc w:val="both"/>
      </w:pPr>
      <w:r w:rsidRPr="000D6511">
        <w:t xml:space="preserve">2012/2013, Assegno di Ricerca, </w:t>
      </w:r>
      <w:proofErr w:type="spellStart"/>
      <w:r w:rsidRPr="000D6511">
        <w:t>DiAP</w:t>
      </w:r>
      <w:proofErr w:type="spellEnd"/>
      <w:r w:rsidRPr="000D6511">
        <w:t xml:space="preserve">, Sapienza Università di Roma, titolo: </w:t>
      </w:r>
      <w:r w:rsidRPr="000D6511">
        <w:rPr>
          <w:i/>
        </w:rPr>
        <w:t>Il parco e la città. Il territorio storico dell’Appia nel futuro di Roma</w:t>
      </w:r>
      <w:r w:rsidRPr="000D6511">
        <w:cr/>
        <w:t xml:space="preserve">2014 – ad oggi, Cultore della Materia nel Settore Scientifico Disciplinare ICAR/14 Composizione Architettonica e Urbana presso il </w:t>
      </w:r>
      <w:proofErr w:type="spellStart"/>
      <w:r>
        <w:t>DiAP</w:t>
      </w:r>
      <w:proofErr w:type="spellEnd"/>
      <w:r>
        <w:t xml:space="preserve">, </w:t>
      </w:r>
      <w:r w:rsidRPr="000D6511">
        <w:t xml:space="preserve">Sapienza Università </w:t>
      </w:r>
      <w:r>
        <w:t>di Roma.</w:t>
      </w:r>
      <w:r w:rsidRPr="000D6511">
        <w:t xml:space="preserve"> </w:t>
      </w:r>
    </w:p>
    <w:p w14:paraId="6E60E44C" w14:textId="77777777" w:rsidR="00383E84" w:rsidRPr="000D6511" w:rsidRDefault="00383E84" w:rsidP="00383E84">
      <w:pPr>
        <w:jc w:val="both"/>
        <w:rPr>
          <w:i/>
        </w:rPr>
      </w:pPr>
      <w:r w:rsidRPr="000D6511">
        <w:t xml:space="preserve">2015/2016, Assegno di Ricerca, </w:t>
      </w:r>
      <w:proofErr w:type="spellStart"/>
      <w:r w:rsidRPr="000D6511">
        <w:t>DiAP</w:t>
      </w:r>
      <w:proofErr w:type="spellEnd"/>
      <w:r w:rsidRPr="000D6511">
        <w:t xml:space="preserve">, Sapienza Università di Roma, titolo: </w:t>
      </w:r>
      <w:r w:rsidRPr="000D6511">
        <w:rPr>
          <w:i/>
        </w:rPr>
        <w:t xml:space="preserve">Lina Bo Bardi (Roma 1914 – San Paolo 1992) una modernità tra Italia e Brasile. Architettura Allestimenti, Arti decorative </w:t>
      </w:r>
    </w:p>
    <w:p w14:paraId="162324EF" w14:textId="77777777" w:rsidR="00383E84" w:rsidRPr="000D6511" w:rsidRDefault="00383E84" w:rsidP="00383E84">
      <w:pPr>
        <w:jc w:val="both"/>
      </w:pPr>
      <w:r w:rsidRPr="000D6511">
        <w:t xml:space="preserve">2016 - ad oggi, Docente incaricato di </w:t>
      </w:r>
      <w:r w:rsidRPr="000D6511">
        <w:rPr>
          <w:i/>
        </w:rPr>
        <w:t>Analisi del progetto a scala edilizia</w:t>
      </w:r>
      <w:r>
        <w:t xml:space="preserve"> (</w:t>
      </w:r>
      <w:proofErr w:type="spellStart"/>
      <w:r>
        <w:t>ssd</w:t>
      </w:r>
      <w:proofErr w:type="spellEnd"/>
      <w:r>
        <w:t xml:space="preserve"> </w:t>
      </w:r>
      <w:r w:rsidRPr="000D6511">
        <w:t>ICAR/14</w:t>
      </w:r>
      <w:r>
        <w:t>)</w:t>
      </w:r>
      <w:r w:rsidRPr="000D6511">
        <w:t xml:space="preserve">, </w:t>
      </w:r>
      <w:proofErr w:type="spellStart"/>
      <w:r>
        <w:t>CdL</w:t>
      </w:r>
      <w:proofErr w:type="spellEnd"/>
      <w:r w:rsidRPr="000D6511">
        <w:t xml:space="preserve"> in Gestione del Proc</w:t>
      </w:r>
      <w:r>
        <w:t xml:space="preserve">esso Edilizio-Project </w:t>
      </w:r>
      <w:proofErr w:type="spellStart"/>
      <w:r>
        <w:t>Managment</w:t>
      </w:r>
      <w:proofErr w:type="spellEnd"/>
      <w:r>
        <w:t xml:space="preserve">, </w:t>
      </w:r>
      <w:r w:rsidRPr="000D6511">
        <w:t xml:space="preserve">Sapienza Università </w:t>
      </w:r>
      <w:r>
        <w:t>di Roma.</w:t>
      </w:r>
    </w:p>
    <w:p w14:paraId="5D4C98E6" w14:textId="77777777" w:rsidR="00383E84" w:rsidRPr="000D6511" w:rsidRDefault="00383E84" w:rsidP="00383E84">
      <w:pPr>
        <w:jc w:val="both"/>
      </w:pPr>
      <w:r w:rsidRPr="000D6511">
        <w:t xml:space="preserve">2016 - ad oggi, Docente incaricato di </w:t>
      </w:r>
      <w:r w:rsidRPr="000D6511">
        <w:rPr>
          <w:i/>
        </w:rPr>
        <w:t>Progettazione Architettonica I</w:t>
      </w:r>
      <w:r w:rsidRPr="000D6511">
        <w:t xml:space="preserve"> – (Modulo del laborat</w:t>
      </w:r>
      <w:r>
        <w:t xml:space="preserve">orio di Progettazione I), </w:t>
      </w:r>
      <w:proofErr w:type="spellStart"/>
      <w:r>
        <w:t>CdL</w:t>
      </w:r>
      <w:proofErr w:type="spellEnd"/>
      <w:r>
        <w:t xml:space="preserve"> in Scienze dell’Architettura, </w:t>
      </w:r>
      <w:r w:rsidRPr="000D6511">
        <w:t xml:space="preserve">Sapienza Università </w:t>
      </w:r>
      <w:r>
        <w:t>di Roma.</w:t>
      </w:r>
      <w:r w:rsidRPr="000D6511">
        <w:tab/>
      </w:r>
    </w:p>
    <w:p w14:paraId="5E92929C" w14:textId="77777777" w:rsidR="00383E84" w:rsidRPr="000D6511" w:rsidRDefault="00383E84" w:rsidP="00383E84">
      <w:pPr>
        <w:pStyle w:val="Paragrafoelenco"/>
        <w:ind w:left="0"/>
        <w:jc w:val="both"/>
        <w:rPr>
          <w:b/>
        </w:rPr>
      </w:pPr>
    </w:p>
    <w:p w14:paraId="380F4975" w14:textId="77777777" w:rsidR="00383E84" w:rsidRPr="000D6511" w:rsidRDefault="00383E84" w:rsidP="00383E84">
      <w:pPr>
        <w:pStyle w:val="Paragrafoelenco"/>
        <w:numPr>
          <w:ilvl w:val="0"/>
          <w:numId w:val="22"/>
        </w:numPr>
        <w:ind w:left="0" w:hanging="11"/>
        <w:jc w:val="both"/>
        <w:rPr>
          <w:b/>
        </w:rPr>
      </w:pPr>
      <w:r w:rsidRPr="000D6511">
        <w:rPr>
          <w:b/>
        </w:rPr>
        <w:t>Pubblicazioni presentale</w:t>
      </w:r>
    </w:p>
    <w:p w14:paraId="3D81DEBA" w14:textId="77777777" w:rsidR="00383E84" w:rsidRPr="000D6511" w:rsidRDefault="00383E84" w:rsidP="00383E84">
      <w:pPr>
        <w:jc w:val="both"/>
      </w:pPr>
      <w:r w:rsidRPr="000D6511">
        <w:t xml:space="preserve">Il candidato presenta le seguenti </w:t>
      </w:r>
      <w:r w:rsidRPr="000D6511">
        <w:rPr>
          <w:u w:val="single"/>
        </w:rPr>
        <w:t>12 pubblicazioni</w:t>
      </w:r>
      <w:r w:rsidRPr="000D6511">
        <w:t>:</w:t>
      </w:r>
    </w:p>
    <w:p w14:paraId="3A4A5B84" w14:textId="77777777" w:rsidR="00383E84" w:rsidRPr="001B5504" w:rsidRDefault="00383E84" w:rsidP="00383E84">
      <w:pPr>
        <w:pStyle w:val="Paragrafoelenco"/>
        <w:numPr>
          <w:ilvl w:val="0"/>
          <w:numId w:val="23"/>
        </w:numPr>
        <w:jc w:val="both"/>
      </w:pPr>
      <w:r w:rsidRPr="001B5504">
        <w:lastRenderedPageBreak/>
        <w:t>1 monografia</w:t>
      </w:r>
    </w:p>
    <w:p w14:paraId="51A5978A" w14:textId="77777777" w:rsidR="00383E84" w:rsidRPr="001B5504" w:rsidRDefault="00383E84" w:rsidP="00383E84">
      <w:pPr>
        <w:pStyle w:val="Paragrafoelenco"/>
        <w:numPr>
          <w:ilvl w:val="0"/>
          <w:numId w:val="23"/>
        </w:numPr>
        <w:jc w:val="both"/>
      </w:pPr>
      <w:r w:rsidRPr="001B5504">
        <w:t xml:space="preserve">10 </w:t>
      </w:r>
      <w:r>
        <w:t>contribut</w:t>
      </w:r>
      <w:r w:rsidRPr="001B5504">
        <w:t xml:space="preserve">i su volume (di cui 2 </w:t>
      </w:r>
      <w:proofErr w:type="spellStart"/>
      <w:r w:rsidRPr="001B5504">
        <w:t>reportages</w:t>
      </w:r>
      <w:proofErr w:type="spellEnd"/>
      <w:r w:rsidRPr="001B5504">
        <w:t xml:space="preserve"> fotografici)</w:t>
      </w:r>
    </w:p>
    <w:p w14:paraId="58B37900" w14:textId="77777777" w:rsidR="00383E84" w:rsidRDefault="00383E84" w:rsidP="00383E84">
      <w:pPr>
        <w:pStyle w:val="Paragrafoelenco"/>
        <w:numPr>
          <w:ilvl w:val="0"/>
          <w:numId w:val="23"/>
        </w:numPr>
        <w:jc w:val="both"/>
      </w:pPr>
      <w:r w:rsidRPr="001B5504">
        <w:t>1 articolo su rivista (reportage fotografico)</w:t>
      </w:r>
    </w:p>
    <w:p w14:paraId="7835D61B" w14:textId="77777777" w:rsidR="00383E84" w:rsidRDefault="00383E84" w:rsidP="00383E84">
      <w:pPr>
        <w:pStyle w:val="Paragrafoelenco"/>
        <w:jc w:val="both"/>
      </w:pPr>
    </w:p>
    <w:p w14:paraId="4463B33C" w14:textId="77777777" w:rsidR="00383E84" w:rsidRPr="00FB77B9" w:rsidRDefault="00383E84" w:rsidP="00383E84">
      <w:pPr>
        <w:pStyle w:val="Paragrafoelenco"/>
        <w:numPr>
          <w:ilvl w:val="0"/>
          <w:numId w:val="22"/>
        </w:numPr>
        <w:ind w:left="0" w:hanging="11"/>
        <w:jc w:val="both"/>
        <w:rPr>
          <w:b/>
        </w:rPr>
      </w:pPr>
      <w:r w:rsidRPr="00FB77B9">
        <w:rPr>
          <w:b/>
          <w:sz w:val="22"/>
          <w:szCs w:val="22"/>
        </w:rPr>
        <w:t>Valutazione titoli</w:t>
      </w:r>
    </w:p>
    <w:p w14:paraId="3FDFCE27" w14:textId="77777777" w:rsidR="00383E84" w:rsidRPr="001B5504" w:rsidRDefault="00383E84" w:rsidP="00383E84">
      <w:pPr>
        <w:pStyle w:val="Paragrafoelenco"/>
        <w:jc w:val="both"/>
      </w:pPr>
    </w:p>
    <w:p w14:paraId="07F48158" w14:textId="77777777" w:rsidR="00383E84" w:rsidRPr="000D6511" w:rsidRDefault="00383E84" w:rsidP="00383E84">
      <w:pPr>
        <w:jc w:val="both"/>
      </w:pPr>
      <w:r w:rsidRPr="000D6511">
        <w:t xml:space="preserve">Gli interessi scientifici del candidato si esplicano in molteplici forme (progetto, fotografia, attività di ricerca) ma conservano ben chiaro un nucleo tematico unitario, incentrato attorno allo studio dei linguaggi moderni-contemporanei - con particolare riferimento all’area geografica del mediterraneo - e alla riflessione sulla città informale contemporanea. </w:t>
      </w:r>
    </w:p>
    <w:p w14:paraId="4A12B1E8" w14:textId="77777777" w:rsidR="00383E84" w:rsidRPr="000D6511" w:rsidRDefault="00383E84" w:rsidP="00383E84">
      <w:pPr>
        <w:jc w:val="both"/>
      </w:pPr>
      <w:r w:rsidRPr="000D6511">
        <w:t xml:space="preserve">Si segnalano su questi temi i seguenti titoli allegati: </w:t>
      </w:r>
      <w:r w:rsidRPr="000D6511">
        <w:rPr>
          <w:i/>
        </w:rPr>
        <w:t>Opaco Mediterraneo, Modernità Informale</w:t>
      </w:r>
      <w:r w:rsidRPr="000D6511">
        <w:t xml:space="preserve">; </w:t>
      </w:r>
      <w:r w:rsidRPr="000D6511">
        <w:rPr>
          <w:i/>
        </w:rPr>
        <w:t>Simmetrie mediterranee in San Paolo</w:t>
      </w:r>
      <w:r w:rsidRPr="000D6511">
        <w:t xml:space="preserve">; </w:t>
      </w:r>
      <w:r w:rsidRPr="000D6511">
        <w:rPr>
          <w:i/>
        </w:rPr>
        <w:t>Lo spazio mediterraneo della «città del Grande raccordo anulare»</w:t>
      </w:r>
      <w:r w:rsidRPr="000D6511">
        <w:t xml:space="preserve">; </w:t>
      </w:r>
      <w:r w:rsidRPr="000D6511">
        <w:rPr>
          <w:i/>
        </w:rPr>
        <w:t xml:space="preserve">La stanza all’aperto. Il </w:t>
      </w:r>
      <w:proofErr w:type="spellStart"/>
      <w:r w:rsidRPr="000D6511">
        <w:rPr>
          <w:i/>
        </w:rPr>
        <w:t>Voyage</w:t>
      </w:r>
      <w:proofErr w:type="spellEnd"/>
      <w:r w:rsidRPr="000D6511">
        <w:rPr>
          <w:i/>
        </w:rPr>
        <w:t xml:space="preserve"> d’</w:t>
      </w:r>
      <w:proofErr w:type="spellStart"/>
      <w:r w:rsidRPr="000D6511">
        <w:rPr>
          <w:i/>
        </w:rPr>
        <w:t>Orient</w:t>
      </w:r>
      <w:proofErr w:type="spellEnd"/>
      <w:r w:rsidRPr="000D6511">
        <w:rPr>
          <w:i/>
        </w:rPr>
        <w:t xml:space="preserve"> nella coscienza del </w:t>
      </w:r>
      <w:proofErr w:type="spellStart"/>
      <w:r w:rsidRPr="000D6511">
        <w:rPr>
          <w:i/>
        </w:rPr>
        <w:t>Modernocontemporaneo</w:t>
      </w:r>
      <w:proofErr w:type="spellEnd"/>
      <w:r w:rsidRPr="000D6511">
        <w:t xml:space="preserve">; </w:t>
      </w:r>
      <w:r w:rsidRPr="000D6511">
        <w:rPr>
          <w:i/>
        </w:rPr>
        <w:t>Utopie contemporanee. Ricominciare dall’informale</w:t>
      </w:r>
      <w:r>
        <w:rPr>
          <w:i/>
        </w:rPr>
        <w:t>.</w:t>
      </w:r>
    </w:p>
    <w:p w14:paraId="4A40002D" w14:textId="77777777" w:rsidR="00383E84" w:rsidRDefault="00383E84" w:rsidP="00383E84">
      <w:pPr>
        <w:jc w:val="both"/>
      </w:pPr>
      <w:r w:rsidRPr="000D6511">
        <w:t xml:space="preserve">Il candidato </w:t>
      </w:r>
      <w:r>
        <w:t>h</w:t>
      </w:r>
      <w:r w:rsidRPr="000D6511">
        <w:t xml:space="preserve">a partecipato a numerosi </w:t>
      </w:r>
      <w:r>
        <w:t xml:space="preserve">progetti di ricerca di Ateneo del </w:t>
      </w:r>
      <w:proofErr w:type="spellStart"/>
      <w:r>
        <w:t>DiAP</w:t>
      </w:r>
      <w:proofErr w:type="spellEnd"/>
      <w:r>
        <w:t>. C</w:t>
      </w:r>
      <w:r w:rsidRPr="000D6511">
        <w:t xml:space="preserve">ollabora, in particolare, con il </w:t>
      </w:r>
      <w:proofErr w:type="spellStart"/>
      <w:r w:rsidRPr="000D6511">
        <w:t>LaGraTe</w:t>
      </w:r>
      <w:proofErr w:type="spellEnd"/>
      <w:r w:rsidRPr="000D6511">
        <w:t xml:space="preserve"> (Laboratorio Grandi Temi). Oltre che in collaborazione con il </w:t>
      </w:r>
      <w:proofErr w:type="spellStart"/>
      <w:r w:rsidRPr="000D6511">
        <w:t>DiAP</w:t>
      </w:r>
      <w:proofErr w:type="spellEnd"/>
      <w:r w:rsidRPr="000D6511">
        <w:t xml:space="preserve">, ha condotto ricerche e progetti culturali con l’associazione culturale </w:t>
      </w:r>
      <w:proofErr w:type="spellStart"/>
      <w:r w:rsidRPr="000D6511">
        <w:t>Plug_in</w:t>
      </w:r>
      <w:proofErr w:type="spellEnd"/>
      <w:r w:rsidRPr="000D6511">
        <w:t xml:space="preserve"> e con il gruppo internazionale e interdisciplinare SMU-</w:t>
      </w:r>
      <w:proofErr w:type="spellStart"/>
      <w:r w:rsidRPr="000D6511">
        <w:t>Research</w:t>
      </w:r>
      <w:proofErr w:type="spellEnd"/>
      <w:r w:rsidRPr="000D6511">
        <w:t xml:space="preserve"> (Self Made </w:t>
      </w:r>
      <w:proofErr w:type="spellStart"/>
      <w:r w:rsidRPr="000D6511">
        <w:t>Urbanity</w:t>
      </w:r>
      <w:proofErr w:type="spellEnd"/>
      <w:r w:rsidRPr="000D6511">
        <w:t xml:space="preserve"> </w:t>
      </w:r>
      <w:proofErr w:type="spellStart"/>
      <w:r w:rsidRPr="000D6511">
        <w:t>Research</w:t>
      </w:r>
      <w:proofErr w:type="spellEnd"/>
      <w:r w:rsidRPr="000D6511">
        <w:t xml:space="preserve">), con il quale ha anche partecipato alla Biennale di Venezia 2012 Common Ground. </w:t>
      </w:r>
    </w:p>
    <w:p w14:paraId="14539199" w14:textId="77777777" w:rsidR="00383E84" w:rsidRPr="000D6511" w:rsidRDefault="00383E84" w:rsidP="00383E84">
      <w:pPr>
        <w:jc w:val="both"/>
      </w:pPr>
      <w:r w:rsidRPr="000D6511">
        <w:t xml:space="preserve">In occasione dell’Assegno di Ricerca </w:t>
      </w:r>
      <w:proofErr w:type="spellStart"/>
      <w:r w:rsidRPr="000D6511">
        <w:t>DiAP</w:t>
      </w:r>
      <w:proofErr w:type="spellEnd"/>
      <w:r w:rsidRPr="000D6511">
        <w:t xml:space="preserve"> </w:t>
      </w:r>
      <w:r>
        <w:t>d</w:t>
      </w:r>
      <w:r w:rsidRPr="000D6511">
        <w:t>ell’anno 2012 (</w:t>
      </w:r>
      <w:proofErr w:type="spellStart"/>
      <w:r w:rsidRPr="000D6511">
        <w:t>resp</w:t>
      </w:r>
      <w:proofErr w:type="spellEnd"/>
      <w:r w:rsidRPr="000D6511">
        <w:t xml:space="preserve">. A. Capuano) si è occupato </w:t>
      </w:r>
      <w:r>
        <w:t>d</w:t>
      </w:r>
      <w:r w:rsidRPr="000D6511">
        <w:t>el territorio fra le aree protette del Parco Regionale dell’Appia Antica e del Parco Naturale Regionale dei Castelli Romani (lavoro svolto assieme alla Provincia di Roma, Dipartimento VI, Servizio 4 Rete Ecologica Provinciale).</w:t>
      </w:r>
      <w:r>
        <w:t xml:space="preserve"> </w:t>
      </w:r>
      <w:r w:rsidRPr="000D6511">
        <w:t xml:space="preserve">Nel 2014 </w:t>
      </w:r>
      <w:r>
        <w:t>ha ottenuto un</w:t>
      </w:r>
      <w:r w:rsidRPr="000D6511">
        <w:t xml:space="preserve"> </w:t>
      </w:r>
      <w:r>
        <w:t xml:space="preserve">secondo </w:t>
      </w:r>
      <w:r w:rsidRPr="000D6511">
        <w:t xml:space="preserve">assegno di ricerca </w:t>
      </w:r>
      <w:proofErr w:type="spellStart"/>
      <w:r w:rsidRPr="000D6511">
        <w:t>D</w:t>
      </w:r>
      <w:r>
        <w:t>iAP</w:t>
      </w:r>
      <w:proofErr w:type="spellEnd"/>
      <w:r>
        <w:t xml:space="preserve"> (</w:t>
      </w:r>
      <w:proofErr w:type="spellStart"/>
      <w:r>
        <w:t>resp</w:t>
      </w:r>
      <w:proofErr w:type="spellEnd"/>
      <w:r>
        <w:t xml:space="preserve">. A. </w:t>
      </w:r>
      <w:proofErr w:type="spellStart"/>
      <w:r>
        <w:t>Criconia</w:t>
      </w:r>
      <w:proofErr w:type="spellEnd"/>
      <w:r>
        <w:t>) per organizzare le celebrazioni per il</w:t>
      </w:r>
      <w:r w:rsidRPr="000D6511">
        <w:t xml:space="preserve"> Centenari</w:t>
      </w:r>
      <w:r>
        <w:t>o dell’architetto Lina Bo Bardi.</w:t>
      </w:r>
    </w:p>
    <w:p w14:paraId="6505467D" w14:textId="77777777" w:rsidR="00383E84" w:rsidRPr="000D6511" w:rsidRDefault="00383E84" w:rsidP="00383E84">
      <w:pPr>
        <w:jc w:val="both"/>
      </w:pPr>
      <w:r w:rsidRPr="000D6511">
        <w:t xml:space="preserve">Collabora inoltre con il prof. Giuseppe di Giacomo, Docente Ordinario di Estetica </w:t>
      </w:r>
      <w:r>
        <w:t>alla Facoltà di Lettere e Filos</w:t>
      </w:r>
      <w:r w:rsidRPr="000D6511">
        <w:t>ofia dell’Università Sapienza di Roma, partecipando anche a ricerche di Ateneo del Dipartimento di Studi Filosofici ed Epistemologici.</w:t>
      </w:r>
    </w:p>
    <w:p w14:paraId="166E1430" w14:textId="77777777" w:rsidR="00383E84" w:rsidRPr="000D6511" w:rsidRDefault="00383E84" w:rsidP="00383E84">
      <w:pPr>
        <w:pStyle w:val="Paragrafoelenco"/>
        <w:ind w:left="0"/>
        <w:jc w:val="both"/>
      </w:pPr>
      <w:r>
        <w:t>Co</w:t>
      </w:r>
      <w:r w:rsidRPr="000D6511">
        <w:t xml:space="preserve">me progettista, ha collaborato con numerosi architetti e studi di architettura nazionali ed internazionali. Ha partecipato a numerosi concorsi di progettazione ed ha esposto suoi progetti in mostre di architettura. È attualmente impegnato anche nell’attività professionale, con lavori di restauro e ristrutturazione edilizia in parte realizzati. In collaborazione con l’arch. </w:t>
      </w:r>
      <w:proofErr w:type="spellStart"/>
      <w:r w:rsidRPr="000D6511">
        <w:t>Alexios</w:t>
      </w:r>
      <w:proofErr w:type="spellEnd"/>
      <w:r w:rsidRPr="000D6511">
        <w:t xml:space="preserve"> </w:t>
      </w:r>
      <w:proofErr w:type="spellStart"/>
      <w:r w:rsidRPr="000D6511">
        <w:t>Tzompanakis</w:t>
      </w:r>
      <w:proofErr w:type="spellEnd"/>
      <w:r w:rsidRPr="000D6511">
        <w:t xml:space="preserve"> progetta alcune opere in Grecia, in corso di realizzazione.</w:t>
      </w:r>
    </w:p>
    <w:p w14:paraId="17C6FC68" w14:textId="0BCCAC21" w:rsidR="00383E84" w:rsidRPr="00FB77B9" w:rsidRDefault="00383E84" w:rsidP="00383E84">
      <w:pPr>
        <w:pStyle w:val="Paragrafoelenco"/>
        <w:ind w:left="0"/>
        <w:jc w:val="both"/>
        <w:rPr>
          <w:color w:val="0070C0"/>
          <w:sz w:val="22"/>
          <w:szCs w:val="22"/>
        </w:rPr>
      </w:pPr>
    </w:p>
    <w:p w14:paraId="47CDDA47" w14:textId="45F42150" w:rsidR="00383E84" w:rsidRDefault="00383E84" w:rsidP="00383E84">
      <w:pPr>
        <w:pStyle w:val="Default"/>
        <w:jc w:val="both"/>
        <w:rPr>
          <w:rFonts w:asciiTheme="minorHAnsi" w:hAnsiTheme="minorHAnsi"/>
          <w:b/>
          <w:i/>
          <w:color w:val="auto"/>
          <w:sz w:val="22"/>
          <w:szCs w:val="22"/>
        </w:rPr>
      </w:pPr>
      <w:r w:rsidRPr="00FB77B9">
        <w:rPr>
          <w:rFonts w:asciiTheme="minorHAnsi" w:hAnsiTheme="minorHAnsi"/>
          <w:b/>
          <w:i/>
          <w:color w:val="auto"/>
          <w:sz w:val="22"/>
          <w:szCs w:val="22"/>
        </w:rPr>
        <w:t>Ribaditi i criteri e i pesi sopraesposti la commissione esamina</w:t>
      </w:r>
      <w:r w:rsidR="008B0F05">
        <w:rPr>
          <w:rFonts w:asciiTheme="minorHAnsi" w:hAnsiTheme="minorHAnsi"/>
          <w:b/>
          <w:i/>
          <w:color w:val="auto"/>
          <w:sz w:val="22"/>
          <w:szCs w:val="22"/>
        </w:rPr>
        <w:t xml:space="preserve"> collegialmente</w:t>
      </w:r>
      <w:r w:rsidRPr="00FB77B9">
        <w:rPr>
          <w:rFonts w:asciiTheme="minorHAnsi" w:hAnsiTheme="minorHAnsi"/>
          <w:b/>
          <w:i/>
          <w:color w:val="auto"/>
          <w:sz w:val="22"/>
          <w:szCs w:val="22"/>
        </w:rPr>
        <w:t xml:space="preserve"> le singole pubblicazioni:</w:t>
      </w:r>
    </w:p>
    <w:p w14:paraId="41AEE429" w14:textId="77777777" w:rsidR="00142FCD" w:rsidRDefault="00142FCD" w:rsidP="00383E84">
      <w:pPr>
        <w:pStyle w:val="Default"/>
        <w:jc w:val="both"/>
        <w:rPr>
          <w:rFonts w:asciiTheme="minorHAnsi" w:hAnsiTheme="minorHAnsi"/>
          <w:b/>
          <w:i/>
          <w:color w:val="auto"/>
          <w:sz w:val="22"/>
          <w:szCs w:val="22"/>
        </w:rPr>
      </w:pPr>
    </w:p>
    <w:p w14:paraId="3F3BADFC" w14:textId="77777777" w:rsidR="00383E84" w:rsidRPr="00D63621" w:rsidRDefault="00383E84" w:rsidP="00383E84">
      <w:pPr>
        <w:autoSpaceDE w:val="0"/>
        <w:autoSpaceDN w:val="0"/>
        <w:adjustRightInd w:val="0"/>
        <w:spacing w:after="15"/>
        <w:rPr>
          <w:rFonts w:ascii="Calibri" w:hAnsi="Calibri" w:cs="Calibri"/>
          <w:b/>
          <w:sz w:val="22"/>
          <w:szCs w:val="22"/>
        </w:rPr>
      </w:pPr>
      <w:r w:rsidRPr="00931963">
        <w:rPr>
          <w:rFonts w:ascii="Calibri" w:hAnsi="Calibri" w:cs="Calibri"/>
          <w:sz w:val="22"/>
          <w:szCs w:val="22"/>
        </w:rPr>
        <w:t>1-</w:t>
      </w:r>
      <w:r w:rsidRPr="00931963">
        <w:rPr>
          <w:rFonts w:ascii="Calibri" w:hAnsi="Calibri" w:cs="Calibri"/>
          <w:i/>
          <w:iCs/>
          <w:sz w:val="22"/>
          <w:szCs w:val="22"/>
        </w:rPr>
        <w:t>Opaco Mediterraneo, Modernità Informale</w:t>
      </w:r>
      <w:r w:rsidRPr="00931963">
        <w:rPr>
          <w:rFonts w:ascii="Calibri" w:hAnsi="Calibri" w:cs="Calibri"/>
          <w:sz w:val="22"/>
          <w:szCs w:val="22"/>
        </w:rPr>
        <w:t xml:space="preserve">, edito da </w:t>
      </w:r>
      <w:proofErr w:type="spellStart"/>
      <w:r w:rsidRPr="00931963">
        <w:rPr>
          <w:rFonts w:ascii="Calibri" w:hAnsi="Calibri" w:cs="Calibri"/>
          <w:sz w:val="22"/>
          <w:szCs w:val="22"/>
        </w:rPr>
        <w:t>Libria</w:t>
      </w:r>
      <w:proofErr w:type="spellEnd"/>
      <w:r w:rsidRPr="00931963">
        <w:rPr>
          <w:rFonts w:ascii="Calibri" w:hAnsi="Calibri" w:cs="Calibri"/>
          <w:sz w:val="22"/>
          <w:szCs w:val="22"/>
        </w:rPr>
        <w:t xml:space="preserve">, </w:t>
      </w:r>
      <w:r w:rsidRPr="00610048">
        <w:rPr>
          <w:rFonts w:ascii="Calibri" w:hAnsi="Calibri" w:cs="Calibri"/>
          <w:sz w:val="22"/>
          <w:szCs w:val="22"/>
        </w:rPr>
        <w:t>2016</w:t>
      </w:r>
    </w:p>
    <w:p w14:paraId="6F8E6E5E" w14:textId="5A8C6466" w:rsidR="00383E84" w:rsidRPr="00610048" w:rsidRDefault="00383E84" w:rsidP="00383E84">
      <w:pPr>
        <w:pStyle w:val="p1"/>
        <w:jc w:val="both"/>
        <w:rPr>
          <w:rFonts w:asciiTheme="minorHAnsi" w:hAnsiTheme="minorHAnsi"/>
          <w:sz w:val="22"/>
          <w:szCs w:val="22"/>
        </w:rPr>
      </w:pPr>
      <w:r w:rsidRPr="00D63621">
        <w:rPr>
          <w:rFonts w:asciiTheme="minorHAnsi" w:hAnsiTheme="minorHAnsi"/>
          <w:sz w:val="22"/>
          <w:szCs w:val="22"/>
        </w:rPr>
        <w:t>a) dissertazione originale, di buo</w:t>
      </w:r>
      <w:r>
        <w:rPr>
          <w:rFonts w:asciiTheme="minorHAnsi" w:hAnsiTheme="minorHAnsi"/>
          <w:sz w:val="22"/>
          <w:szCs w:val="22"/>
        </w:rPr>
        <w:t>n rigore metodologico e di</w:t>
      </w:r>
      <w:r w:rsidRPr="00D63621">
        <w:rPr>
          <w:rFonts w:asciiTheme="minorHAnsi" w:hAnsiTheme="minorHAnsi"/>
          <w:sz w:val="22"/>
          <w:szCs w:val="22"/>
        </w:rPr>
        <w:t xml:space="preserve"> rilevanza </w:t>
      </w:r>
      <w:r>
        <w:rPr>
          <w:rFonts w:asciiTheme="minorHAnsi" w:hAnsiTheme="minorHAnsi"/>
          <w:sz w:val="22"/>
          <w:szCs w:val="22"/>
        </w:rPr>
        <w:t xml:space="preserve">scientifica molto buona; - b) </w:t>
      </w:r>
      <w:r w:rsidRPr="00D63621">
        <w:rPr>
          <w:rFonts w:asciiTheme="minorHAnsi" w:hAnsiTheme="minorHAnsi"/>
          <w:sz w:val="22"/>
          <w:szCs w:val="22"/>
        </w:rPr>
        <w:t xml:space="preserve">congruente </w:t>
      </w:r>
      <w:r w:rsidRPr="00610048">
        <w:rPr>
          <w:rFonts w:asciiTheme="minorHAnsi" w:hAnsiTheme="minorHAnsi"/>
          <w:sz w:val="22"/>
          <w:szCs w:val="22"/>
        </w:rPr>
        <w:t xml:space="preserve">con gli studi storico-critici, all’interno delle tematiche del settore ICAR 14; - c) collocata nella collana editoriale Mosaico; - d) </w:t>
      </w:r>
      <w:r w:rsidR="009F27FC" w:rsidRPr="00610048">
        <w:rPr>
          <w:rFonts w:asciiTheme="minorHAnsi" w:hAnsiTheme="minorHAnsi"/>
          <w:sz w:val="22"/>
          <w:szCs w:val="22"/>
        </w:rPr>
        <w:t xml:space="preserve">  a firma del candidato</w:t>
      </w:r>
      <w:r w:rsidRPr="00610048">
        <w:rPr>
          <w:rFonts w:asciiTheme="minorHAnsi" w:hAnsiTheme="minorHAnsi"/>
          <w:sz w:val="22"/>
          <w:szCs w:val="22"/>
        </w:rPr>
        <w:t>.</w:t>
      </w:r>
    </w:p>
    <w:p w14:paraId="462CF379" w14:textId="77777777" w:rsidR="00383E84" w:rsidRPr="00610048" w:rsidRDefault="00383E84" w:rsidP="00383E84">
      <w:pPr>
        <w:autoSpaceDE w:val="0"/>
        <w:autoSpaceDN w:val="0"/>
        <w:adjustRightInd w:val="0"/>
        <w:spacing w:after="15"/>
        <w:rPr>
          <w:rFonts w:ascii="Calibri" w:hAnsi="Calibri" w:cs="Calibri"/>
          <w:b/>
          <w:color w:val="000000"/>
          <w:sz w:val="22"/>
          <w:szCs w:val="22"/>
        </w:rPr>
      </w:pPr>
      <w:r w:rsidRPr="00610048">
        <w:rPr>
          <w:rFonts w:ascii="Calibri" w:hAnsi="Calibri" w:cs="Calibri"/>
          <w:color w:val="000000"/>
          <w:sz w:val="22"/>
          <w:szCs w:val="22"/>
        </w:rPr>
        <w:t xml:space="preserve">2 </w:t>
      </w:r>
      <w:r w:rsidRPr="00610048">
        <w:rPr>
          <w:rFonts w:ascii="Calibri" w:hAnsi="Calibri" w:cs="Calibri"/>
          <w:i/>
          <w:color w:val="000000"/>
          <w:sz w:val="22"/>
          <w:szCs w:val="22"/>
        </w:rPr>
        <w:t>Simmetrie mediterranee a San Paolo</w:t>
      </w:r>
      <w:r w:rsidRPr="00610048">
        <w:rPr>
          <w:rFonts w:ascii="Calibri" w:hAnsi="Calibri" w:cs="Calibri"/>
          <w:color w:val="000000"/>
          <w:sz w:val="22"/>
          <w:szCs w:val="22"/>
        </w:rPr>
        <w:t xml:space="preserve"> in </w:t>
      </w:r>
      <w:r w:rsidRPr="00610048">
        <w:rPr>
          <w:rFonts w:ascii="Calibri" w:hAnsi="Calibri" w:cs="Calibri"/>
          <w:i/>
          <w:iCs/>
          <w:color w:val="000000"/>
          <w:sz w:val="22"/>
          <w:szCs w:val="22"/>
        </w:rPr>
        <w:t>Lina Bo Bardi. Una architettura tra Italia e Brasile</w:t>
      </w:r>
      <w:r w:rsidRPr="00610048">
        <w:rPr>
          <w:rFonts w:ascii="Calibri" w:hAnsi="Calibri" w:cs="Calibri"/>
          <w:color w:val="000000"/>
          <w:sz w:val="22"/>
          <w:szCs w:val="22"/>
        </w:rPr>
        <w:t xml:space="preserve">, edito da </w:t>
      </w:r>
      <w:proofErr w:type="spellStart"/>
      <w:r w:rsidRPr="00610048">
        <w:rPr>
          <w:rFonts w:ascii="Calibri" w:hAnsi="Calibri" w:cs="Calibri"/>
          <w:color w:val="000000"/>
          <w:sz w:val="22"/>
          <w:szCs w:val="22"/>
        </w:rPr>
        <w:t>Francoangeli</w:t>
      </w:r>
      <w:proofErr w:type="spellEnd"/>
      <w:r w:rsidRPr="00610048">
        <w:rPr>
          <w:rFonts w:ascii="Calibri" w:hAnsi="Calibri" w:cs="Calibri"/>
          <w:color w:val="000000"/>
          <w:sz w:val="22"/>
          <w:szCs w:val="22"/>
        </w:rPr>
        <w:t>, 2017</w:t>
      </w:r>
    </w:p>
    <w:p w14:paraId="45855561" w14:textId="77777777" w:rsidR="00383E84" w:rsidRPr="00610048" w:rsidRDefault="00383E84" w:rsidP="00383E84">
      <w:pPr>
        <w:pStyle w:val="p1"/>
        <w:jc w:val="both"/>
        <w:rPr>
          <w:rFonts w:asciiTheme="minorHAnsi" w:hAnsiTheme="minorHAnsi"/>
          <w:sz w:val="22"/>
          <w:szCs w:val="22"/>
        </w:rPr>
      </w:pPr>
      <w:r w:rsidRPr="00610048">
        <w:rPr>
          <w:rFonts w:asciiTheme="minorHAnsi" w:hAnsiTheme="minorHAnsi"/>
          <w:sz w:val="22"/>
          <w:szCs w:val="22"/>
        </w:rPr>
        <w:t>a) pubblicazione originale, di tipo storico-critico, di sicuro rigore metodologico; - b) pubblicazione di buon interesse scientifico, congruente con le tematiche del settore ICAR 14; - c) casa editrice di riconosciuto livello; - d) articolo a firma del candidato.</w:t>
      </w:r>
    </w:p>
    <w:p w14:paraId="27293DB6" w14:textId="0FF74A02" w:rsidR="00383E84" w:rsidRPr="00610048" w:rsidRDefault="00383E84" w:rsidP="00383E84">
      <w:pPr>
        <w:autoSpaceDE w:val="0"/>
        <w:autoSpaceDN w:val="0"/>
        <w:adjustRightInd w:val="0"/>
        <w:spacing w:after="15"/>
        <w:rPr>
          <w:rFonts w:ascii="Calibri" w:hAnsi="Calibri" w:cs="Calibri"/>
          <w:b/>
          <w:color w:val="000000"/>
          <w:sz w:val="22"/>
          <w:szCs w:val="22"/>
        </w:rPr>
      </w:pPr>
      <w:r w:rsidRPr="00610048">
        <w:rPr>
          <w:rFonts w:ascii="Calibri" w:hAnsi="Calibri" w:cs="Calibri"/>
          <w:color w:val="000000"/>
          <w:sz w:val="22"/>
          <w:szCs w:val="22"/>
        </w:rPr>
        <w:t xml:space="preserve">3- </w:t>
      </w:r>
      <w:r w:rsidRPr="00610048">
        <w:rPr>
          <w:rFonts w:ascii="Calibri" w:hAnsi="Calibri" w:cs="Calibri"/>
          <w:i/>
          <w:iCs/>
          <w:color w:val="000000"/>
          <w:sz w:val="22"/>
          <w:szCs w:val="22"/>
        </w:rPr>
        <w:t>Lo spazio mediterraneo della «città del Grande raccordo anulare»</w:t>
      </w:r>
      <w:r w:rsidRPr="00610048">
        <w:rPr>
          <w:rFonts w:ascii="Calibri" w:hAnsi="Calibri" w:cs="Calibri"/>
          <w:color w:val="000000"/>
          <w:sz w:val="22"/>
          <w:szCs w:val="22"/>
        </w:rPr>
        <w:t xml:space="preserve">, IN </w:t>
      </w:r>
      <w:r w:rsidRPr="00610048">
        <w:rPr>
          <w:rFonts w:ascii="Calibri" w:hAnsi="Calibri" w:cs="Calibri"/>
          <w:i/>
          <w:iCs/>
          <w:color w:val="000000"/>
          <w:sz w:val="22"/>
          <w:szCs w:val="22"/>
        </w:rPr>
        <w:t>Fuori Raccordo</w:t>
      </w:r>
      <w:r w:rsidRPr="00610048">
        <w:rPr>
          <w:rFonts w:ascii="Calibri" w:hAnsi="Calibri" w:cs="Calibri"/>
          <w:color w:val="000000"/>
          <w:sz w:val="22"/>
          <w:szCs w:val="22"/>
        </w:rPr>
        <w:t xml:space="preserve">. </w:t>
      </w:r>
      <w:r w:rsidRPr="00610048">
        <w:rPr>
          <w:rFonts w:ascii="Calibri" w:hAnsi="Calibri" w:cs="Calibri"/>
          <w:i/>
          <w:iCs/>
          <w:color w:val="000000"/>
          <w:sz w:val="22"/>
          <w:szCs w:val="22"/>
        </w:rPr>
        <w:t>Abitare l’altra Roma</w:t>
      </w:r>
      <w:r w:rsidR="009D03F4" w:rsidRPr="00610048">
        <w:rPr>
          <w:rFonts w:ascii="Calibri" w:hAnsi="Calibri" w:cs="Calibri"/>
          <w:color w:val="000000"/>
          <w:sz w:val="22"/>
          <w:szCs w:val="22"/>
        </w:rPr>
        <w:t>, edito da Donzelli,</w:t>
      </w:r>
      <w:r w:rsidRPr="00610048">
        <w:rPr>
          <w:rFonts w:ascii="Calibri" w:hAnsi="Calibri" w:cs="Calibri"/>
          <w:color w:val="000000"/>
          <w:sz w:val="22"/>
          <w:szCs w:val="22"/>
        </w:rPr>
        <w:t xml:space="preserve"> 2016</w:t>
      </w:r>
    </w:p>
    <w:p w14:paraId="74312FED" w14:textId="2E1EBEF5" w:rsidR="00383E84" w:rsidRPr="00D63621" w:rsidRDefault="00383E84" w:rsidP="00383E84">
      <w:pPr>
        <w:pStyle w:val="p1"/>
        <w:jc w:val="both"/>
        <w:rPr>
          <w:rFonts w:asciiTheme="minorHAnsi" w:hAnsiTheme="minorHAnsi"/>
          <w:sz w:val="22"/>
          <w:szCs w:val="22"/>
        </w:rPr>
      </w:pPr>
      <w:r w:rsidRPr="00610048">
        <w:rPr>
          <w:rFonts w:asciiTheme="minorHAnsi" w:hAnsiTheme="minorHAnsi"/>
          <w:sz w:val="22"/>
          <w:szCs w:val="22"/>
        </w:rPr>
        <w:t xml:space="preserve">a) contributo originale con spunti interessanti; - b) argomento affine alle tematiche del settore ICAR 14; - c) casa editrice di riconosciuto livello; - d) </w:t>
      </w:r>
      <w:r w:rsidR="009F27FC" w:rsidRPr="00610048">
        <w:rPr>
          <w:rFonts w:asciiTheme="minorHAnsi" w:hAnsiTheme="minorHAnsi"/>
          <w:sz w:val="22"/>
          <w:szCs w:val="22"/>
        </w:rPr>
        <w:t xml:space="preserve">a </w:t>
      </w:r>
      <w:proofErr w:type="gramStart"/>
      <w:r w:rsidR="009F27FC" w:rsidRPr="00610048">
        <w:rPr>
          <w:rFonts w:asciiTheme="minorHAnsi" w:hAnsiTheme="minorHAnsi"/>
          <w:sz w:val="22"/>
          <w:szCs w:val="22"/>
        </w:rPr>
        <w:t xml:space="preserve">firma </w:t>
      </w:r>
      <w:r w:rsidRPr="00610048">
        <w:rPr>
          <w:rFonts w:asciiTheme="minorHAnsi" w:hAnsiTheme="minorHAnsi"/>
          <w:sz w:val="22"/>
          <w:szCs w:val="22"/>
        </w:rPr>
        <w:t xml:space="preserve"> del</w:t>
      </w:r>
      <w:proofErr w:type="gramEnd"/>
      <w:r w:rsidRPr="00610048">
        <w:rPr>
          <w:rFonts w:asciiTheme="minorHAnsi" w:hAnsiTheme="minorHAnsi"/>
          <w:sz w:val="22"/>
          <w:szCs w:val="22"/>
        </w:rPr>
        <w:t xml:space="preserve"> candidato.</w:t>
      </w:r>
    </w:p>
    <w:p w14:paraId="1E089BDF" w14:textId="14DD00FA" w:rsidR="00383E84" w:rsidRPr="009D03F4" w:rsidRDefault="00383E84" w:rsidP="00383E84">
      <w:pPr>
        <w:autoSpaceDE w:val="0"/>
        <w:autoSpaceDN w:val="0"/>
        <w:adjustRightInd w:val="0"/>
        <w:spacing w:after="15"/>
        <w:rPr>
          <w:rFonts w:ascii="Calibri" w:hAnsi="Calibri" w:cs="Calibri"/>
          <w:color w:val="000000"/>
          <w:sz w:val="22"/>
          <w:szCs w:val="22"/>
        </w:rPr>
      </w:pPr>
      <w:r w:rsidRPr="00931963">
        <w:rPr>
          <w:rFonts w:ascii="Calibri" w:hAnsi="Calibri" w:cs="Calibri"/>
          <w:color w:val="000000"/>
          <w:sz w:val="22"/>
          <w:szCs w:val="22"/>
        </w:rPr>
        <w:lastRenderedPageBreak/>
        <w:t xml:space="preserve">4-: </w:t>
      </w:r>
      <w:r w:rsidRPr="00931963">
        <w:rPr>
          <w:rFonts w:ascii="Calibri" w:hAnsi="Calibri" w:cs="Calibri"/>
          <w:i/>
          <w:iCs/>
          <w:color w:val="000000"/>
          <w:sz w:val="22"/>
          <w:szCs w:val="22"/>
        </w:rPr>
        <w:t xml:space="preserve">La stanza all’aperto. Il </w:t>
      </w:r>
      <w:proofErr w:type="spellStart"/>
      <w:r w:rsidRPr="00931963">
        <w:rPr>
          <w:rFonts w:ascii="Calibri" w:hAnsi="Calibri" w:cs="Calibri"/>
          <w:i/>
          <w:iCs/>
          <w:color w:val="000000"/>
          <w:sz w:val="22"/>
          <w:szCs w:val="22"/>
        </w:rPr>
        <w:t>Voyage</w:t>
      </w:r>
      <w:proofErr w:type="spellEnd"/>
      <w:r w:rsidRPr="00931963">
        <w:rPr>
          <w:rFonts w:ascii="Calibri" w:hAnsi="Calibri" w:cs="Calibri"/>
          <w:i/>
          <w:iCs/>
          <w:color w:val="000000"/>
          <w:sz w:val="22"/>
          <w:szCs w:val="22"/>
        </w:rPr>
        <w:t xml:space="preserve"> d’</w:t>
      </w:r>
      <w:proofErr w:type="spellStart"/>
      <w:r w:rsidRPr="00931963">
        <w:rPr>
          <w:rFonts w:ascii="Calibri" w:hAnsi="Calibri" w:cs="Calibri"/>
          <w:i/>
          <w:iCs/>
          <w:color w:val="000000"/>
          <w:sz w:val="22"/>
          <w:szCs w:val="22"/>
        </w:rPr>
        <w:t>Orient</w:t>
      </w:r>
      <w:proofErr w:type="spellEnd"/>
      <w:r w:rsidRPr="00931963">
        <w:rPr>
          <w:rFonts w:ascii="Calibri" w:hAnsi="Calibri" w:cs="Calibri"/>
          <w:i/>
          <w:iCs/>
          <w:color w:val="000000"/>
          <w:sz w:val="22"/>
          <w:szCs w:val="22"/>
        </w:rPr>
        <w:t xml:space="preserve"> nella coscienza del </w:t>
      </w:r>
      <w:proofErr w:type="spellStart"/>
      <w:r w:rsidRPr="00931963">
        <w:rPr>
          <w:rFonts w:ascii="Calibri" w:hAnsi="Calibri" w:cs="Calibri"/>
          <w:i/>
          <w:iCs/>
          <w:color w:val="000000"/>
          <w:sz w:val="22"/>
          <w:szCs w:val="22"/>
        </w:rPr>
        <w:t>Modernocontemporaneo</w:t>
      </w:r>
      <w:proofErr w:type="spellEnd"/>
      <w:r>
        <w:rPr>
          <w:rFonts w:ascii="Calibri" w:hAnsi="Calibri" w:cs="Calibri"/>
          <w:color w:val="000000"/>
          <w:sz w:val="22"/>
          <w:szCs w:val="22"/>
        </w:rPr>
        <w:t>, in</w:t>
      </w:r>
      <w:r w:rsidRPr="00931963">
        <w:rPr>
          <w:rFonts w:ascii="Calibri" w:hAnsi="Calibri" w:cs="Calibri"/>
          <w:color w:val="000000"/>
          <w:sz w:val="22"/>
          <w:szCs w:val="22"/>
        </w:rPr>
        <w:t xml:space="preserve"> </w:t>
      </w:r>
      <w:r w:rsidRPr="00931963">
        <w:rPr>
          <w:rFonts w:ascii="Calibri" w:hAnsi="Calibri" w:cs="Calibri"/>
          <w:i/>
          <w:iCs/>
          <w:color w:val="000000"/>
          <w:sz w:val="22"/>
          <w:szCs w:val="22"/>
        </w:rPr>
        <w:t xml:space="preserve">Per Le </w:t>
      </w:r>
      <w:proofErr w:type="spellStart"/>
      <w:r w:rsidRPr="00931963">
        <w:rPr>
          <w:rFonts w:ascii="Calibri" w:hAnsi="Calibri" w:cs="Calibri"/>
          <w:i/>
          <w:iCs/>
          <w:color w:val="000000"/>
          <w:sz w:val="22"/>
          <w:szCs w:val="22"/>
        </w:rPr>
        <w:t>Corbusier</w:t>
      </w:r>
      <w:proofErr w:type="spellEnd"/>
      <w:r w:rsidRPr="00931963">
        <w:rPr>
          <w:rFonts w:ascii="Calibri" w:hAnsi="Calibri" w:cs="Calibri"/>
          <w:i/>
          <w:iCs/>
          <w:color w:val="000000"/>
          <w:sz w:val="22"/>
          <w:szCs w:val="22"/>
        </w:rPr>
        <w:t xml:space="preserve">. </w:t>
      </w:r>
      <w:proofErr w:type="spellStart"/>
      <w:r w:rsidRPr="00931963">
        <w:rPr>
          <w:rFonts w:ascii="Calibri" w:hAnsi="Calibri" w:cs="Calibri"/>
          <w:i/>
          <w:iCs/>
          <w:color w:val="000000"/>
          <w:sz w:val="22"/>
          <w:szCs w:val="22"/>
        </w:rPr>
        <w:t>Corbu</w:t>
      </w:r>
      <w:proofErr w:type="spellEnd"/>
      <w:r w:rsidRPr="00931963">
        <w:rPr>
          <w:rFonts w:ascii="Calibri" w:hAnsi="Calibri" w:cs="Calibri"/>
          <w:i/>
          <w:iCs/>
          <w:color w:val="000000"/>
          <w:sz w:val="22"/>
          <w:szCs w:val="22"/>
        </w:rPr>
        <w:t xml:space="preserve"> dopo </w:t>
      </w:r>
      <w:proofErr w:type="spellStart"/>
      <w:r w:rsidRPr="00931963">
        <w:rPr>
          <w:rFonts w:ascii="Calibri" w:hAnsi="Calibri" w:cs="Calibri"/>
          <w:i/>
          <w:iCs/>
          <w:color w:val="000000"/>
          <w:sz w:val="22"/>
          <w:szCs w:val="22"/>
        </w:rPr>
        <w:t>Corbu</w:t>
      </w:r>
      <w:proofErr w:type="spellEnd"/>
      <w:r w:rsidRPr="00931963">
        <w:rPr>
          <w:rFonts w:ascii="Calibri" w:hAnsi="Calibri" w:cs="Calibri"/>
          <w:i/>
          <w:iCs/>
          <w:color w:val="000000"/>
          <w:sz w:val="22"/>
          <w:szCs w:val="22"/>
        </w:rPr>
        <w:t xml:space="preserve"> 2015-1965</w:t>
      </w:r>
      <w:r w:rsidRPr="00931963">
        <w:rPr>
          <w:rFonts w:ascii="Calibri" w:hAnsi="Calibri" w:cs="Calibri"/>
          <w:color w:val="000000"/>
          <w:sz w:val="22"/>
          <w:szCs w:val="22"/>
        </w:rPr>
        <w:t xml:space="preserve">, edito da </w:t>
      </w:r>
      <w:proofErr w:type="spellStart"/>
      <w:r w:rsidRPr="00931963">
        <w:rPr>
          <w:rFonts w:ascii="Calibri" w:hAnsi="Calibri" w:cs="Calibri"/>
          <w:color w:val="000000"/>
          <w:sz w:val="22"/>
          <w:szCs w:val="22"/>
        </w:rPr>
        <w:t>Quodlibet</w:t>
      </w:r>
      <w:proofErr w:type="spellEnd"/>
      <w:r w:rsidRPr="009D03F4">
        <w:rPr>
          <w:rFonts w:ascii="Calibri" w:hAnsi="Calibri" w:cs="Calibri"/>
          <w:color w:val="000000"/>
          <w:sz w:val="22"/>
          <w:szCs w:val="22"/>
        </w:rPr>
        <w:t>,</w:t>
      </w:r>
      <w:r w:rsidR="009D03F4" w:rsidRPr="009D03F4">
        <w:rPr>
          <w:rFonts w:ascii="Calibri" w:hAnsi="Calibri" w:cs="Calibri"/>
          <w:color w:val="000000"/>
          <w:sz w:val="22"/>
          <w:szCs w:val="22"/>
        </w:rPr>
        <w:t xml:space="preserve"> </w:t>
      </w:r>
      <w:r w:rsidRPr="009D03F4">
        <w:rPr>
          <w:rFonts w:ascii="Calibri" w:hAnsi="Calibri" w:cs="Calibri"/>
          <w:color w:val="000000"/>
          <w:sz w:val="22"/>
          <w:szCs w:val="22"/>
        </w:rPr>
        <w:t>2016</w:t>
      </w:r>
    </w:p>
    <w:p w14:paraId="4B508EC1" w14:textId="39643ED6" w:rsidR="00383E84" w:rsidRPr="0088100F" w:rsidRDefault="00383E84" w:rsidP="00383E84">
      <w:pPr>
        <w:pStyle w:val="p1"/>
        <w:jc w:val="both"/>
        <w:rPr>
          <w:rFonts w:asciiTheme="minorHAnsi" w:hAnsiTheme="minorHAnsi"/>
          <w:sz w:val="22"/>
          <w:szCs w:val="22"/>
        </w:rPr>
      </w:pPr>
      <w:r w:rsidRPr="00705E86">
        <w:rPr>
          <w:rFonts w:asciiTheme="minorHAnsi" w:hAnsiTheme="minorHAnsi"/>
          <w:sz w:val="22"/>
          <w:szCs w:val="22"/>
        </w:rPr>
        <w:t>a)</w:t>
      </w:r>
      <w:r>
        <w:rPr>
          <w:rFonts w:asciiTheme="minorHAnsi" w:hAnsiTheme="minorHAnsi"/>
          <w:sz w:val="22"/>
          <w:szCs w:val="22"/>
        </w:rPr>
        <w:t xml:space="preserve"> contributo originale </w:t>
      </w:r>
      <w:r w:rsidRPr="00705E86">
        <w:rPr>
          <w:rFonts w:asciiTheme="minorHAnsi" w:hAnsiTheme="minorHAnsi"/>
          <w:sz w:val="22"/>
          <w:szCs w:val="22"/>
        </w:rPr>
        <w:t>di tipo storico-critico</w:t>
      </w:r>
      <w:r>
        <w:rPr>
          <w:rFonts w:asciiTheme="minorHAnsi" w:hAnsiTheme="minorHAnsi"/>
          <w:sz w:val="22"/>
          <w:szCs w:val="22"/>
        </w:rPr>
        <w:t xml:space="preserve">; - b) </w:t>
      </w:r>
      <w:r w:rsidRPr="00705E86">
        <w:rPr>
          <w:rFonts w:asciiTheme="minorHAnsi" w:hAnsiTheme="minorHAnsi"/>
          <w:sz w:val="22"/>
          <w:szCs w:val="22"/>
        </w:rPr>
        <w:t>congruente con le tematiche del settore ICAR 14;</w:t>
      </w:r>
      <w:r>
        <w:rPr>
          <w:rFonts w:asciiTheme="minorHAnsi" w:hAnsiTheme="minorHAnsi"/>
          <w:sz w:val="22"/>
          <w:szCs w:val="22"/>
        </w:rPr>
        <w:t xml:space="preserve"> </w:t>
      </w:r>
      <w:r w:rsidRPr="00AD2F37">
        <w:rPr>
          <w:rFonts w:asciiTheme="minorHAnsi" w:hAnsiTheme="minorHAnsi"/>
          <w:sz w:val="22"/>
          <w:szCs w:val="22"/>
        </w:rPr>
        <w:t xml:space="preserve">- c) </w:t>
      </w:r>
      <w:r w:rsidRPr="00705E86">
        <w:rPr>
          <w:rFonts w:asciiTheme="minorHAnsi" w:hAnsiTheme="minorHAnsi"/>
          <w:sz w:val="22"/>
          <w:szCs w:val="22"/>
        </w:rPr>
        <w:t>casa editrice di riconosciuto livello;</w:t>
      </w:r>
      <w:r>
        <w:rPr>
          <w:rFonts w:asciiTheme="minorHAnsi" w:hAnsiTheme="minorHAnsi"/>
          <w:sz w:val="22"/>
          <w:szCs w:val="22"/>
        </w:rPr>
        <w:t xml:space="preserve"> </w:t>
      </w:r>
      <w:r w:rsidRPr="00AD2F37">
        <w:rPr>
          <w:rFonts w:asciiTheme="minorHAnsi" w:hAnsiTheme="minorHAnsi"/>
          <w:sz w:val="22"/>
          <w:szCs w:val="22"/>
        </w:rPr>
        <w:t xml:space="preserve">- d) </w:t>
      </w:r>
      <w:r w:rsidR="009F27FC" w:rsidRPr="0088100F">
        <w:rPr>
          <w:rFonts w:asciiTheme="minorHAnsi" w:hAnsiTheme="minorHAnsi"/>
          <w:sz w:val="22"/>
          <w:szCs w:val="22"/>
        </w:rPr>
        <w:t xml:space="preserve">a </w:t>
      </w:r>
      <w:proofErr w:type="gramStart"/>
      <w:r w:rsidR="009F27FC" w:rsidRPr="0088100F">
        <w:rPr>
          <w:rFonts w:asciiTheme="minorHAnsi" w:hAnsiTheme="minorHAnsi"/>
          <w:sz w:val="22"/>
          <w:szCs w:val="22"/>
        </w:rPr>
        <w:t>firma  del</w:t>
      </w:r>
      <w:proofErr w:type="gramEnd"/>
      <w:r w:rsidR="009F27FC" w:rsidRPr="0088100F">
        <w:rPr>
          <w:rFonts w:asciiTheme="minorHAnsi" w:hAnsiTheme="minorHAnsi"/>
          <w:sz w:val="22"/>
          <w:szCs w:val="22"/>
        </w:rPr>
        <w:t xml:space="preserve"> candidato.</w:t>
      </w:r>
      <w:r w:rsidRPr="0088100F">
        <w:rPr>
          <w:rFonts w:asciiTheme="minorHAnsi" w:hAnsiTheme="minorHAnsi"/>
          <w:sz w:val="22"/>
          <w:szCs w:val="22"/>
        </w:rPr>
        <w:t>.</w:t>
      </w:r>
    </w:p>
    <w:p w14:paraId="6C816CA9" w14:textId="77777777" w:rsidR="00383E84" w:rsidRPr="0088100F" w:rsidRDefault="00383E84" w:rsidP="00383E84">
      <w:pPr>
        <w:autoSpaceDE w:val="0"/>
        <w:autoSpaceDN w:val="0"/>
        <w:adjustRightInd w:val="0"/>
        <w:spacing w:after="15"/>
        <w:rPr>
          <w:rFonts w:ascii="Calibri" w:hAnsi="Calibri" w:cs="Calibri"/>
          <w:color w:val="000000"/>
          <w:sz w:val="22"/>
          <w:szCs w:val="22"/>
        </w:rPr>
      </w:pPr>
      <w:r w:rsidRPr="0088100F">
        <w:rPr>
          <w:rFonts w:ascii="Calibri" w:hAnsi="Calibri" w:cs="Calibri"/>
          <w:color w:val="000000"/>
          <w:sz w:val="22"/>
          <w:szCs w:val="22"/>
        </w:rPr>
        <w:t xml:space="preserve">5- </w:t>
      </w:r>
      <w:r w:rsidRPr="0088100F">
        <w:rPr>
          <w:rFonts w:ascii="Calibri" w:hAnsi="Calibri" w:cs="Calibri"/>
          <w:i/>
          <w:iCs/>
          <w:color w:val="000000"/>
          <w:sz w:val="22"/>
          <w:szCs w:val="22"/>
        </w:rPr>
        <w:t xml:space="preserve">Appunti su Valle </w:t>
      </w:r>
      <w:proofErr w:type="spellStart"/>
      <w:proofErr w:type="gramStart"/>
      <w:r w:rsidRPr="0088100F">
        <w:rPr>
          <w:rFonts w:ascii="Calibri" w:hAnsi="Calibri" w:cs="Calibri"/>
          <w:i/>
          <w:iCs/>
          <w:color w:val="000000"/>
          <w:sz w:val="22"/>
          <w:szCs w:val="22"/>
        </w:rPr>
        <w:t>Borghesiana</w:t>
      </w:r>
      <w:r w:rsidRPr="0088100F">
        <w:rPr>
          <w:rFonts w:ascii="Calibri" w:hAnsi="Calibri" w:cs="Calibri"/>
          <w:color w:val="000000"/>
          <w:sz w:val="22"/>
          <w:szCs w:val="22"/>
        </w:rPr>
        <w:t>,in</w:t>
      </w:r>
      <w:proofErr w:type="spellEnd"/>
      <w:proofErr w:type="gramEnd"/>
      <w:r w:rsidRPr="0088100F">
        <w:rPr>
          <w:rFonts w:ascii="Calibri" w:hAnsi="Calibri" w:cs="Calibri"/>
          <w:color w:val="000000"/>
          <w:sz w:val="22"/>
          <w:szCs w:val="22"/>
        </w:rPr>
        <w:t xml:space="preserve"> </w:t>
      </w:r>
      <w:r w:rsidRPr="0088100F">
        <w:rPr>
          <w:rFonts w:ascii="Calibri" w:hAnsi="Calibri" w:cs="Calibri"/>
          <w:i/>
          <w:iCs/>
          <w:color w:val="000000"/>
          <w:sz w:val="22"/>
          <w:szCs w:val="22"/>
        </w:rPr>
        <w:t>Roma città autoprodotta. Ricerca urbana e linguaggi artistici</w:t>
      </w:r>
      <w:r w:rsidRPr="0088100F">
        <w:rPr>
          <w:rFonts w:ascii="Calibri" w:hAnsi="Calibri" w:cs="Calibri"/>
          <w:color w:val="000000"/>
          <w:sz w:val="22"/>
          <w:szCs w:val="22"/>
        </w:rPr>
        <w:t xml:space="preserve">, edito da </w:t>
      </w:r>
      <w:proofErr w:type="spellStart"/>
      <w:r w:rsidRPr="0088100F">
        <w:rPr>
          <w:rFonts w:ascii="Calibri" w:hAnsi="Calibri" w:cs="Calibri"/>
          <w:color w:val="000000"/>
          <w:sz w:val="22"/>
          <w:szCs w:val="22"/>
        </w:rPr>
        <w:t>Manifestolibri</w:t>
      </w:r>
      <w:proofErr w:type="spellEnd"/>
      <w:r w:rsidRPr="0088100F">
        <w:rPr>
          <w:rFonts w:ascii="Calibri" w:hAnsi="Calibri" w:cs="Calibri"/>
          <w:color w:val="000000"/>
          <w:sz w:val="22"/>
          <w:szCs w:val="22"/>
        </w:rPr>
        <w:t>, 2014</w:t>
      </w:r>
    </w:p>
    <w:p w14:paraId="3C327479" w14:textId="3ABFB62E" w:rsidR="00383E84" w:rsidRPr="0088100F" w:rsidRDefault="00383E84" w:rsidP="00383E84">
      <w:pPr>
        <w:pStyle w:val="p1"/>
        <w:jc w:val="both"/>
        <w:rPr>
          <w:rFonts w:asciiTheme="minorHAnsi" w:hAnsiTheme="minorHAnsi"/>
          <w:sz w:val="22"/>
          <w:szCs w:val="22"/>
        </w:rPr>
      </w:pPr>
      <w:r w:rsidRPr="0088100F">
        <w:rPr>
          <w:rFonts w:asciiTheme="minorHAnsi" w:hAnsiTheme="minorHAnsi"/>
          <w:sz w:val="22"/>
          <w:szCs w:val="22"/>
        </w:rPr>
        <w:t xml:space="preserve">a) contributo originale di tipo analitico urbano; - b) si situa su un’area di confine con le tematiche del settore ICAR 14; - c) </w:t>
      </w:r>
      <w:r w:rsidR="009F27FC" w:rsidRPr="0088100F">
        <w:rPr>
          <w:rFonts w:asciiTheme="minorHAnsi" w:hAnsiTheme="minorHAnsi"/>
          <w:sz w:val="22"/>
          <w:szCs w:val="22"/>
        </w:rPr>
        <w:t>Editrice a livello nazionale</w:t>
      </w:r>
      <w:r w:rsidRPr="0088100F">
        <w:rPr>
          <w:rFonts w:asciiTheme="minorHAnsi" w:hAnsiTheme="minorHAnsi"/>
          <w:sz w:val="22"/>
          <w:szCs w:val="22"/>
        </w:rPr>
        <w:t>- d) i contenuti sono in parte riconducibili direttamente al candidato e in parte a testi di altri o in collaborazione.</w:t>
      </w:r>
    </w:p>
    <w:p w14:paraId="76AB2124" w14:textId="77777777" w:rsidR="00383E84" w:rsidRPr="0088100F" w:rsidRDefault="00383E84" w:rsidP="00383E84">
      <w:pPr>
        <w:autoSpaceDE w:val="0"/>
        <w:autoSpaceDN w:val="0"/>
        <w:adjustRightInd w:val="0"/>
        <w:spacing w:after="15"/>
        <w:rPr>
          <w:rFonts w:ascii="Calibri" w:hAnsi="Calibri" w:cs="Calibri"/>
          <w:color w:val="000000"/>
          <w:sz w:val="22"/>
          <w:szCs w:val="22"/>
        </w:rPr>
      </w:pPr>
      <w:r w:rsidRPr="0088100F">
        <w:rPr>
          <w:rFonts w:ascii="Calibri" w:hAnsi="Calibri" w:cs="Calibri"/>
          <w:color w:val="000000"/>
          <w:sz w:val="22"/>
          <w:szCs w:val="22"/>
        </w:rPr>
        <w:t xml:space="preserve">6- </w:t>
      </w:r>
      <w:proofErr w:type="spellStart"/>
      <w:r w:rsidRPr="0088100F">
        <w:rPr>
          <w:rFonts w:ascii="Calibri" w:hAnsi="Calibri" w:cs="Calibri"/>
          <w:i/>
          <w:iCs/>
          <w:color w:val="000000"/>
          <w:sz w:val="22"/>
          <w:szCs w:val="22"/>
        </w:rPr>
        <w:t>Banham’s</w:t>
      </w:r>
      <w:proofErr w:type="spellEnd"/>
      <w:r w:rsidRPr="0088100F">
        <w:rPr>
          <w:rFonts w:ascii="Calibri" w:hAnsi="Calibri" w:cs="Calibri"/>
          <w:i/>
          <w:iCs/>
          <w:color w:val="000000"/>
          <w:sz w:val="22"/>
          <w:szCs w:val="22"/>
        </w:rPr>
        <w:t xml:space="preserve"> </w:t>
      </w:r>
      <w:proofErr w:type="spellStart"/>
      <w:r w:rsidRPr="0088100F">
        <w:rPr>
          <w:rFonts w:ascii="Calibri" w:hAnsi="Calibri" w:cs="Calibri"/>
          <w:i/>
          <w:iCs/>
          <w:color w:val="000000"/>
          <w:sz w:val="22"/>
          <w:szCs w:val="22"/>
        </w:rPr>
        <w:t>Lesson</w:t>
      </w:r>
      <w:proofErr w:type="spellEnd"/>
      <w:r w:rsidRPr="0088100F">
        <w:rPr>
          <w:rFonts w:ascii="Calibri" w:hAnsi="Calibri" w:cs="Calibri"/>
          <w:color w:val="000000"/>
          <w:sz w:val="22"/>
          <w:szCs w:val="22"/>
        </w:rPr>
        <w:t xml:space="preserve">, in </w:t>
      </w:r>
      <w:proofErr w:type="spellStart"/>
      <w:r w:rsidRPr="0088100F">
        <w:rPr>
          <w:rFonts w:ascii="Calibri" w:hAnsi="Calibri" w:cs="Calibri"/>
          <w:i/>
          <w:iCs/>
          <w:color w:val="000000"/>
          <w:sz w:val="22"/>
          <w:szCs w:val="22"/>
        </w:rPr>
        <w:t>Archphoto</w:t>
      </w:r>
      <w:proofErr w:type="spellEnd"/>
      <w:r w:rsidRPr="0088100F">
        <w:rPr>
          <w:rFonts w:ascii="Calibri" w:hAnsi="Calibri" w:cs="Calibri"/>
          <w:i/>
          <w:iCs/>
          <w:color w:val="000000"/>
          <w:sz w:val="22"/>
          <w:szCs w:val="22"/>
        </w:rPr>
        <w:t xml:space="preserve"> 2.0. American </w:t>
      </w:r>
      <w:proofErr w:type="spellStart"/>
      <w:r w:rsidRPr="0088100F">
        <w:rPr>
          <w:rFonts w:ascii="Calibri" w:hAnsi="Calibri" w:cs="Calibri"/>
          <w:i/>
          <w:iCs/>
          <w:color w:val="000000"/>
          <w:sz w:val="22"/>
          <w:szCs w:val="22"/>
        </w:rPr>
        <w:t>Frontier</w:t>
      </w:r>
      <w:proofErr w:type="spellEnd"/>
      <w:r w:rsidRPr="0088100F">
        <w:rPr>
          <w:rFonts w:ascii="Calibri" w:hAnsi="Calibri" w:cs="Calibri"/>
          <w:i/>
          <w:iCs/>
          <w:color w:val="000000"/>
          <w:sz w:val="22"/>
          <w:szCs w:val="22"/>
        </w:rPr>
        <w:t xml:space="preserve"> 05</w:t>
      </w:r>
      <w:r w:rsidRPr="0088100F">
        <w:rPr>
          <w:rFonts w:ascii="Calibri" w:hAnsi="Calibri" w:cs="Calibri"/>
          <w:color w:val="000000"/>
          <w:sz w:val="22"/>
          <w:szCs w:val="22"/>
        </w:rPr>
        <w:t xml:space="preserve">, edito da </w:t>
      </w:r>
      <w:proofErr w:type="spellStart"/>
      <w:r w:rsidRPr="0088100F">
        <w:rPr>
          <w:rFonts w:ascii="Calibri" w:hAnsi="Calibri" w:cs="Calibri"/>
          <w:color w:val="000000"/>
          <w:sz w:val="22"/>
          <w:szCs w:val="22"/>
        </w:rPr>
        <w:t>Plug_in</w:t>
      </w:r>
      <w:proofErr w:type="spellEnd"/>
      <w:r w:rsidRPr="0088100F">
        <w:rPr>
          <w:rFonts w:ascii="Calibri" w:hAnsi="Calibri" w:cs="Calibri"/>
          <w:color w:val="000000"/>
          <w:sz w:val="22"/>
          <w:szCs w:val="22"/>
        </w:rPr>
        <w:t xml:space="preserve">, </w:t>
      </w:r>
    </w:p>
    <w:p w14:paraId="1E236475" w14:textId="397CDDCF" w:rsidR="00383E84" w:rsidRPr="0088100F" w:rsidRDefault="00383E84" w:rsidP="00383E84">
      <w:pPr>
        <w:pStyle w:val="p1"/>
        <w:jc w:val="both"/>
        <w:rPr>
          <w:rFonts w:asciiTheme="minorHAnsi" w:hAnsiTheme="minorHAnsi"/>
          <w:sz w:val="22"/>
          <w:szCs w:val="22"/>
        </w:rPr>
      </w:pPr>
      <w:r w:rsidRPr="0088100F">
        <w:rPr>
          <w:rFonts w:asciiTheme="minorHAnsi" w:hAnsiTheme="minorHAnsi"/>
          <w:sz w:val="22"/>
          <w:szCs w:val="22"/>
        </w:rPr>
        <w:t xml:space="preserve">a) contributo originale attento alla conoscenza visuale del paesaggio urbano; - b) l’indagine si situa su un’area di confine con le tematiche del settore ICAR 14; - c) casa editrice dedita prevalentemente a pubblicazioni di fotografia; - d) </w:t>
      </w:r>
      <w:r w:rsidR="009F27FC" w:rsidRPr="0088100F">
        <w:rPr>
          <w:rFonts w:asciiTheme="minorHAnsi" w:hAnsiTheme="minorHAnsi"/>
          <w:sz w:val="22"/>
          <w:szCs w:val="22"/>
        </w:rPr>
        <w:t xml:space="preserve">a </w:t>
      </w:r>
      <w:proofErr w:type="gramStart"/>
      <w:r w:rsidR="009F27FC" w:rsidRPr="0088100F">
        <w:rPr>
          <w:rFonts w:asciiTheme="minorHAnsi" w:hAnsiTheme="minorHAnsi"/>
          <w:sz w:val="22"/>
          <w:szCs w:val="22"/>
        </w:rPr>
        <w:t>firma  del</w:t>
      </w:r>
      <w:proofErr w:type="gramEnd"/>
      <w:r w:rsidR="009F27FC" w:rsidRPr="0088100F">
        <w:rPr>
          <w:rFonts w:asciiTheme="minorHAnsi" w:hAnsiTheme="minorHAnsi"/>
          <w:sz w:val="22"/>
          <w:szCs w:val="22"/>
        </w:rPr>
        <w:t xml:space="preserve"> candidato</w:t>
      </w:r>
      <w:r w:rsidRPr="0088100F">
        <w:rPr>
          <w:rFonts w:asciiTheme="minorHAnsi" w:hAnsiTheme="minorHAnsi"/>
          <w:sz w:val="22"/>
          <w:szCs w:val="22"/>
        </w:rPr>
        <w:t>.</w:t>
      </w:r>
    </w:p>
    <w:p w14:paraId="4ED19214" w14:textId="77777777" w:rsidR="00383E84" w:rsidRPr="0088100F" w:rsidRDefault="00383E84" w:rsidP="00383E84">
      <w:pPr>
        <w:autoSpaceDE w:val="0"/>
        <w:autoSpaceDN w:val="0"/>
        <w:adjustRightInd w:val="0"/>
        <w:spacing w:after="15"/>
        <w:rPr>
          <w:rFonts w:ascii="Calibri" w:hAnsi="Calibri" w:cs="Calibri"/>
          <w:color w:val="000000"/>
          <w:sz w:val="22"/>
          <w:szCs w:val="22"/>
        </w:rPr>
      </w:pPr>
      <w:r w:rsidRPr="0088100F">
        <w:rPr>
          <w:rFonts w:ascii="Calibri" w:hAnsi="Calibri" w:cs="Calibri"/>
          <w:color w:val="000000"/>
          <w:sz w:val="22"/>
          <w:szCs w:val="22"/>
        </w:rPr>
        <w:t xml:space="preserve">7- </w:t>
      </w:r>
      <w:r w:rsidRPr="0088100F">
        <w:rPr>
          <w:rFonts w:ascii="Calibri" w:hAnsi="Calibri" w:cs="Calibri"/>
          <w:i/>
          <w:iCs/>
          <w:color w:val="000000"/>
          <w:sz w:val="22"/>
          <w:szCs w:val="22"/>
        </w:rPr>
        <w:t>L’architetto contemporaneo tra arte e vita</w:t>
      </w:r>
      <w:r w:rsidRPr="0088100F">
        <w:rPr>
          <w:rFonts w:ascii="Calibri" w:hAnsi="Calibri" w:cs="Calibri"/>
          <w:color w:val="000000"/>
          <w:sz w:val="22"/>
          <w:szCs w:val="22"/>
        </w:rPr>
        <w:t xml:space="preserve">, in </w:t>
      </w:r>
      <w:r w:rsidRPr="0088100F">
        <w:rPr>
          <w:rFonts w:ascii="Calibri" w:hAnsi="Calibri" w:cs="Calibri"/>
          <w:i/>
          <w:iCs/>
          <w:color w:val="000000"/>
          <w:sz w:val="22"/>
          <w:szCs w:val="22"/>
        </w:rPr>
        <w:t>Tra arte e vita. Percorsi tra testi, immagini e suoni</w:t>
      </w:r>
      <w:r w:rsidRPr="0088100F">
        <w:rPr>
          <w:rFonts w:ascii="Calibri" w:hAnsi="Calibri" w:cs="Calibri"/>
          <w:color w:val="000000"/>
          <w:sz w:val="22"/>
          <w:szCs w:val="22"/>
        </w:rPr>
        <w:t xml:space="preserve">, edito da </w:t>
      </w:r>
      <w:proofErr w:type="spellStart"/>
      <w:r w:rsidRPr="0088100F">
        <w:rPr>
          <w:rFonts w:ascii="Calibri" w:hAnsi="Calibri" w:cs="Calibri"/>
          <w:color w:val="000000"/>
          <w:sz w:val="22"/>
          <w:szCs w:val="22"/>
        </w:rPr>
        <w:t>Mimesis</w:t>
      </w:r>
      <w:proofErr w:type="spellEnd"/>
      <w:r w:rsidRPr="0088100F">
        <w:rPr>
          <w:rFonts w:ascii="Calibri" w:hAnsi="Calibri" w:cs="Calibri"/>
          <w:color w:val="000000"/>
          <w:sz w:val="22"/>
          <w:szCs w:val="22"/>
        </w:rPr>
        <w:t>, 2013</w:t>
      </w:r>
    </w:p>
    <w:p w14:paraId="58DDDE3C" w14:textId="77777777" w:rsidR="00383E84" w:rsidRPr="0088100F" w:rsidRDefault="00383E84" w:rsidP="00383E84">
      <w:pPr>
        <w:pStyle w:val="p1"/>
        <w:jc w:val="both"/>
        <w:rPr>
          <w:rFonts w:asciiTheme="minorHAnsi" w:hAnsiTheme="minorHAnsi"/>
          <w:sz w:val="22"/>
          <w:szCs w:val="22"/>
        </w:rPr>
      </w:pPr>
      <w:r w:rsidRPr="0088100F">
        <w:rPr>
          <w:rFonts w:asciiTheme="minorHAnsi" w:hAnsiTheme="minorHAnsi"/>
          <w:sz w:val="22"/>
          <w:szCs w:val="22"/>
        </w:rPr>
        <w:t>a) contributo originale dotato di rigore analitico; - b) pubblicazione di buon interesse scientifico, abbastanza congruente con le tematiche del settore ICAR 14; - c) casa editrice di riconosciuto livello; - d) articolo a firma del candidato.</w:t>
      </w:r>
    </w:p>
    <w:p w14:paraId="52A37CE3" w14:textId="77777777" w:rsidR="00383E84" w:rsidRPr="0088100F" w:rsidRDefault="00383E84" w:rsidP="00383E84">
      <w:pPr>
        <w:autoSpaceDE w:val="0"/>
        <w:autoSpaceDN w:val="0"/>
        <w:adjustRightInd w:val="0"/>
        <w:spacing w:after="15"/>
        <w:rPr>
          <w:rFonts w:ascii="Calibri" w:hAnsi="Calibri" w:cs="Calibri"/>
          <w:color w:val="000000"/>
          <w:sz w:val="22"/>
          <w:szCs w:val="22"/>
        </w:rPr>
      </w:pPr>
      <w:r w:rsidRPr="0088100F">
        <w:rPr>
          <w:rFonts w:ascii="Calibri" w:hAnsi="Calibri" w:cs="Calibri"/>
          <w:color w:val="000000"/>
          <w:sz w:val="22"/>
          <w:szCs w:val="22"/>
          <w:lang w:val="en-US"/>
        </w:rPr>
        <w:t xml:space="preserve">8- </w:t>
      </w:r>
      <w:r w:rsidRPr="0088100F">
        <w:rPr>
          <w:rFonts w:ascii="Calibri" w:hAnsi="Calibri" w:cs="Calibri"/>
          <w:i/>
          <w:iCs/>
          <w:color w:val="000000"/>
          <w:sz w:val="22"/>
          <w:szCs w:val="22"/>
          <w:lang w:val="en-US"/>
        </w:rPr>
        <w:t xml:space="preserve">Visual Arts and tropical vitalism in the architecture of Lina Bo </w:t>
      </w:r>
      <w:proofErr w:type="spellStart"/>
      <w:proofErr w:type="gramStart"/>
      <w:r w:rsidRPr="0088100F">
        <w:rPr>
          <w:rFonts w:ascii="Calibri" w:hAnsi="Calibri" w:cs="Calibri"/>
          <w:i/>
          <w:iCs/>
          <w:color w:val="000000"/>
          <w:sz w:val="22"/>
          <w:szCs w:val="22"/>
          <w:lang w:val="en-US"/>
        </w:rPr>
        <w:t>Bardi</w:t>
      </w:r>
      <w:r w:rsidRPr="0088100F">
        <w:rPr>
          <w:rFonts w:ascii="Calibri" w:hAnsi="Calibri" w:cs="Calibri"/>
          <w:color w:val="000000"/>
          <w:sz w:val="22"/>
          <w:szCs w:val="22"/>
          <w:lang w:val="en-US"/>
        </w:rPr>
        <w:t>,in</w:t>
      </w:r>
      <w:proofErr w:type="spellEnd"/>
      <w:proofErr w:type="gramEnd"/>
      <w:r w:rsidRPr="0088100F">
        <w:rPr>
          <w:rFonts w:ascii="Calibri" w:hAnsi="Calibri" w:cs="Calibri"/>
          <w:color w:val="000000"/>
          <w:sz w:val="22"/>
          <w:szCs w:val="22"/>
          <w:lang w:val="en-US"/>
        </w:rPr>
        <w:t xml:space="preserve"> </w:t>
      </w:r>
      <w:proofErr w:type="spellStart"/>
      <w:r w:rsidRPr="0088100F">
        <w:rPr>
          <w:rFonts w:ascii="Calibri" w:hAnsi="Calibri" w:cs="Calibri"/>
          <w:i/>
          <w:iCs/>
          <w:color w:val="000000"/>
          <w:sz w:val="22"/>
          <w:szCs w:val="22"/>
          <w:lang w:val="en-US"/>
        </w:rPr>
        <w:t>Archphoto</w:t>
      </w:r>
      <w:proofErr w:type="spellEnd"/>
      <w:r w:rsidRPr="0088100F">
        <w:rPr>
          <w:rFonts w:ascii="Calibri" w:hAnsi="Calibri" w:cs="Calibri"/>
          <w:i/>
          <w:iCs/>
          <w:color w:val="000000"/>
          <w:sz w:val="22"/>
          <w:szCs w:val="22"/>
          <w:lang w:val="en-US"/>
        </w:rPr>
        <w:t xml:space="preserve"> 2.0. </w:t>
      </w:r>
      <w:r w:rsidRPr="0088100F">
        <w:rPr>
          <w:rFonts w:ascii="Calibri" w:hAnsi="Calibri" w:cs="Calibri"/>
          <w:i/>
          <w:iCs/>
          <w:color w:val="000000"/>
          <w:sz w:val="22"/>
          <w:szCs w:val="22"/>
        </w:rPr>
        <w:t xml:space="preserve">Lina Bo Bardi 04 </w:t>
      </w:r>
      <w:r w:rsidRPr="0088100F">
        <w:rPr>
          <w:rFonts w:ascii="Calibri" w:hAnsi="Calibri" w:cs="Calibri"/>
          <w:color w:val="000000"/>
          <w:sz w:val="22"/>
          <w:szCs w:val="22"/>
        </w:rPr>
        <w:t xml:space="preserve">edito da </w:t>
      </w:r>
      <w:proofErr w:type="spellStart"/>
      <w:r w:rsidRPr="0088100F">
        <w:rPr>
          <w:rFonts w:ascii="Calibri" w:hAnsi="Calibri" w:cs="Calibri"/>
          <w:color w:val="000000"/>
          <w:sz w:val="22"/>
          <w:szCs w:val="22"/>
        </w:rPr>
        <w:t>Plug_in</w:t>
      </w:r>
      <w:proofErr w:type="spellEnd"/>
      <w:r w:rsidRPr="0088100F">
        <w:rPr>
          <w:rFonts w:ascii="Calibri" w:hAnsi="Calibri" w:cs="Calibri"/>
          <w:color w:val="000000"/>
          <w:sz w:val="22"/>
          <w:szCs w:val="22"/>
        </w:rPr>
        <w:t xml:space="preserve">, </w:t>
      </w:r>
    </w:p>
    <w:p w14:paraId="64FAE92E" w14:textId="545242FF" w:rsidR="00383E84" w:rsidRPr="00D63621" w:rsidRDefault="00383E84" w:rsidP="00383E84">
      <w:pPr>
        <w:pStyle w:val="p1"/>
        <w:jc w:val="both"/>
        <w:rPr>
          <w:rFonts w:asciiTheme="minorHAnsi" w:hAnsiTheme="minorHAnsi"/>
          <w:sz w:val="22"/>
          <w:szCs w:val="22"/>
        </w:rPr>
      </w:pPr>
      <w:r w:rsidRPr="0088100F">
        <w:rPr>
          <w:rFonts w:asciiTheme="minorHAnsi" w:hAnsiTheme="minorHAnsi"/>
          <w:sz w:val="22"/>
          <w:szCs w:val="22"/>
        </w:rPr>
        <w:t xml:space="preserve">a) breve contributo di tipo storico-critico con spunti </w:t>
      </w:r>
      <w:proofErr w:type="gramStart"/>
      <w:r w:rsidRPr="0088100F">
        <w:rPr>
          <w:rFonts w:asciiTheme="minorHAnsi" w:hAnsiTheme="minorHAnsi"/>
          <w:sz w:val="22"/>
          <w:szCs w:val="22"/>
        </w:rPr>
        <w:t>originali ;</w:t>
      </w:r>
      <w:proofErr w:type="gramEnd"/>
      <w:r w:rsidRPr="0088100F">
        <w:rPr>
          <w:rFonts w:asciiTheme="minorHAnsi" w:hAnsiTheme="minorHAnsi"/>
          <w:sz w:val="22"/>
          <w:szCs w:val="22"/>
        </w:rPr>
        <w:t xml:space="preserve"> - b) congruente con le tematiche del settore ICAR 14; - c) casa editrice di riconosciuto livello; - d) </w:t>
      </w:r>
      <w:r w:rsidR="009F27FC" w:rsidRPr="0088100F">
        <w:rPr>
          <w:rFonts w:asciiTheme="minorHAnsi" w:hAnsiTheme="minorHAnsi"/>
          <w:sz w:val="22"/>
          <w:szCs w:val="22"/>
        </w:rPr>
        <w:t>a firma</w:t>
      </w:r>
      <w:r w:rsidRPr="0088100F">
        <w:rPr>
          <w:rFonts w:asciiTheme="minorHAnsi" w:hAnsiTheme="minorHAnsi"/>
          <w:sz w:val="22"/>
          <w:szCs w:val="22"/>
        </w:rPr>
        <w:t xml:space="preserve"> del candidato.</w:t>
      </w:r>
    </w:p>
    <w:p w14:paraId="08D065F4" w14:textId="77777777" w:rsidR="00383E84" w:rsidRPr="00931963" w:rsidRDefault="00383E84" w:rsidP="00383E84">
      <w:pPr>
        <w:autoSpaceDE w:val="0"/>
        <w:autoSpaceDN w:val="0"/>
        <w:adjustRightInd w:val="0"/>
        <w:spacing w:after="15"/>
        <w:rPr>
          <w:rFonts w:ascii="Calibri" w:hAnsi="Calibri" w:cs="Calibri"/>
          <w:color w:val="000000"/>
          <w:sz w:val="22"/>
          <w:szCs w:val="22"/>
        </w:rPr>
      </w:pPr>
      <w:r w:rsidRPr="00931963">
        <w:rPr>
          <w:rFonts w:ascii="Calibri" w:hAnsi="Calibri" w:cs="Calibri"/>
          <w:color w:val="000000"/>
          <w:sz w:val="22"/>
          <w:szCs w:val="22"/>
        </w:rPr>
        <w:t xml:space="preserve">9- </w:t>
      </w:r>
      <w:r w:rsidRPr="00931963">
        <w:rPr>
          <w:rFonts w:ascii="Calibri" w:hAnsi="Calibri" w:cs="Calibri"/>
          <w:i/>
          <w:iCs/>
          <w:color w:val="000000"/>
          <w:sz w:val="22"/>
          <w:szCs w:val="22"/>
        </w:rPr>
        <w:t>Utopie contemporanee. Ricominciare dall’informale</w:t>
      </w:r>
      <w:r w:rsidRPr="00931963">
        <w:rPr>
          <w:rFonts w:ascii="Calibri" w:hAnsi="Calibri" w:cs="Calibri"/>
          <w:color w:val="000000"/>
          <w:sz w:val="22"/>
          <w:szCs w:val="22"/>
        </w:rPr>
        <w:t xml:space="preserve">, </w:t>
      </w:r>
      <w:r>
        <w:rPr>
          <w:rFonts w:ascii="Calibri" w:hAnsi="Calibri" w:cs="Calibri"/>
          <w:color w:val="000000"/>
          <w:sz w:val="22"/>
          <w:szCs w:val="22"/>
        </w:rPr>
        <w:t xml:space="preserve">in </w:t>
      </w:r>
      <w:r w:rsidRPr="00931963">
        <w:rPr>
          <w:rFonts w:ascii="Calibri" w:hAnsi="Calibri" w:cs="Calibri"/>
          <w:i/>
          <w:iCs/>
          <w:color w:val="000000"/>
          <w:sz w:val="22"/>
          <w:szCs w:val="22"/>
        </w:rPr>
        <w:t xml:space="preserve">Utopia e Teoria. Dalle neoavanguardie alla contemporaneità, </w:t>
      </w:r>
      <w:r w:rsidRPr="00931963">
        <w:rPr>
          <w:rFonts w:ascii="Calibri" w:hAnsi="Calibri" w:cs="Calibri"/>
          <w:color w:val="000000"/>
          <w:sz w:val="22"/>
          <w:szCs w:val="22"/>
        </w:rPr>
        <w:t xml:space="preserve">edito da </w:t>
      </w:r>
      <w:proofErr w:type="spellStart"/>
      <w:r w:rsidRPr="00931963">
        <w:rPr>
          <w:rFonts w:ascii="Calibri" w:hAnsi="Calibri" w:cs="Calibri"/>
          <w:color w:val="000000"/>
          <w:sz w:val="22"/>
          <w:szCs w:val="22"/>
        </w:rPr>
        <w:t>Quodlibet</w:t>
      </w:r>
      <w:proofErr w:type="spellEnd"/>
      <w:r w:rsidRPr="00931963">
        <w:rPr>
          <w:rFonts w:ascii="Calibri" w:hAnsi="Calibri" w:cs="Calibri"/>
          <w:color w:val="000000"/>
          <w:sz w:val="22"/>
          <w:szCs w:val="22"/>
        </w:rPr>
        <w:t xml:space="preserve">, </w:t>
      </w:r>
    </w:p>
    <w:p w14:paraId="3DE3E5C2" w14:textId="77777777" w:rsidR="00383E84" w:rsidRPr="00705E86" w:rsidRDefault="00383E84" w:rsidP="00383E84">
      <w:pPr>
        <w:pStyle w:val="p1"/>
        <w:jc w:val="both"/>
        <w:rPr>
          <w:rFonts w:asciiTheme="minorHAnsi" w:hAnsiTheme="minorHAnsi"/>
          <w:sz w:val="22"/>
          <w:szCs w:val="22"/>
        </w:rPr>
      </w:pPr>
      <w:r w:rsidRPr="00705E86">
        <w:rPr>
          <w:rFonts w:asciiTheme="minorHAnsi" w:hAnsiTheme="minorHAnsi"/>
          <w:sz w:val="22"/>
          <w:szCs w:val="22"/>
        </w:rPr>
        <w:t xml:space="preserve">a) </w:t>
      </w:r>
      <w:r>
        <w:rPr>
          <w:rFonts w:asciiTheme="minorHAnsi" w:hAnsiTheme="minorHAnsi"/>
          <w:sz w:val="22"/>
          <w:szCs w:val="22"/>
        </w:rPr>
        <w:t xml:space="preserve">breve contributo di tipo </w:t>
      </w:r>
      <w:r w:rsidRPr="00705E86">
        <w:rPr>
          <w:rFonts w:asciiTheme="minorHAnsi" w:hAnsiTheme="minorHAnsi"/>
          <w:sz w:val="22"/>
          <w:szCs w:val="22"/>
        </w:rPr>
        <w:t xml:space="preserve">critico </w:t>
      </w:r>
      <w:r>
        <w:rPr>
          <w:rFonts w:asciiTheme="minorHAnsi" w:hAnsiTheme="minorHAnsi"/>
          <w:sz w:val="22"/>
          <w:szCs w:val="22"/>
        </w:rPr>
        <w:t xml:space="preserve">con spunti </w:t>
      </w:r>
      <w:r w:rsidRPr="00705E86">
        <w:rPr>
          <w:rFonts w:asciiTheme="minorHAnsi" w:hAnsiTheme="minorHAnsi"/>
          <w:sz w:val="22"/>
          <w:szCs w:val="22"/>
        </w:rPr>
        <w:t>original</w:t>
      </w:r>
      <w:r>
        <w:rPr>
          <w:rFonts w:asciiTheme="minorHAnsi" w:hAnsiTheme="minorHAnsi"/>
          <w:sz w:val="22"/>
          <w:szCs w:val="22"/>
        </w:rPr>
        <w:t>i</w:t>
      </w:r>
      <w:r w:rsidRPr="00705E86">
        <w:rPr>
          <w:rFonts w:asciiTheme="minorHAnsi" w:hAnsiTheme="minorHAnsi"/>
          <w:sz w:val="22"/>
          <w:szCs w:val="22"/>
        </w:rPr>
        <w:t>; - b) di buon intere</w:t>
      </w:r>
      <w:r>
        <w:rPr>
          <w:rFonts w:asciiTheme="minorHAnsi" w:hAnsiTheme="minorHAnsi"/>
          <w:sz w:val="22"/>
          <w:szCs w:val="22"/>
        </w:rPr>
        <w:t>sse scientifico e</w:t>
      </w:r>
      <w:r w:rsidRPr="00705E86">
        <w:rPr>
          <w:rFonts w:asciiTheme="minorHAnsi" w:hAnsiTheme="minorHAnsi"/>
          <w:sz w:val="22"/>
          <w:szCs w:val="22"/>
        </w:rPr>
        <w:t xml:space="preserve"> congruente con le tematiche del settore ICAR 14; - c) casa editrice di riconosciuto livello; - d) articolo a firma del candidato.</w:t>
      </w:r>
    </w:p>
    <w:p w14:paraId="6AF20C14" w14:textId="77777777" w:rsidR="00383E84" w:rsidRDefault="00383E84" w:rsidP="00383E84">
      <w:pPr>
        <w:autoSpaceDE w:val="0"/>
        <w:autoSpaceDN w:val="0"/>
        <w:adjustRightInd w:val="0"/>
        <w:spacing w:after="15"/>
        <w:rPr>
          <w:rFonts w:ascii="Calibri" w:hAnsi="Calibri" w:cs="Calibri"/>
          <w:color w:val="000000"/>
          <w:sz w:val="22"/>
          <w:szCs w:val="22"/>
        </w:rPr>
      </w:pPr>
      <w:r w:rsidRPr="00931963">
        <w:rPr>
          <w:rFonts w:ascii="Calibri" w:hAnsi="Calibri" w:cs="Calibri"/>
          <w:color w:val="000000"/>
          <w:sz w:val="22"/>
          <w:szCs w:val="22"/>
        </w:rPr>
        <w:t xml:space="preserve">10- </w:t>
      </w:r>
      <w:r w:rsidRPr="00931963">
        <w:rPr>
          <w:rFonts w:ascii="Calibri" w:hAnsi="Calibri" w:cs="Calibri"/>
          <w:i/>
          <w:iCs/>
          <w:color w:val="000000"/>
          <w:sz w:val="22"/>
          <w:szCs w:val="22"/>
        </w:rPr>
        <w:t xml:space="preserve">Memoria come diagramma? Le “architetture della memoria” nel </w:t>
      </w:r>
      <w:proofErr w:type="spellStart"/>
      <w:r w:rsidRPr="00931963">
        <w:rPr>
          <w:rFonts w:ascii="Calibri" w:hAnsi="Calibri" w:cs="Calibri"/>
          <w:i/>
          <w:iCs/>
          <w:color w:val="000000"/>
          <w:sz w:val="22"/>
          <w:szCs w:val="22"/>
        </w:rPr>
        <w:t>modernocontemporaneo</w:t>
      </w:r>
      <w:proofErr w:type="spellEnd"/>
      <w:r w:rsidRPr="00931963">
        <w:rPr>
          <w:rFonts w:ascii="Calibri" w:hAnsi="Calibri" w:cs="Calibri"/>
          <w:color w:val="000000"/>
          <w:sz w:val="22"/>
          <w:szCs w:val="22"/>
        </w:rPr>
        <w:t xml:space="preserve">, </w:t>
      </w:r>
      <w:r>
        <w:rPr>
          <w:rFonts w:ascii="Calibri" w:hAnsi="Calibri" w:cs="Calibri"/>
          <w:color w:val="000000"/>
          <w:sz w:val="22"/>
          <w:szCs w:val="22"/>
        </w:rPr>
        <w:t xml:space="preserve">in </w:t>
      </w:r>
      <w:r w:rsidRPr="00931963">
        <w:rPr>
          <w:rFonts w:ascii="Calibri" w:hAnsi="Calibri" w:cs="Calibri"/>
          <w:i/>
          <w:iCs/>
          <w:color w:val="000000"/>
          <w:sz w:val="22"/>
          <w:szCs w:val="22"/>
        </w:rPr>
        <w:t xml:space="preserve">Volti della memoria, </w:t>
      </w:r>
      <w:r w:rsidRPr="00931963">
        <w:rPr>
          <w:rFonts w:ascii="Calibri" w:hAnsi="Calibri" w:cs="Calibri"/>
          <w:color w:val="000000"/>
          <w:sz w:val="22"/>
          <w:szCs w:val="22"/>
        </w:rPr>
        <w:t xml:space="preserve">edito da </w:t>
      </w:r>
      <w:proofErr w:type="spellStart"/>
      <w:r w:rsidRPr="00931963">
        <w:rPr>
          <w:rFonts w:ascii="Calibri" w:hAnsi="Calibri" w:cs="Calibri"/>
          <w:color w:val="000000"/>
          <w:sz w:val="22"/>
          <w:szCs w:val="22"/>
        </w:rPr>
        <w:t>Mimesis</w:t>
      </w:r>
      <w:proofErr w:type="spellEnd"/>
      <w:r w:rsidRPr="00931963">
        <w:rPr>
          <w:rFonts w:ascii="Calibri" w:hAnsi="Calibri" w:cs="Calibri"/>
          <w:color w:val="000000"/>
          <w:sz w:val="22"/>
          <w:szCs w:val="22"/>
        </w:rPr>
        <w:t xml:space="preserve">, </w:t>
      </w:r>
    </w:p>
    <w:p w14:paraId="62C65BD7" w14:textId="77777777" w:rsidR="00383E84" w:rsidRPr="00705E86" w:rsidRDefault="00383E84" w:rsidP="00383E84">
      <w:pPr>
        <w:pStyle w:val="p1"/>
        <w:jc w:val="both"/>
        <w:rPr>
          <w:rFonts w:asciiTheme="minorHAnsi" w:hAnsiTheme="minorHAnsi"/>
          <w:sz w:val="22"/>
          <w:szCs w:val="22"/>
        </w:rPr>
      </w:pPr>
      <w:r w:rsidRPr="00705E86">
        <w:rPr>
          <w:rFonts w:asciiTheme="minorHAnsi" w:hAnsiTheme="minorHAnsi"/>
          <w:sz w:val="22"/>
          <w:szCs w:val="22"/>
        </w:rPr>
        <w:t>a) pubblicazione di tip</w:t>
      </w:r>
      <w:r>
        <w:rPr>
          <w:rFonts w:asciiTheme="minorHAnsi" w:hAnsiTheme="minorHAnsi"/>
          <w:sz w:val="22"/>
          <w:szCs w:val="22"/>
        </w:rPr>
        <w:t>o storico-critico con spunti originali</w:t>
      </w:r>
      <w:r w:rsidRPr="00705E86">
        <w:rPr>
          <w:rFonts w:asciiTheme="minorHAnsi" w:hAnsiTheme="minorHAnsi"/>
          <w:sz w:val="22"/>
          <w:szCs w:val="22"/>
        </w:rPr>
        <w:t>; - b) pubblicazione di buon interesse scientifico, congruente con le tematiche del settore ICAR 14; - c) casa editrice di riconosciuto livello; - d) articolo a firma del candidato.</w:t>
      </w:r>
    </w:p>
    <w:p w14:paraId="6EBE3B9E" w14:textId="77777777" w:rsidR="00383E84" w:rsidRPr="00931963" w:rsidRDefault="00383E84" w:rsidP="00383E84">
      <w:pPr>
        <w:autoSpaceDE w:val="0"/>
        <w:autoSpaceDN w:val="0"/>
        <w:adjustRightInd w:val="0"/>
        <w:spacing w:after="15"/>
        <w:rPr>
          <w:rFonts w:ascii="Calibri" w:hAnsi="Calibri" w:cs="Calibri"/>
          <w:color w:val="000000"/>
          <w:sz w:val="22"/>
          <w:szCs w:val="22"/>
        </w:rPr>
      </w:pPr>
      <w:r w:rsidRPr="00931963">
        <w:rPr>
          <w:rFonts w:ascii="Calibri" w:hAnsi="Calibri" w:cs="Calibri"/>
          <w:color w:val="000000"/>
          <w:sz w:val="22"/>
          <w:szCs w:val="22"/>
        </w:rPr>
        <w:t xml:space="preserve">11- </w:t>
      </w:r>
      <w:r w:rsidRPr="00931963">
        <w:rPr>
          <w:rFonts w:ascii="Calibri" w:hAnsi="Calibri" w:cs="Calibri"/>
          <w:i/>
          <w:iCs/>
          <w:color w:val="000000"/>
          <w:sz w:val="22"/>
          <w:szCs w:val="22"/>
        </w:rPr>
        <w:t>Serie e cataloghi. Tecnica e masse</w:t>
      </w:r>
      <w:r w:rsidRPr="00931963">
        <w:rPr>
          <w:rFonts w:ascii="Calibri" w:hAnsi="Calibri" w:cs="Calibri"/>
          <w:color w:val="000000"/>
          <w:sz w:val="22"/>
          <w:szCs w:val="22"/>
        </w:rPr>
        <w:t xml:space="preserve">, </w:t>
      </w:r>
      <w:r>
        <w:rPr>
          <w:rFonts w:ascii="Calibri" w:hAnsi="Calibri" w:cs="Calibri"/>
          <w:color w:val="000000"/>
          <w:sz w:val="22"/>
          <w:szCs w:val="22"/>
        </w:rPr>
        <w:t xml:space="preserve">in </w:t>
      </w:r>
      <w:r w:rsidRPr="00931963">
        <w:rPr>
          <w:rFonts w:ascii="Calibri" w:hAnsi="Calibri" w:cs="Calibri"/>
          <w:i/>
          <w:iCs/>
          <w:color w:val="000000"/>
          <w:sz w:val="22"/>
          <w:szCs w:val="22"/>
        </w:rPr>
        <w:t xml:space="preserve">Teorie figure architetti del </w:t>
      </w:r>
      <w:proofErr w:type="spellStart"/>
      <w:r w:rsidRPr="00931963">
        <w:rPr>
          <w:rFonts w:ascii="Calibri" w:hAnsi="Calibri" w:cs="Calibri"/>
          <w:i/>
          <w:iCs/>
          <w:color w:val="000000"/>
          <w:sz w:val="22"/>
          <w:szCs w:val="22"/>
        </w:rPr>
        <w:t>Modernocontemporaneo</w:t>
      </w:r>
      <w:proofErr w:type="spellEnd"/>
      <w:r w:rsidRPr="00931963">
        <w:rPr>
          <w:rFonts w:ascii="Calibri" w:hAnsi="Calibri" w:cs="Calibri"/>
          <w:i/>
          <w:iCs/>
          <w:color w:val="000000"/>
          <w:sz w:val="22"/>
          <w:szCs w:val="22"/>
        </w:rPr>
        <w:t xml:space="preserve">, </w:t>
      </w:r>
      <w:r w:rsidRPr="00931963">
        <w:rPr>
          <w:rFonts w:ascii="Calibri" w:hAnsi="Calibri" w:cs="Calibri"/>
          <w:color w:val="000000"/>
          <w:sz w:val="22"/>
          <w:szCs w:val="22"/>
        </w:rPr>
        <w:t xml:space="preserve">edito da Gangemi, e da due pagine fuori testo del </w:t>
      </w:r>
      <w:r w:rsidRPr="00931963">
        <w:rPr>
          <w:rFonts w:ascii="Calibri" w:hAnsi="Calibri" w:cs="Calibri"/>
          <w:i/>
          <w:iCs/>
          <w:color w:val="000000"/>
          <w:sz w:val="22"/>
          <w:szCs w:val="22"/>
        </w:rPr>
        <w:t xml:space="preserve">Manifesto del </w:t>
      </w:r>
      <w:proofErr w:type="spellStart"/>
      <w:r w:rsidRPr="00931963">
        <w:rPr>
          <w:rFonts w:ascii="Calibri" w:hAnsi="Calibri" w:cs="Calibri"/>
          <w:i/>
          <w:iCs/>
          <w:color w:val="000000"/>
          <w:sz w:val="22"/>
          <w:szCs w:val="22"/>
        </w:rPr>
        <w:t>Modernocontemporaneo</w:t>
      </w:r>
      <w:proofErr w:type="spellEnd"/>
      <w:r w:rsidRPr="00931963">
        <w:rPr>
          <w:rFonts w:ascii="Calibri" w:hAnsi="Calibri" w:cs="Calibri"/>
          <w:color w:val="000000"/>
          <w:sz w:val="22"/>
          <w:szCs w:val="22"/>
        </w:rPr>
        <w:t xml:space="preserve">, </w:t>
      </w:r>
    </w:p>
    <w:p w14:paraId="1302078D" w14:textId="77777777" w:rsidR="00383E84" w:rsidRDefault="00383E84" w:rsidP="00383E84">
      <w:pPr>
        <w:autoSpaceDE w:val="0"/>
        <w:autoSpaceDN w:val="0"/>
        <w:adjustRightInd w:val="0"/>
        <w:rPr>
          <w:rFonts w:ascii="Calibri" w:hAnsi="Calibri" w:cs="Calibri"/>
          <w:color w:val="000000"/>
          <w:sz w:val="22"/>
          <w:szCs w:val="22"/>
        </w:rPr>
      </w:pPr>
      <w:proofErr w:type="gramStart"/>
      <w:r>
        <w:rPr>
          <w:sz w:val="22"/>
          <w:szCs w:val="22"/>
        </w:rPr>
        <w:t>a)</w:t>
      </w:r>
      <w:r w:rsidRPr="00705E86">
        <w:rPr>
          <w:sz w:val="22"/>
          <w:szCs w:val="22"/>
        </w:rPr>
        <w:t>pubblicazione</w:t>
      </w:r>
      <w:proofErr w:type="gramEnd"/>
      <w:r w:rsidRPr="00705E86">
        <w:rPr>
          <w:sz w:val="22"/>
          <w:szCs w:val="22"/>
        </w:rPr>
        <w:t xml:space="preserve"> originale, di tip</w:t>
      </w:r>
      <w:r>
        <w:rPr>
          <w:sz w:val="22"/>
          <w:szCs w:val="22"/>
        </w:rPr>
        <w:t>o storico-critico; - b) pubblicazione di</w:t>
      </w:r>
      <w:r w:rsidRPr="00705E86">
        <w:rPr>
          <w:sz w:val="22"/>
          <w:szCs w:val="22"/>
        </w:rPr>
        <w:t xml:space="preserve"> interesse scientifico</w:t>
      </w:r>
      <w:r>
        <w:rPr>
          <w:sz w:val="22"/>
          <w:szCs w:val="22"/>
        </w:rPr>
        <w:t xml:space="preserve"> buono</w:t>
      </w:r>
      <w:r w:rsidRPr="00705E86">
        <w:rPr>
          <w:sz w:val="22"/>
          <w:szCs w:val="22"/>
        </w:rPr>
        <w:t>, congruente con le tematiche del settore ICAR 14; - c) casa editrice di riconosciuto livello; - d) articolo a firma del candidato.</w:t>
      </w:r>
    </w:p>
    <w:p w14:paraId="4FE8561B" w14:textId="77777777" w:rsidR="00383E84" w:rsidRPr="00931963" w:rsidRDefault="00383E84" w:rsidP="00383E84">
      <w:pPr>
        <w:autoSpaceDE w:val="0"/>
        <w:autoSpaceDN w:val="0"/>
        <w:adjustRightInd w:val="0"/>
        <w:rPr>
          <w:rFonts w:ascii="Arial" w:hAnsi="Arial" w:cs="Arial"/>
          <w:b/>
          <w:color w:val="000000"/>
        </w:rPr>
      </w:pPr>
      <w:r w:rsidRPr="00931963">
        <w:rPr>
          <w:rFonts w:ascii="Calibri" w:hAnsi="Calibri" w:cs="Calibri"/>
          <w:color w:val="000000"/>
          <w:sz w:val="22"/>
          <w:szCs w:val="22"/>
        </w:rPr>
        <w:t xml:space="preserve">12- </w:t>
      </w:r>
      <w:r w:rsidRPr="00931963">
        <w:rPr>
          <w:rFonts w:ascii="Calibri" w:hAnsi="Calibri" w:cs="Calibri"/>
          <w:i/>
          <w:iCs/>
          <w:color w:val="000000"/>
          <w:sz w:val="22"/>
          <w:szCs w:val="22"/>
        </w:rPr>
        <w:t xml:space="preserve">Insediamenti </w:t>
      </w:r>
      <w:proofErr w:type="spellStart"/>
      <w:r w:rsidRPr="00931963">
        <w:rPr>
          <w:rFonts w:ascii="Calibri" w:hAnsi="Calibri" w:cs="Calibri"/>
          <w:i/>
          <w:iCs/>
          <w:color w:val="000000"/>
          <w:sz w:val="22"/>
          <w:szCs w:val="22"/>
        </w:rPr>
        <w:t>antiurbani</w:t>
      </w:r>
      <w:proofErr w:type="spellEnd"/>
      <w:r>
        <w:rPr>
          <w:rFonts w:ascii="Calibri" w:hAnsi="Calibri" w:cs="Calibri"/>
          <w:color w:val="000000"/>
          <w:sz w:val="22"/>
          <w:szCs w:val="22"/>
        </w:rPr>
        <w:t xml:space="preserve">, in </w:t>
      </w:r>
      <w:r w:rsidRPr="00931963">
        <w:rPr>
          <w:rFonts w:ascii="Calibri" w:hAnsi="Calibri" w:cs="Calibri"/>
          <w:i/>
          <w:iCs/>
          <w:color w:val="000000"/>
          <w:sz w:val="22"/>
          <w:szCs w:val="22"/>
        </w:rPr>
        <w:t xml:space="preserve">La qualità dell’urbano, </w:t>
      </w:r>
      <w:r w:rsidRPr="00931963">
        <w:rPr>
          <w:rFonts w:ascii="Calibri" w:hAnsi="Calibri" w:cs="Calibri"/>
          <w:color w:val="000000"/>
          <w:sz w:val="22"/>
          <w:szCs w:val="22"/>
        </w:rPr>
        <w:t xml:space="preserve">edito da </w:t>
      </w:r>
      <w:proofErr w:type="spellStart"/>
      <w:r w:rsidRPr="00931963">
        <w:rPr>
          <w:rFonts w:ascii="Calibri" w:hAnsi="Calibri" w:cs="Calibri"/>
          <w:color w:val="000000"/>
          <w:sz w:val="22"/>
          <w:szCs w:val="22"/>
        </w:rPr>
        <w:t>Meltemi</w:t>
      </w:r>
      <w:proofErr w:type="spellEnd"/>
      <w:r w:rsidRPr="00931963">
        <w:rPr>
          <w:rFonts w:ascii="Calibri" w:hAnsi="Calibri" w:cs="Calibri"/>
          <w:color w:val="000000"/>
          <w:sz w:val="22"/>
          <w:szCs w:val="22"/>
        </w:rPr>
        <w:t xml:space="preserve">, </w:t>
      </w:r>
    </w:p>
    <w:p w14:paraId="1F3C3841" w14:textId="77777777" w:rsidR="00383E84" w:rsidRDefault="00383E84" w:rsidP="00383E84">
      <w:pPr>
        <w:pStyle w:val="p1"/>
        <w:numPr>
          <w:ilvl w:val="0"/>
          <w:numId w:val="24"/>
        </w:numPr>
        <w:jc w:val="both"/>
        <w:rPr>
          <w:rFonts w:asciiTheme="minorHAnsi" w:hAnsiTheme="minorHAnsi"/>
          <w:sz w:val="22"/>
          <w:szCs w:val="22"/>
        </w:rPr>
      </w:pPr>
      <w:r>
        <w:rPr>
          <w:rFonts w:asciiTheme="minorHAnsi" w:hAnsiTheme="minorHAnsi"/>
          <w:sz w:val="22"/>
          <w:szCs w:val="22"/>
        </w:rPr>
        <w:t>contributo originale di tipo analitico urbano; - b) considerati gli interessi di natura socio-urbanistica si situa su un’area di confine</w:t>
      </w:r>
      <w:r w:rsidRPr="00705E86">
        <w:rPr>
          <w:rFonts w:asciiTheme="minorHAnsi" w:hAnsiTheme="minorHAnsi"/>
          <w:sz w:val="22"/>
          <w:szCs w:val="22"/>
        </w:rPr>
        <w:t xml:space="preserve"> con le tematiche del settore ICAR 14;</w:t>
      </w:r>
      <w:r>
        <w:rPr>
          <w:rFonts w:asciiTheme="minorHAnsi" w:hAnsiTheme="minorHAnsi"/>
          <w:sz w:val="22"/>
          <w:szCs w:val="22"/>
        </w:rPr>
        <w:t xml:space="preserve"> </w:t>
      </w:r>
      <w:r w:rsidRPr="00AD2F37">
        <w:rPr>
          <w:rFonts w:asciiTheme="minorHAnsi" w:hAnsiTheme="minorHAnsi"/>
          <w:sz w:val="22"/>
          <w:szCs w:val="22"/>
        </w:rPr>
        <w:t xml:space="preserve">- c) </w:t>
      </w:r>
      <w:r w:rsidRPr="001A107B">
        <w:rPr>
          <w:rFonts w:asciiTheme="minorHAnsi" w:hAnsiTheme="minorHAnsi"/>
          <w:sz w:val="22"/>
          <w:szCs w:val="22"/>
        </w:rPr>
        <w:t>casa editrice di riconosciuto livello;</w:t>
      </w:r>
      <w:r>
        <w:rPr>
          <w:rFonts w:asciiTheme="minorHAnsi" w:hAnsiTheme="minorHAnsi"/>
          <w:sz w:val="22"/>
          <w:szCs w:val="22"/>
        </w:rPr>
        <w:t xml:space="preserve"> </w:t>
      </w:r>
      <w:r w:rsidRPr="00AD2F37">
        <w:rPr>
          <w:rFonts w:asciiTheme="minorHAnsi" w:hAnsiTheme="minorHAnsi"/>
          <w:sz w:val="22"/>
          <w:szCs w:val="22"/>
        </w:rPr>
        <w:t>- d)</w:t>
      </w:r>
      <w:r w:rsidRPr="001A107B">
        <w:rPr>
          <w:rFonts w:asciiTheme="minorHAnsi" w:hAnsiTheme="minorHAnsi"/>
          <w:sz w:val="22"/>
          <w:szCs w:val="22"/>
        </w:rPr>
        <w:t xml:space="preserve"> </w:t>
      </w:r>
      <w:r w:rsidRPr="00705E86">
        <w:rPr>
          <w:rFonts w:asciiTheme="minorHAnsi" w:hAnsiTheme="minorHAnsi"/>
          <w:sz w:val="22"/>
          <w:szCs w:val="22"/>
        </w:rPr>
        <w:t>articolo a firma del candidato.</w:t>
      </w:r>
    </w:p>
    <w:p w14:paraId="6446E569" w14:textId="77777777" w:rsidR="00383E84" w:rsidRPr="001A107B" w:rsidRDefault="00383E84" w:rsidP="00383E84">
      <w:pPr>
        <w:pStyle w:val="p1"/>
        <w:jc w:val="both"/>
        <w:rPr>
          <w:rFonts w:asciiTheme="minorHAnsi" w:hAnsiTheme="minorHAnsi"/>
          <w:i/>
          <w:color w:val="0070C0"/>
          <w:sz w:val="16"/>
          <w:szCs w:val="16"/>
        </w:rPr>
      </w:pPr>
    </w:p>
    <w:p w14:paraId="0EDBD825" w14:textId="77777777" w:rsidR="00383E84" w:rsidRPr="00AE2C4B" w:rsidRDefault="00383E84" w:rsidP="00383E84">
      <w:pPr>
        <w:pStyle w:val="p1"/>
        <w:ind w:firstLine="9"/>
        <w:jc w:val="both"/>
        <w:rPr>
          <w:rFonts w:ascii="Calibri" w:hAnsi="Calibri"/>
          <w:sz w:val="18"/>
          <w:szCs w:val="18"/>
        </w:rPr>
      </w:pPr>
    </w:p>
    <w:tbl>
      <w:tblPr>
        <w:tblStyle w:val="Grigliatabella"/>
        <w:tblW w:w="0" w:type="auto"/>
        <w:tblLook w:val="04A0" w:firstRow="1" w:lastRow="0" w:firstColumn="1" w:lastColumn="0" w:noHBand="0" w:noVBand="1"/>
      </w:tblPr>
      <w:tblGrid>
        <w:gridCol w:w="3822"/>
        <w:gridCol w:w="1311"/>
        <w:gridCol w:w="1276"/>
        <w:gridCol w:w="1240"/>
        <w:gridCol w:w="1276"/>
        <w:gridCol w:w="697"/>
      </w:tblGrid>
      <w:tr w:rsidR="00383E84" w:rsidRPr="00AE2C4B" w14:paraId="6364F377" w14:textId="77777777" w:rsidTr="008B0F05">
        <w:tc>
          <w:tcPr>
            <w:tcW w:w="3822" w:type="dxa"/>
          </w:tcPr>
          <w:p w14:paraId="22FFC59B"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Pubblicazione n°</w:t>
            </w:r>
          </w:p>
        </w:tc>
        <w:tc>
          <w:tcPr>
            <w:tcW w:w="1311" w:type="dxa"/>
          </w:tcPr>
          <w:p w14:paraId="494C8DB2"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criterio a</w:t>
            </w:r>
          </w:p>
        </w:tc>
        <w:tc>
          <w:tcPr>
            <w:tcW w:w="1276" w:type="dxa"/>
          </w:tcPr>
          <w:p w14:paraId="18E4BCF5"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criterio b</w:t>
            </w:r>
          </w:p>
        </w:tc>
        <w:tc>
          <w:tcPr>
            <w:tcW w:w="1240" w:type="dxa"/>
          </w:tcPr>
          <w:p w14:paraId="1A31CDEF"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criterio c</w:t>
            </w:r>
          </w:p>
        </w:tc>
        <w:tc>
          <w:tcPr>
            <w:tcW w:w="1276" w:type="dxa"/>
          </w:tcPr>
          <w:p w14:paraId="03B615E1"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criterio d</w:t>
            </w:r>
          </w:p>
        </w:tc>
        <w:tc>
          <w:tcPr>
            <w:tcW w:w="697" w:type="dxa"/>
          </w:tcPr>
          <w:p w14:paraId="7B721A39" w14:textId="77777777" w:rsidR="00383E84" w:rsidRPr="00AE2C4B" w:rsidRDefault="00383E84" w:rsidP="000D0A71">
            <w:pPr>
              <w:pStyle w:val="Default"/>
              <w:jc w:val="center"/>
              <w:rPr>
                <w:rFonts w:ascii="Calibri" w:hAnsi="Calibri"/>
                <w:b/>
                <w:color w:val="auto"/>
                <w:sz w:val="18"/>
                <w:szCs w:val="18"/>
              </w:rPr>
            </w:pPr>
            <w:r w:rsidRPr="00AE2C4B">
              <w:rPr>
                <w:rFonts w:ascii="Calibri" w:hAnsi="Calibri"/>
                <w:b/>
                <w:color w:val="auto"/>
                <w:sz w:val="18"/>
                <w:szCs w:val="18"/>
              </w:rPr>
              <w:t>Totale</w:t>
            </w:r>
          </w:p>
        </w:tc>
      </w:tr>
      <w:tr w:rsidR="00383E84" w:rsidRPr="00AE2C4B" w14:paraId="7A22775C" w14:textId="77777777" w:rsidTr="008B0F05">
        <w:tc>
          <w:tcPr>
            <w:tcW w:w="3822" w:type="dxa"/>
          </w:tcPr>
          <w:p w14:paraId="32DD18B0"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1 Opaco Mediterraneo, Modernità Informale</w:t>
            </w:r>
          </w:p>
        </w:tc>
        <w:tc>
          <w:tcPr>
            <w:tcW w:w="1311" w:type="dxa"/>
          </w:tcPr>
          <w:p w14:paraId="6708E676"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6</w:t>
            </w:r>
          </w:p>
        </w:tc>
        <w:tc>
          <w:tcPr>
            <w:tcW w:w="1276" w:type="dxa"/>
          </w:tcPr>
          <w:p w14:paraId="5B7E247E"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6</w:t>
            </w:r>
          </w:p>
        </w:tc>
        <w:tc>
          <w:tcPr>
            <w:tcW w:w="1240" w:type="dxa"/>
          </w:tcPr>
          <w:p w14:paraId="114AD7A2"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6</w:t>
            </w:r>
          </w:p>
        </w:tc>
        <w:tc>
          <w:tcPr>
            <w:tcW w:w="1276" w:type="dxa"/>
          </w:tcPr>
          <w:p w14:paraId="7F3F1DDE"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6</w:t>
            </w:r>
          </w:p>
        </w:tc>
        <w:tc>
          <w:tcPr>
            <w:tcW w:w="697" w:type="dxa"/>
          </w:tcPr>
          <w:p w14:paraId="3369BA72" w14:textId="77777777" w:rsidR="00383E84" w:rsidRPr="00AE2C4B" w:rsidRDefault="00383E84" w:rsidP="000D0A71">
            <w:pPr>
              <w:pStyle w:val="Default"/>
              <w:jc w:val="center"/>
              <w:rPr>
                <w:rFonts w:ascii="Calibri" w:hAnsi="Calibri"/>
                <w:b/>
                <w:color w:val="auto"/>
                <w:sz w:val="18"/>
                <w:szCs w:val="18"/>
              </w:rPr>
            </w:pPr>
            <w:r w:rsidRPr="00AE2C4B">
              <w:rPr>
                <w:rFonts w:ascii="Calibri" w:hAnsi="Calibri"/>
                <w:b/>
                <w:color w:val="auto"/>
                <w:sz w:val="18"/>
                <w:szCs w:val="18"/>
              </w:rPr>
              <w:t>24</w:t>
            </w:r>
          </w:p>
        </w:tc>
      </w:tr>
      <w:tr w:rsidR="00383E84" w:rsidRPr="00AE2C4B" w14:paraId="6ADF32B3" w14:textId="77777777" w:rsidTr="008B0F05">
        <w:tc>
          <w:tcPr>
            <w:tcW w:w="3822" w:type="dxa"/>
          </w:tcPr>
          <w:p w14:paraId="1749FD5C"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2 Simmetrie Mediterranee a San Paolo in Lina Bo Bardi.</w:t>
            </w:r>
          </w:p>
        </w:tc>
        <w:tc>
          <w:tcPr>
            <w:tcW w:w="1311" w:type="dxa"/>
          </w:tcPr>
          <w:p w14:paraId="0C896C7F"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5</w:t>
            </w:r>
          </w:p>
        </w:tc>
        <w:tc>
          <w:tcPr>
            <w:tcW w:w="1276" w:type="dxa"/>
          </w:tcPr>
          <w:p w14:paraId="0F13EED9"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5</w:t>
            </w:r>
          </w:p>
        </w:tc>
        <w:tc>
          <w:tcPr>
            <w:tcW w:w="1240" w:type="dxa"/>
          </w:tcPr>
          <w:p w14:paraId="0ABEC2D7"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6</w:t>
            </w:r>
          </w:p>
        </w:tc>
        <w:tc>
          <w:tcPr>
            <w:tcW w:w="1276" w:type="dxa"/>
          </w:tcPr>
          <w:p w14:paraId="53457AEF"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6</w:t>
            </w:r>
          </w:p>
        </w:tc>
        <w:tc>
          <w:tcPr>
            <w:tcW w:w="697" w:type="dxa"/>
          </w:tcPr>
          <w:p w14:paraId="2B8A11F2" w14:textId="77777777" w:rsidR="00383E84" w:rsidRPr="00AE2C4B" w:rsidRDefault="00383E84" w:rsidP="000D0A71">
            <w:pPr>
              <w:pStyle w:val="Default"/>
              <w:jc w:val="center"/>
              <w:rPr>
                <w:rFonts w:ascii="Calibri" w:hAnsi="Calibri"/>
                <w:b/>
                <w:color w:val="auto"/>
                <w:sz w:val="18"/>
                <w:szCs w:val="18"/>
              </w:rPr>
            </w:pPr>
            <w:r w:rsidRPr="00AE2C4B">
              <w:rPr>
                <w:rFonts w:ascii="Calibri" w:hAnsi="Calibri"/>
                <w:b/>
                <w:color w:val="auto"/>
                <w:sz w:val="18"/>
                <w:szCs w:val="18"/>
              </w:rPr>
              <w:t>22</w:t>
            </w:r>
          </w:p>
        </w:tc>
      </w:tr>
      <w:tr w:rsidR="00383E84" w:rsidRPr="00AE2C4B" w14:paraId="79914CD3" w14:textId="77777777" w:rsidTr="008B0F05">
        <w:tc>
          <w:tcPr>
            <w:tcW w:w="3822" w:type="dxa"/>
          </w:tcPr>
          <w:p w14:paraId="0FA8E94D"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3 Lo spazio mediterraneo della «città del Grande raccordo anulare</w:t>
            </w:r>
          </w:p>
        </w:tc>
        <w:tc>
          <w:tcPr>
            <w:tcW w:w="1311" w:type="dxa"/>
          </w:tcPr>
          <w:p w14:paraId="5E0AF494"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5</w:t>
            </w:r>
          </w:p>
        </w:tc>
        <w:tc>
          <w:tcPr>
            <w:tcW w:w="1276" w:type="dxa"/>
          </w:tcPr>
          <w:p w14:paraId="6555C826"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4</w:t>
            </w:r>
          </w:p>
        </w:tc>
        <w:tc>
          <w:tcPr>
            <w:tcW w:w="1240" w:type="dxa"/>
          </w:tcPr>
          <w:p w14:paraId="26EC59B6"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6</w:t>
            </w:r>
          </w:p>
        </w:tc>
        <w:tc>
          <w:tcPr>
            <w:tcW w:w="1276" w:type="dxa"/>
          </w:tcPr>
          <w:p w14:paraId="543A50EA"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6</w:t>
            </w:r>
          </w:p>
        </w:tc>
        <w:tc>
          <w:tcPr>
            <w:tcW w:w="697" w:type="dxa"/>
          </w:tcPr>
          <w:p w14:paraId="5C3F0AE1" w14:textId="77777777" w:rsidR="00383E84" w:rsidRPr="00AE2C4B" w:rsidRDefault="00383E84" w:rsidP="000D0A71">
            <w:pPr>
              <w:pStyle w:val="Default"/>
              <w:jc w:val="center"/>
              <w:rPr>
                <w:rFonts w:ascii="Calibri" w:hAnsi="Calibri"/>
                <w:b/>
                <w:color w:val="auto"/>
                <w:sz w:val="18"/>
                <w:szCs w:val="18"/>
              </w:rPr>
            </w:pPr>
            <w:r w:rsidRPr="00AE2C4B">
              <w:rPr>
                <w:rFonts w:ascii="Calibri" w:hAnsi="Calibri"/>
                <w:b/>
                <w:color w:val="auto"/>
                <w:sz w:val="18"/>
                <w:szCs w:val="18"/>
              </w:rPr>
              <w:t>21</w:t>
            </w:r>
          </w:p>
        </w:tc>
      </w:tr>
      <w:tr w:rsidR="00383E84" w:rsidRPr="00AE2C4B" w14:paraId="2613646E" w14:textId="77777777" w:rsidTr="008B0F05">
        <w:tc>
          <w:tcPr>
            <w:tcW w:w="3822" w:type="dxa"/>
          </w:tcPr>
          <w:p w14:paraId="563D3ADB"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 xml:space="preserve">4 La stanza all’aperto. Il </w:t>
            </w:r>
            <w:proofErr w:type="spellStart"/>
            <w:r w:rsidRPr="00AE2C4B">
              <w:rPr>
                <w:rFonts w:ascii="Calibri" w:hAnsi="Calibri"/>
                <w:b/>
                <w:color w:val="auto"/>
                <w:sz w:val="18"/>
                <w:szCs w:val="18"/>
              </w:rPr>
              <w:t>Voyage</w:t>
            </w:r>
            <w:proofErr w:type="spellEnd"/>
            <w:r w:rsidRPr="00AE2C4B">
              <w:rPr>
                <w:rFonts w:ascii="Calibri" w:hAnsi="Calibri"/>
                <w:b/>
                <w:color w:val="auto"/>
                <w:sz w:val="18"/>
                <w:szCs w:val="18"/>
              </w:rPr>
              <w:t xml:space="preserve"> d’</w:t>
            </w:r>
            <w:proofErr w:type="spellStart"/>
            <w:r w:rsidRPr="00AE2C4B">
              <w:rPr>
                <w:rFonts w:ascii="Calibri" w:hAnsi="Calibri"/>
                <w:b/>
                <w:color w:val="auto"/>
                <w:sz w:val="18"/>
                <w:szCs w:val="18"/>
              </w:rPr>
              <w:t>Orient</w:t>
            </w:r>
            <w:proofErr w:type="spellEnd"/>
            <w:r w:rsidRPr="00AE2C4B">
              <w:rPr>
                <w:rFonts w:ascii="Calibri" w:hAnsi="Calibri"/>
                <w:b/>
                <w:color w:val="auto"/>
                <w:sz w:val="18"/>
                <w:szCs w:val="18"/>
              </w:rPr>
              <w:t xml:space="preserve"> nella coscienza del </w:t>
            </w:r>
            <w:proofErr w:type="spellStart"/>
            <w:r w:rsidRPr="00AE2C4B">
              <w:rPr>
                <w:rFonts w:ascii="Calibri" w:hAnsi="Calibri"/>
                <w:b/>
                <w:color w:val="auto"/>
                <w:sz w:val="18"/>
                <w:szCs w:val="18"/>
              </w:rPr>
              <w:t>Modernocontemporaneo</w:t>
            </w:r>
            <w:proofErr w:type="spellEnd"/>
          </w:p>
        </w:tc>
        <w:tc>
          <w:tcPr>
            <w:tcW w:w="1311" w:type="dxa"/>
          </w:tcPr>
          <w:p w14:paraId="0607B54F"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5</w:t>
            </w:r>
          </w:p>
        </w:tc>
        <w:tc>
          <w:tcPr>
            <w:tcW w:w="1276" w:type="dxa"/>
          </w:tcPr>
          <w:p w14:paraId="70C351B1"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6</w:t>
            </w:r>
          </w:p>
        </w:tc>
        <w:tc>
          <w:tcPr>
            <w:tcW w:w="1240" w:type="dxa"/>
          </w:tcPr>
          <w:p w14:paraId="1021E3C5"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6</w:t>
            </w:r>
          </w:p>
        </w:tc>
        <w:tc>
          <w:tcPr>
            <w:tcW w:w="1276" w:type="dxa"/>
          </w:tcPr>
          <w:p w14:paraId="7F2BC8C4"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6</w:t>
            </w:r>
          </w:p>
        </w:tc>
        <w:tc>
          <w:tcPr>
            <w:tcW w:w="697" w:type="dxa"/>
          </w:tcPr>
          <w:p w14:paraId="4DC1FCFD" w14:textId="77777777" w:rsidR="00383E84" w:rsidRPr="00AE2C4B" w:rsidRDefault="00383E84" w:rsidP="000D0A71">
            <w:pPr>
              <w:pStyle w:val="Default"/>
              <w:jc w:val="center"/>
              <w:rPr>
                <w:rFonts w:ascii="Calibri" w:hAnsi="Calibri"/>
                <w:b/>
                <w:color w:val="auto"/>
                <w:sz w:val="18"/>
                <w:szCs w:val="18"/>
              </w:rPr>
            </w:pPr>
            <w:r w:rsidRPr="00AE2C4B">
              <w:rPr>
                <w:rFonts w:ascii="Calibri" w:hAnsi="Calibri"/>
                <w:b/>
                <w:color w:val="auto"/>
                <w:sz w:val="18"/>
                <w:szCs w:val="18"/>
              </w:rPr>
              <w:t>23</w:t>
            </w:r>
          </w:p>
        </w:tc>
      </w:tr>
      <w:tr w:rsidR="00383E84" w:rsidRPr="00AE2C4B" w14:paraId="6A51B0B1" w14:textId="77777777" w:rsidTr="008B0F05">
        <w:tc>
          <w:tcPr>
            <w:tcW w:w="3822" w:type="dxa"/>
          </w:tcPr>
          <w:p w14:paraId="5100A6BA"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 xml:space="preserve">5 Appunti su Valle </w:t>
            </w:r>
            <w:proofErr w:type="spellStart"/>
            <w:r w:rsidRPr="00AE2C4B">
              <w:rPr>
                <w:rFonts w:ascii="Calibri" w:hAnsi="Calibri"/>
                <w:b/>
                <w:color w:val="auto"/>
                <w:sz w:val="18"/>
                <w:szCs w:val="18"/>
              </w:rPr>
              <w:t>Borghesiana</w:t>
            </w:r>
            <w:proofErr w:type="spellEnd"/>
          </w:p>
        </w:tc>
        <w:tc>
          <w:tcPr>
            <w:tcW w:w="1311" w:type="dxa"/>
          </w:tcPr>
          <w:p w14:paraId="21091473"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4</w:t>
            </w:r>
          </w:p>
        </w:tc>
        <w:tc>
          <w:tcPr>
            <w:tcW w:w="1276" w:type="dxa"/>
          </w:tcPr>
          <w:p w14:paraId="74624250"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4</w:t>
            </w:r>
          </w:p>
        </w:tc>
        <w:tc>
          <w:tcPr>
            <w:tcW w:w="1240" w:type="dxa"/>
          </w:tcPr>
          <w:p w14:paraId="7896DC4A" w14:textId="1E489E8F"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4</w:t>
            </w:r>
          </w:p>
        </w:tc>
        <w:tc>
          <w:tcPr>
            <w:tcW w:w="1276" w:type="dxa"/>
          </w:tcPr>
          <w:p w14:paraId="4E8DEC02"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2</w:t>
            </w:r>
          </w:p>
        </w:tc>
        <w:tc>
          <w:tcPr>
            <w:tcW w:w="697" w:type="dxa"/>
          </w:tcPr>
          <w:p w14:paraId="35A3DC93" w14:textId="0FDC31E7" w:rsidR="00383E84" w:rsidRPr="00AE2C4B" w:rsidRDefault="00A643F2" w:rsidP="000D0A71">
            <w:pPr>
              <w:pStyle w:val="Default"/>
              <w:jc w:val="center"/>
              <w:rPr>
                <w:rFonts w:ascii="Calibri" w:hAnsi="Calibri"/>
                <w:b/>
                <w:color w:val="auto"/>
                <w:sz w:val="18"/>
                <w:szCs w:val="18"/>
              </w:rPr>
            </w:pPr>
            <w:r>
              <w:rPr>
                <w:rFonts w:ascii="Calibri" w:hAnsi="Calibri"/>
                <w:b/>
                <w:color w:val="auto"/>
                <w:sz w:val="18"/>
                <w:szCs w:val="18"/>
              </w:rPr>
              <w:t>14</w:t>
            </w:r>
          </w:p>
        </w:tc>
      </w:tr>
      <w:tr w:rsidR="00383E84" w:rsidRPr="00AE2C4B" w14:paraId="193A83E3" w14:textId="77777777" w:rsidTr="008B0F05">
        <w:tc>
          <w:tcPr>
            <w:tcW w:w="3822" w:type="dxa"/>
          </w:tcPr>
          <w:p w14:paraId="5AF46678"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 xml:space="preserve">6 </w:t>
            </w:r>
            <w:proofErr w:type="spellStart"/>
            <w:r w:rsidRPr="00AE2C4B">
              <w:rPr>
                <w:rFonts w:ascii="Calibri" w:hAnsi="Calibri"/>
                <w:b/>
                <w:color w:val="auto"/>
                <w:sz w:val="18"/>
                <w:szCs w:val="18"/>
              </w:rPr>
              <w:t>Banham’s</w:t>
            </w:r>
            <w:proofErr w:type="spellEnd"/>
            <w:r w:rsidRPr="00AE2C4B">
              <w:rPr>
                <w:rFonts w:ascii="Calibri" w:hAnsi="Calibri"/>
                <w:b/>
                <w:color w:val="auto"/>
                <w:sz w:val="18"/>
                <w:szCs w:val="18"/>
              </w:rPr>
              <w:t xml:space="preserve"> </w:t>
            </w:r>
            <w:proofErr w:type="spellStart"/>
            <w:r w:rsidRPr="00AE2C4B">
              <w:rPr>
                <w:rFonts w:ascii="Calibri" w:hAnsi="Calibri"/>
                <w:b/>
                <w:color w:val="auto"/>
                <w:sz w:val="18"/>
                <w:szCs w:val="18"/>
              </w:rPr>
              <w:t>Lesson</w:t>
            </w:r>
            <w:proofErr w:type="spellEnd"/>
          </w:p>
        </w:tc>
        <w:tc>
          <w:tcPr>
            <w:tcW w:w="1311" w:type="dxa"/>
          </w:tcPr>
          <w:p w14:paraId="6D0BE035"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4</w:t>
            </w:r>
          </w:p>
        </w:tc>
        <w:tc>
          <w:tcPr>
            <w:tcW w:w="1276" w:type="dxa"/>
          </w:tcPr>
          <w:p w14:paraId="7BA5508E"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4</w:t>
            </w:r>
          </w:p>
        </w:tc>
        <w:tc>
          <w:tcPr>
            <w:tcW w:w="1240" w:type="dxa"/>
          </w:tcPr>
          <w:p w14:paraId="101048CE"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3</w:t>
            </w:r>
          </w:p>
        </w:tc>
        <w:tc>
          <w:tcPr>
            <w:tcW w:w="1276" w:type="dxa"/>
          </w:tcPr>
          <w:p w14:paraId="5BC5CBFE"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6</w:t>
            </w:r>
          </w:p>
        </w:tc>
        <w:tc>
          <w:tcPr>
            <w:tcW w:w="697" w:type="dxa"/>
          </w:tcPr>
          <w:p w14:paraId="4E2FC237" w14:textId="77777777" w:rsidR="00383E84" w:rsidRPr="00AE2C4B" w:rsidRDefault="00383E84" w:rsidP="000D0A71">
            <w:pPr>
              <w:pStyle w:val="Default"/>
              <w:jc w:val="center"/>
              <w:rPr>
                <w:rFonts w:ascii="Calibri" w:hAnsi="Calibri"/>
                <w:b/>
                <w:color w:val="auto"/>
                <w:sz w:val="18"/>
                <w:szCs w:val="18"/>
              </w:rPr>
            </w:pPr>
            <w:r w:rsidRPr="00AE2C4B">
              <w:rPr>
                <w:rFonts w:ascii="Calibri" w:hAnsi="Calibri"/>
                <w:b/>
                <w:color w:val="auto"/>
                <w:sz w:val="18"/>
                <w:szCs w:val="18"/>
              </w:rPr>
              <w:t>17</w:t>
            </w:r>
          </w:p>
        </w:tc>
      </w:tr>
      <w:tr w:rsidR="00383E84" w:rsidRPr="00AE2C4B" w14:paraId="06FB254F" w14:textId="77777777" w:rsidTr="008B0F05">
        <w:tc>
          <w:tcPr>
            <w:tcW w:w="3822" w:type="dxa"/>
          </w:tcPr>
          <w:p w14:paraId="74E24F03"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7 L’architetto contemporaneo tra arte e vita,</w:t>
            </w:r>
          </w:p>
        </w:tc>
        <w:tc>
          <w:tcPr>
            <w:tcW w:w="1311" w:type="dxa"/>
          </w:tcPr>
          <w:p w14:paraId="28FE2518"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5</w:t>
            </w:r>
          </w:p>
        </w:tc>
        <w:tc>
          <w:tcPr>
            <w:tcW w:w="1276" w:type="dxa"/>
          </w:tcPr>
          <w:p w14:paraId="38E1DF10"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5</w:t>
            </w:r>
          </w:p>
        </w:tc>
        <w:tc>
          <w:tcPr>
            <w:tcW w:w="1240" w:type="dxa"/>
          </w:tcPr>
          <w:p w14:paraId="4C373E61"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6</w:t>
            </w:r>
          </w:p>
        </w:tc>
        <w:tc>
          <w:tcPr>
            <w:tcW w:w="1276" w:type="dxa"/>
          </w:tcPr>
          <w:p w14:paraId="7E60F9B5"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6</w:t>
            </w:r>
          </w:p>
        </w:tc>
        <w:tc>
          <w:tcPr>
            <w:tcW w:w="697" w:type="dxa"/>
          </w:tcPr>
          <w:p w14:paraId="6958993A" w14:textId="77777777" w:rsidR="00383E84" w:rsidRPr="00AE2C4B" w:rsidRDefault="00383E84" w:rsidP="000D0A71">
            <w:pPr>
              <w:pStyle w:val="Default"/>
              <w:jc w:val="center"/>
              <w:rPr>
                <w:rFonts w:ascii="Calibri" w:hAnsi="Calibri"/>
                <w:b/>
                <w:color w:val="auto"/>
                <w:sz w:val="18"/>
                <w:szCs w:val="18"/>
              </w:rPr>
            </w:pPr>
            <w:r w:rsidRPr="00AE2C4B">
              <w:rPr>
                <w:rFonts w:ascii="Calibri" w:hAnsi="Calibri"/>
                <w:b/>
                <w:color w:val="auto"/>
                <w:sz w:val="18"/>
                <w:szCs w:val="18"/>
              </w:rPr>
              <w:t>22</w:t>
            </w:r>
          </w:p>
        </w:tc>
      </w:tr>
      <w:tr w:rsidR="00383E84" w:rsidRPr="00AE2C4B" w14:paraId="53EC2C5A" w14:textId="77777777" w:rsidTr="008B0F05">
        <w:tc>
          <w:tcPr>
            <w:tcW w:w="3822" w:type="dxa"/>
          </w:tcPr>
          <w:p w14:paraId="6BD2F601" w14:textId="77777777" w:rsidR="00383E84" w:rsidRPr="00AE2C4B" w:rsidRDefault="00383E84" w:rsidP="000D0A71">
            <w:pPr>
              <w:pStyle w:val="Default"/>
              <w:jc w:val="both"/>
              <w:rPr>
                <w:rFonts w:ascii="Calibri" w:hAnsi="Calibri"/>
                <w:b/>
                <w:color w:val="auto"/>
                <w:sz w:val="18"/>
                <w:szCs w:val="18"/>
                <w:lang w:val="en-US"/>
              </w:rPr>
            </w:pPr>
            <w:r w:rsidRPr="00AE2C4B">
              <w:rPr>
                <w:rFonts w:ascii="Calibri" w:hAnsi="Calibri"/>
                <w:b/>
                <w:color w:val="auto"/>
                <w:sz w:val="18"/>
                <w:szCs w:val="18"/>
                <w:lang w:val="en-US"/>
              </w:rPr>
              <w:lastRenderedPageBreak/>
              <w:t xml:space="preserve">8 Visual Arts and tropical vitalism in the architecture of Lina Bo </w:t>
            </w:r>
            <w:proofErr w:type="spellStart"/>
            <w:r w:rsidRPr="00AE2C4B">
              <w:rPr>
                <w:rFonts w:ascii="Calibri" w:hAnsi="Calibri"/>
                <w:b/>
                <w:color w:val="auto"/>
                <w:sz w:val="18"/>
                <w:szCs w:val="18"/>
                <w:lang w:val="en-US"/>
              </w:rPr>
              <w:t>Bardi</w:t>
            </w:r>
            <w:proofErr w:type="spellEnd"/>
          </w:p>
        </w:tc>
        <w:tc>
          <w:tcPr>
            <w:tcW w:w="1311" w:type="dxa"/>
          </w:tcPr>
          <w:p w14:paraId="173467F2"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4</w:t>
            </w:r>
          </w:p>
        </w:tc>
        <w:tc>
          <w:tcPr>
            <w:tcW w:w="1276" w:type="dxa"/>
          </w:tcPr>
          <w:p w14:paraId="508471D3"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5</w:t>
            </w:r>
          </w:p>
        </w:tc>
        <w:tc>
          <w:tcPr>
            <w:tcW w:w="1240" w:type="dxa"/>
          </w:tcPr>
          <w:p w14:paraId="040F8D5D"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6</w:t>
            </w:r>
          </w:p>
        </w:tc>
        <w:tc>
          <w:tcPr>
            <w:tcW w:w="1276" w:type="dxa"/>
          </w:tcPr>
          <w:p w14:paraId="63AED6DD"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6</w:t>
            </w:r>
          </w:p>
        </w:tc>
        <w:tc>
          <w:tcPr>
            <w:tcW w:w="697" w:type="dxa"/>
          </w:tcPr>
          <w:p w14:paraId="4575D153" w14:textId="77777777" w:rsidR="00383E84" w:rsidRPr="00AE2C4B" w:rsidRDefault="00383E84" w:rsidP="000D0A71">
            <w:pPr>
              <w:pStyle w:val="Default"/>
              <w:jc w:val="center"/>
              <w:rPr>
                <w:rFonts w:ascii="Calibri" w:hAnsi="Calibri"/>
                <w:b/>
                <w:color w:val="auto"/>
                <w:sz w:val="18"/>
                <w:szCs w:val="18"/>
              </w:rPr>
            </w:pPr>
            <w:r w:rsidRPr="00AE2C4B">
              <w:rPr>
                <w:rFonts w:ascii="Calibri" w:hAnsi="Calibri"/>
                <w:b/>
                <w:color w:val="auto"/>
                <w:sz w:val="18"/>
                <w:szCs w:val="18"/>
              </w:rPr>
              <w:t>21</w:t>
            </w:r>
          </w:p>
        </w:tc>
      </w:tr>
      <w:tr w:rsidR="00383E84" w:rsidRPr="00AE2C4B" w14:paraId="20763176" w14:textId="77777777" w:rsidTr="008B0F05">
        <w:tc>
          <w:tcPr>
            <w:tcW w:w="3822" w:type="dxa"/>
          </w:tcPr>
          <w:p w14:paraId="266E5250"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9 Utopie contemporanee. Ricominciare dall’informale</w:t>
            </w:r>
          </w:p>
        </w:tc>
        <w:tc>
          <w:tcPr>
            <w:tcW w:w="1311" w:type="dxa"/>
          </w:tcPr>
          <w:p w14:paraId="715883D4"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4</w:t>
            </w:r>
          </w:p>
        </w:tc>
        <w:tc>
          <w:tcPr>
            <w:tcW w:w="1276" w:type="dxa"/>
          </w:tcPr>
          <w:p w14:paraId="6BC641C4"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5</w:t>
            </w:r>
          </w:p>
        </w:tc>
        <w:tc>
          <w:tcPr>
            <w:tcW w:w="1240" w:type="dxa"/>
          </w:tcPr>
          <w:p w14:paraId="2FD5EFD2"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6</w:t>
            </w:r>
          </w:p>
        </w:tc>
        <w:tc>
          <w:tcPr>
            <w:tcW w:w="1276" w:type="dxa"/>
          </w:tcPr>
          <w:p w14:paraId="3D5E0941"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6</w:t>
            </w:r>
          </w:p>
        </w:tc>
        <w:tc>
          <w:tcPr>
            <w:tcW w:w="697" w:type="dxa"/>
          </w:tcPr>
          <w:p w14:paraId="5B95E4C5" w14:textId="77777777" w:rsidR="00383E84" w:rsidRPr="00AE2C4B" w:rsidRDefault="00383E84" w:rsidP="000D0A71">
            <w:pPr>
              <w:pStyle w:val="Default"/>
              <w:jc w:val="center"/>
              <w:rPr>
                <w:rFonts w:ascii="Calibri" w:hAnsi="Calibri"/>
                <w:b/>
                <w:color w:val="auto"/>
                <w:sz w:val="18"/>
                <w:szCs w:val="18"/>
              </w:rPr>
            </w:pPr>
            <w:r w:rsidRPr="00AE2C4B">
              <w:rPr>
                <w:rFonts w:ascii="Calibri" w:hAnsi="Calibri"/>
                <w:b/>
                <w:color w:val="auto"/>
                <w:sz w:val="18"/>
                <w:szCs w:val="18"/>
              </w:rPr>
              <w:t>21</w:t>
            </w:r>
          </w:p>
        </w:tc>
      </w:tr>
      <w:tr w:rsidR="00383E84" w:rsidRPr="00AE2C4B" w14:paraId="4088C44E" w14:textId="77777777" w:rsidTr="008B0F05">
        <w:tc>
          <w:tcPr>
            <w:tcW w:w="3822" w:type="dxa"/>
          </w:tcPr>
          <w:p w14:paraId="715431D0"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 xml:space="preserve">10 Memoria come diagramma? Le “architetture della memoria” nel </w:t>
            </w:r>
            <w:proofErr w:type="spellStart"/>
            <w:r w:rsidRPr="00AE2C4B">
              <w:rPr>
                <w:rFonts w:ascii="Calibri" w:hAnsi="Calibri"/>
                <w:b/>
                <w:color w:val="auto"/>
                <w:sz w:val="18"/>
                <w:szCs w:val="18"/>
              </w:rPr>
              <w:t>modernocontemporaneo</w:t>
            </w:r>
            <w:proofErr w:type="spellEnd"/>
          </w:p>
        </w:tc>
        <w:tc>
          <w:tcPr>
            <w:tcW w:w="1311" w:type="dxa"/>
          </w:tcPr>
          <w:p w14:paraId="4607F05F"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5</w:t>
            </w:r>
          </w:p>
        </w:tc>
        <w:tc>
          <w:tcPr>
            <w:tcW w:w="1276" w:type="dxa"/>
          </w:tcPr>
          <w:p w14:paraId="399D576F"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5</w:t>
            </w:r>
          </w:p>
        </w:tc>
        <w:tc>
          <w:tcPr>
            <w:tcW w:w="1240" w:type="dxa"/>
          </w:tcPr>
          <w:p w14:paraId="64301EE1"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6</w:t>
            </w:r>
          </w:p>
        </w:tc>
        <w:tc>
          <w:tcPr>
            <w:tcW w:w="1276" w:type="dxa"/>
          </w:tcPr>
          <w:p w14:paraId="251D8A9C" w14:textId="77777777" w:rsidR="00383E84" w:rsidRPr="00AE2C4B" w:rsidRDefault="00383E84" w:rsidP="000D0A71">
            <w:pPr>
              <w:pStyle w:val="Default"/>
              <w:jc w:val="both"/>
              <w:rPr>
                <w:rFonts w:ascii="Calibri" w:hAnsi="Calibri"/>
                <w:b/>
                <w:color w:val="auto"/>
                <w:sz w:val="18"/>
                <w:szCs w:val="18"/>
              </w:rPr>
            </w:pPr>
            <w:r w:rsidRPr="00AE2C4B">
              <w:rPr>
                <w:rFonts w:ascii="Calibri" w:hAnsi="Calibri"/>
                <w:b/>
                <w:color w:val="auto"/>
                <w:sz w:val="18"/>
                <w:szCs w:val="18"/>
              </w:rPr>
              <w:t>6</w:t>
            </w:r>
          </w:p>
        </w:tc>
        <w:tc>
          <w:tcPr>
            <w:tcW w:w="697" w:type="dxa"/>
          </w:tcPr>
          <w:p w14:paraId="795B5996" w14:textId="77777777" w:rsidR="00383E84" w:rsidRPr="00AE2C4B" w:rsidRDefault="00383E84" w:rsidP="000D0A71">
            <w:pPr>
              <w:pStyle w:val="Default"/>
              <w:jc w:val="center"/>
              <w:rPr>
                <w:rFonts w:ascii="Calibri" w:hAnsi="Calibri"/>
                <w:b/>
                <w:color w:val="auto"/>
                <w:sz w:val="18"/>
                <w:szCs w:val="18"/>
              </w:rPr>
            </w:pPr>
            <w:r w:rsidRPr="00AE2C4B">
              <w:rPr>
                <w:rFonts w:ascii="Calibri" w:hAnsi="Calibri"/>
                <w:b/>
                <w:color w:val="auto"/>
                <w:sz w:val="18"/>
                <w:szCs w:val="18"/>
              </w:rPr>
              <w:t>22</w:t>
            </w:r>
          </w:p>
        </w:tc>
      </w:tr>
      <w:tr w:rsidR="00383E84" w:rsidRPr="008B0F05" w14:paraId="139CD2E4" w14:textId="77777777" w:rsidTr="008B0F05">
        <w:tc>
          <w:tcPr>
            <w:tcW w:w="3822" w:type="dxa"/>
          </w:tcPr>
          <w:p w14:paraId="59DFC511" w14:textId="77777777" w:rsidR="00383E84" w:rsidRPr="008B0F05" w:rsidRDefault="00383E84" w:rsidP="000D0A71">
            <w:pPr>
              <w:pStyle w:val="Default"/>
              <w:jc w:val="both"/>
              <w:rPr>
                <w:rFonts w:ascii="Calibri" w:hAnsi="Calibri"/>
                <w:b/>
                <w:color w:val="auto"/>
                <w:sz w:val="18"/>
                <w:szCs w:val="18"/>
              </w:rPr>
            </w:pPr>
            <w:r w:rsidRPr="008B0F05">
              <w:rPr>
                <w:rFonts w:ascii="Calibri" w:hAnsi="Calibri"/>
                <w:b/>
                <w:color w:val="auto"/>
                <w:sz w:val="18"/>
                <w:szCs w:val="18"/>
              </w:rPr>
              <w:t>11 Serie e cataloghi. Tecnica e masse</w:t>
            </w:r>
          </w:p>
        </w:tc>
        <w:tc>
          <w:tcPr>
            <w:tcW w:w="1311" w:type="dxa"/>
          </w:tcPr>
          <w:p w14:paraId="78980A1E" w14:textId="77777777" w:rsidR="00383E84" w:rsidRPr="008B0F05" w:rsidRDefault="00383E84" w:rsidP="000D0A71">
            <w:pPr>
              <w:pStyle w:val="Default"/>
              <w:jc w:val="both"/>
              <w:rPr>
                <w:rFonts w:ascii="Calibri" w:hAnsi="Calibri"/>
                <w:b/>
                <w:color w:val="auto"/>
                <w:sz w:val="18"/>
                <w:szCs w:val="18"/>
              </w:rPr>
            </w:pPr>
            <w:r w:rsidRPr="008B0F05">
              <w:rPr>
                <w:rFonts w:ascii="Calibri" w:hAnsi="Calibri"/>
                <w:b/>
                <w:color w:val="auto"/>
                <w:sz w:val="18"/>
                <w:szCs w:val="18"/>
              </w:rPr>
              <w:t>4</w:t>
            </w:r>
          </w:p>
        </w:tc>
        <w:tc>
          <w:tcPr>
            <w:tcW w:w="1276" w:type="dxa"/>
          </w:tcPr>
          <w:p w14:paraId="7BC92525" w14:textId="77777777" w:rsidR="00383E84" w:rsidRPr="008B0F05" w:rsidRDefault="00383E84" w:rsidP="000D0A71">
            <w:pPr>
              <w:pStyle w:val="Default"/>
              <w:jc w:val="both"/>
              <w:rPr>
                <w:rFonts w:ascii="Calibri" w:hAnsi="Calibri"/>
                <w:b/>
                <w:color w:val="auto"/>
                <w:sz w:val="18"/>
                <w:szCs w:val="18"/>
              </w:rPr>
            </w:pPr>
            <w:r w:rsidRPr="008B0F05">
              <w:rPr>
                <w:rFonts w:ascii="Calibri" w:hAnsi="Calibri"/>
                <w:b/>
                <w:color w:val="auto"/>
                <w:sz w:val="18"/>
                <w:szCs w:val="18"/>
              </w:rPr>
              <w:t>5</w:t>
            </w:r>
          </w:p>
        </w:tc>
        <w:tc>
          <w:tcPr>
            <w:tcW w:w="1240" w:type="dxa"/>
          </w:tcPr>
          <w:p w14:paraId="6EA2ED35" w14:textId="77777777" w:rsidR="00383E84" w:rsidRPr="008B0F05" w:rsidRDefault="00383E84" w:rsidP="000D0A71">
            <w:pPr>
              <w:pStyle w:val="Default"/>
              <w:jc w:val="both"/>
              <w:rPr>
                <w:rFonts w:ascii="Calibri" w:hAnsi="Calibri"/>
                <w:b/>
                <w:color w:val="auto"/>
                <w:sz w:val="18"/>
                <w:szCs w:val="18"/>
              </w:rPr>
            </w:pPr>
            <w:r w:rsidRPr="008B0F05">
              <w:rPr>
                <w:rFonts w:ascii="Calibri" w:hAnsi="Calibri"/>
                <w:b/>
                <w:color w:val="auto"/>
                <w:sz w:val="18"/>
                <w:szCs w:val="18"/>
              </w:rPr>
              <w:t>6</w:t>
            </w:r>
          </w:p>
        </w:tc>
        <w:tc>
          <w:tcPr>
            <w:tcW w:w="1276" w:type="dxa"/>
          </w:tcPr>
          <w:p w14:paraId="7B72F253" w14:textId="77777777" w:rsidR="00383E84" w:rsidRPr="008B0F05" w:rsidRDefault="00383E84" w:rsidP="000D0A71">
            <w:pPr>
              <w:pStyle w:val="Default"/>
              <w:jc w:val="both"/>
              <w:rPr>
                <w:rFonts w:ascii="Calibri" w:hAnsi="Calibri"/>
                <w:b/>
                <w:color w:val="auto"/>
                <w:sz w:val="18"/>
                <w:szCs w:val="18"/>
              </w:rPr>
            </w:pPr>
            <w:r w:rsidRPr="008B0F05">
              <w:rPr>
                <w:rFonts w:ascii="Calibri" w:hAnsi="Calibri"/>
                <w:b/>
                <w:color w:val="auto"/>
                <w:sz w:val="18"/>
                <w:szCs w:val="18"/>
              </w:rPr>
              <w:t>6</w:t>
            </w:r>
          </w:p>
        </w:tc>
        <w:tc>
          <w:tcPr>
            <w:tcW w:w="697" w:type="dxa"/>
          </w:tcPr>
          <w:p w14:paraId="03C765E6" w14:textId="77777777" w:rsidR="00383E84" w:rsidRPr="008B0F05" w:rsidRDefault="00383E84" w:rsidP="000D0A71">
            <w:pPr>
              <w:pStyle w:val="Default"/>
              <w:jc w:val="center"/>
              <w:rPr>
                <w:rFonts w:ascii="Calibri" w:hAnsi="Calibri"/>
                <w:b/>
                <w:color w:val="auto"/>
                <w:sz w:val="18"/>
                <w:szCs w:val="18"/>
              </w:rPr>
            </w:pPr>
            <w:r w:rsidRPr="008B0F05">
              <w:rPr>
                <w:rFonts w:ascii="Calibri" w:hAnsi="Calibri"/>
                <w:b/>
                <w:color w:val="auto"/>
                <w:sz w:val="18"/>
                <w:szCs w:val="18"/>
              </w:rPr>
              <w:t>21</w:t>
            </w:r>
          </w:p>
        </w:tc>
      </w:tr>
      <w:tr w:rsidR="00383E84" w:rsidRPr="008B0F05" w14:paraId="58C077B1" w14:textId="77777777" w:rsidTr="008B0F05">
        <w:tc>
          <w:tcPr>
            <w:tcW w:w="3822" w:type="dxa"/>
          </w:tcPr>
          <w:p w14:paraId="0253405C" w14:textId="77777777" w:rsidR="00383E84" w:rsidRPr="008B0F05" w:rsidRDefault="00383E84" w:rsidP="000D0A71">
            <w:pPr>
              <w:pStyle w:val="Default"/>
              <w:jc w:val="both"/>
              <w:rPr>
                <w:rFonts w:ascii="Calibri" w:hAnsi="Calibri"/>
                <w:b/>
                <w:color w:val="auto"/>
                <w:sz w:val="18"/>
                <w:szCs w:val="18"/>
              </w:rPr>
            </w:pPr>
            <w:r w:rsidRPr="008B0F05">
              <w:rPr>
                <w:rFonts w:ascii="Calibri" w:hAnsi="Calibri"/>
                <w:b/>
                <w:color w:val="auto"/>
                <w:sz w:val="18"/>
                <w:szCs w:val="18"/>
              </w:rPr>
              <w:t xml:space="preserve">12 Insediamenti </w:t>
            </w:r>
            <w:proofErr w:type="spellStart"/>
            <w:r w:rsidRPr="008B0F05">
              <w:rPr>
                <w:rFonts w:ascii="Calibri" w:hAnsi="Calibri"/>
                <w:b/>
                <w:color w:val="auto"/>
                <w:sz w:val="18"/>
                <w:szCs w:val="18"/>
              </w:rPr>
              <w:t>antiurbani</w:t>
            </w:r>
            <w:proofErr w:type="spellEnd"/>
          </w:p>
        </w:tc>
        <w:tc>
          <w:tcPr>
            <w:tcW w:w="1311" w:type="dxa"/>
          </w:tcPr>
          <w:p w14:paraId="4ED8C07E" w14:textId="77777777" w:rsidR="00383E84" w:rsidRPr="008B0F05" w:rsidRDefault="00383E84" w:rsidP="000D0A71">
            <w:pPr>
              <w:pStyle w:val="Default"/>
              <w:jc w:val="both"/>
              <w:rPr>
                <w:rFonts w:ascii="Calibri" w:hAnsi="Calibri"/>
                <w:b/>
                <w:color w:val="auto"/>
                <w:sz w:val="18"/>
                <w:szCs w:val="18"/>
              </w:rPr>
            </w:pPr>
            <w:r w:rsidRPr="008B0F05">
              <w:rPr>
                <w:rFonts w:ascii="Calibri" w:hAnsi="Calibri"/>
                <w:b/>
                <w:color w:val="auto"/>
                <w:sz w:val="18"/>
                <w:szCs w:val="18"/>
              </w:rPr>
              <w:t>4</w:t>
            </w:r>
          </w:p>
        </w:tc>
        <w:tc>
          <w:tcPr>
            <w:tcW w:w="1276" w:type="dxa"/>
          </w:tcPr>
          <w:p w14:paraId="6C5D8F05" w14:textId="77777777" w:rsidR="00383E84" w:rsidRPr="008B0F05" w:rsidRDefault="00383E84" w:rsidP="000D0A71">
            <w:pPr>
              <w:pStyle w:val="Default"/>
              <w:jc w:val="both"/>
              <w:rPr>
                <w:rFonts w:ascii="Calibri" w:hAnsi="Calibri"/>
                <w:b/>
                <w:color w:val="auto"/>
                <w:sz w:val="18"/>
                <w:szCs w:val="18"/>
              </w:rPr>
            </w:pPr>
            <w:r w:rsidRPr="008B0F05">
              <w:rPr>
                <w:rFonts w:ascii="Calibri" w:hAnsi="Calibri"/>
                <w:b/>
                <w:color w:val="auto"/>
                <w:sz w:val="18"/>
                <w:szCs w:val="18"/>
              </w:rPr>
              <w:t>4</w:t>
            </w:r>
          </w:p>
        </w:tc>
        <w:tc>
          <w:tcPr>
            <w:tcW w:w="1240" w:type="dxa"/>
          </w:tcPr>
          <w:p w14:paraId="5C449D37" w14:textId="77777777" w:rsidR="00383E84" w:rsidRPr="008B0F05" w:rsidRDefault="00383E84" w:rsidP="000D0A71">
            <w:pPr>
              <w:pStyle w:val="Default"/>
              <w:jc w:val="both"/>
              <w:rPr>
                <w:rFonts w:ascii="Calibri" w:hAnsi="Calibri"/>
                <w:b/>
                <w:color w:val="auto"/>
                <w:sz w:val="18"/>
                <w:szCs w:val="18"/>
              </w:rPr>
            </w:pPr>
            <w:r w:rsidRPr="008B0F05">
              <w:rPr>
                <w:rFonts w:ascii="Calibri" w:hAnsi="Calibri"/>
                <w:b/>
                <w:color w:val="auto"/>
                <w:sz w:val="18"/>
                <w:szCs w:val="18"/>
              </w:rPr>
              <w:t>6</w:t>
            </w:r>
          </w:p>
        </w:tc>
        <w:tc>
          <w:tcPr>
            <w:tcW w:w="1276" w:type="dxa"/>
          </w:tcPr>
          <w:p w14:paraId="4F501E1F" w14:textId="77777777" w:rsidR="00383E84" w:rsidRPr="008B0F05" w:rsidRDefault="00383E84" w:rsidP="000D0A71">
            <w:pPr>
              <w:pStyle w:val="Default"/>
              <w:jc w:val="both"/>
              <w:rPr>
                <w:rFonts w:ascii="Calibri" w:hAnsi="Calibri"/>
                <w:b/>
                <w:color w:val="auto"/>
                <w:sz w:val="18"/>
                <w:szCs w:val="18"/>
              </w:rPr>
            </w:pPr>
            <w:r w:rsidRPr="008B0F05">
              <w:rPr>
                <w:rFonts w:ascii="Calibri" w:hAnsi="Calibri"/>
                <w:b/>
                <w:color w:val="auto"/>
                <w:sz w:val="18"/>
                <w:szCs w:val="18"/>
              </w:rPr>
              <w:t>6</w:t>
            </w:r>
          </w:p>
        </w:tc>
        <w:tc>
          <w:tcPr>
            <w:tcW w:w="697" w:type="dxa"/>
          </w:tcPr>
          <w:p w14:paraId="4FA06E9E" w14:textId="446E0A31" w:rsidR="00383E84" w:rsidRPr="008B0F05" w:rsidRDefault="00A643F2" w:rsidP="000D0A71">
            <w:pPr>
              <w:pStyle w:val="Default"/>
              <w:jc w:val="center"/>
              <w:rPr>
                <w:rFonts w:ascii="Calibri" w:hAnsi="Calibri"/>
                <w:b/>
                <w:color w:val="auto"/>
                <w:sz w:val="18"/>
                <w:szCs w:val="18"/>
              </w:rPr>
            </w:pPr>
            <w:r>
              <w:rPr>
                <w:rFonts w:ascii="Calibri" w:hAnsi="Calibri"/>
                <w:b/>
                <w:color w:val="auto"/>
                <w:sz w:val="18"/>
                <w:szCs w:val="18"/>
              </w:rPr>
              <w:t>20</w:t>
            </w:r>
          </w:p>
        </w:tc>
      </w:tr>
      <w:tr w:rsidR="00383E84" w:rsidRPr="008B0F05" w14:paraId="39584A1A" w14:textId="77777777" w:rsidTr="008B0F05">
        <w:tc>
          <w:tcPr>
            <w:tcW w:w="3822" w:type="dxa"/>
          </w:tcPr>
          <w:p w14:paraId="6ABCA866" w14:textId="77777777" w:rsidR="00383E84" w:rsidRPr="008B0F05" w:rsidRDefault="00383E84" w:rsidP="000D0A71">
            <w:pPr>
              <w:pStyle w:val="Default"/>
              <w:jc w:val="both"/>
              <w:rPr>
                <w:rFonts w:ascii="Calibri" w:hAnsi="Calibri"/>
                <w:b/>
                <w:color w:val="auto"/>
                <w:sz w:val="18"/>
                <w:szCs w:val="18"/>
              </w:rPr>
            </w:pPr>
            <w:r w:rsidRPr="008B0F05">
              <w:rPr>
                <w:rFonts w:ascii="Calibri" w:hAnsi="Calibri"/>
                <w:b/>
                <w:color w:val="auto"/>
                <w:sz w:val="18"/>
                <w:szCs w:val="18"/>
              </w:rPr>
              <w:t>TOTALI</w:t>
            </w:r>
          </w:p>
        </w:tc>
        <w:tc>
          <w:tcPr>
            <w:tcW w:w="1311" w:type="dxa"/>
          </w:tcPr>
          <w:p w14:paraId="62954EDC" w14:textId="51829F2F" w:rsidR="00383E84" w:rsidRPr="008B0F05" w:rsidRDefault="00383E84" w:rsidP="000D0A71">
            <w:pPr>
              <w:pStyle w:val="Default"/>
              <w:jc w:val="both"/>
              <w:rPr>
                <w:rFonts w:ascii="Calibri" w:hAnsi="Calibri"/>
                <w:b/>
                <w:color w:val="auto"/>
                <w:sz w:val="18"/>
                <w:szCs w:val="18"/>
              </w:rPr>
            </w:pPr>
            <w:r w:rsidRPr="008B0F05">
              <w:rPr>
                <w:rFonts w:ascii="Calibri" w:hAnsi="Calibri"/>
                <w:b/>
                <w:color w:val="auto"/>
                <w:sz w:val="18"/>
                <w:szCs w:val="18"/>
              </w:rPr>
              <w:t>5</w:t>
            </w:r>
            <w:r w:rsidR="0061256E">
              <w:rPr>
                <w:rFonts w:ascii="Calibri" w:hAnsi="Calibri"/>
                <w:b/>
                <w:color w:val="auto"/>
                <w:sz w:val="18"/>
                <w:szCs w:val="18"/>
              </w:rPr>
              <w:t>5</w:t>
            </w:r>
          </w:p>
        </w:tc>
        <w:tc>
          <w:tcPr>
            <w:tcW w:w="1276" w:type="dxa"/>
          </w:tcPr>
          <w:p w14:paraId="14FF26CA" w14:textId="77777777" w:rsidR="00383E84" w:rsidRPr="008B0F05" w:rsidRDefault="00383E84" w:rsidP="000D0A71">
            <w:pPr>
              <w:pStyle w:val="Default"/>
              <w:jc w:val="both"/>
              <w:rPr>
                <w:rFonts w:ascii="Calibri" w:hAnsi="Calibri"/>
                <w:b/>
                <w:color w:val="auto"/>
                <w:sz w:val="18"/>
                <w:szCs w:val="18"/>
              </w:rPr>
            </w:pPr>
            <w:r w:rsidRPr="008B0F05">
              <w:rPr>
                <w:rFonts w:ascii="Calibri" w:hAnsi="Calibri"/>
                <w:b/>
                <w:color w:val="auto"/>
                <w:sz w:val="18"/>
                <w:szCs w:val="18"/>
              </w:rPr>
              <w:t>58</w:t>
            </w:r>
          </w:p>
        </w:tc>
        <w:tc>
          <w:tcPr>
            <w:tcW w:w="1240" w:type="dxa"/>
          </w:tcPr>
          <w:p w14:paraId="1B7FD732" w14:textId="77777777" w:rsidR="00383E84" w:rsidRPr="008B0F05" w:rsidRDefault="00383E84" w:rsidP="000D0A71">
            <w:pPr>
              <w:pStyle w:val="Default"/>
              <w:jc w:val="both"/>
              <w:rPr>
                <w:rFonts w:ascii="Calibri" w:hAnsi="Calibri"/>
                <w:b/>
                <w:color w:val="auto"/>
                <w:sz w:val="18"/>
                <w:szCs w:val="18"/>
              </w:rPr>
            </w:pPr>
            <w:r w:rsidRPr="008B0F05">
              <w:rPr>
                <w:rFonts w:ascii="Calibri" w:hAnsi="Calibri"/>
                <w:b/>
                <w:color w:val="auto"/>
                <w:sz w:val="18"/>
                <w:szCs w:val="18"/>
              </w:rPr>
              <w:t>67</w:t>
            </w:r>
          </w:p>
        </w:tc>
        <w:tc>
          <w:tcPr>
            <w:tcW w:w="1276" w:type="dxa"/>
          </w:tcPr>
          <w:p w14:paraId="126F5B67" w14:textId="7866C8D2" w:rsidR="00383E84" w:rsidRPr="008B0F05" w:rsidRDefault="00383E84" w:rsidP="000D0A71">
            <w:pPr>
              <w:pStyle w:val="Default"/>
              <w:jc w:val="both"/>
              <w:rPr>
                <w:rFonts w:ascii="Calibri" w:hAnsi="Calibri"/>
                <w:b/>
                <w:color w:val="auto"/>
                <w:sz w:val="18"/>
                <w:szCs w:val="18"/>
              </w:rPr>
            </w:pPr>
            <w:r w:rsidRPr="008B0F05">
              <w:rPr>
                <w:rFonts w:ascii="Calibri" w:hAnsi="Calibri"/>
                <w:b/>
                <w:color w:val="auto"/>
                <w:sz w:val="18"/>
                <w:szCs w:val="18"/>
              </w:rPr>
              <w:t>6</w:t>
            </w:r>
            <w:r w:rsidR="0061256E">
              <w:rPr>
                <w:rFonts w:ascii="Calibri" w:hAnsi="Calibri"/>
                <w:b/>
                <w:color w:val="auto"/>
                <w:sz w:val="18"/>
                <w:szCs w:val="18"/>
              </w:rPr>
              <w:t>8</w:t>
            </w:r>
          </w:p>
        </w:tc>
        <w:tc>
          <w:tcPr>
            <w:tcW w:w="697" w:type="dxa"/>
          </w:tcPr>
          <w:p w14:paraId="551247C6" w14:textId="344590C1" w:rsidR="00383E84" w:rsidRPr="008B0F05" w:rsidRDefault="0061256E" w:rsidP="000D0A71">
            <w:pPr>
              <w:pStyle w:val="Default"/>
              <w:jc w:val="center"/>
              <w:rPr>
                <w:rFonts w:ascii="Calibri" w:hAnsi="Calibri"/>
                <w:b/>
                <w:color w:val="auto"/>
                <w:sz w:val="18"/>
                <w:szCs w:val="18"/>
              </w:rPr>
            </w:pPr>
            <w:r>
              <w:rPr>
                <w:rFonts w:ascii="Calibri" w:hAnsi="Calibri"/>
                <w:b/>
                <w:color w:val="auto"/>
                <w:sz w:val="18"/>
                <w:szCs w:val="18"/>
              </w:rPr>
              <w:t>248</w:t>
            </w:r>
          </w:p>
        </w:tc>
      </w:tr>
    </w:tbl>
    <w:p w14:paraId="0B1F92C0" w14:textId="77777777" w:rsidR="00383E84" w:rsidRPr="008B0F05" w:rsidRDefault="00383E84" w:rsidP="00383E84">
      <w:pPr>
        <w:pStyle w:val="Paragrafoelenco"/>
        <w:ind w:left="0"/>
        <w:jc w:val="both"/>
        <w:rPr>
          <w:sz w:val="16"/>
          <w:szCs w:val="16"/>
        </w:rPr>
      </w:pPr>
    </w:p>
    <w:p w14:paraId="554D9848" w14:textId="030300D1" w:rsidR="00383E84" w:rsidRPr="008B0F05" w:rsidRDefault="00383E84" w:rsidP="00383E84">
      <w:pPr>
        <w:autoSpaceDE w:val="0"/>
        <w:autoSpaceDN w:val="0"/>
        <w:adjustRightInd w:val="0"/>
        <w:ind w:right="134"/>
        <w:jc w:val="both"/>
        <w:rPr>
          <w:rFonts w:cs="Arial"/>
          <w:b/>
          <w:sz w:val="22"/>
          <w:szCs w:val="22"/>
        </w:rPr>
      </w:pPr>
      <w:r w:rsidRPr="008B0F05">
        <w:rPr>
          <w:rFonts w:cs="Arial"/>
          <w:b/>
          <w:sz w:val="22"/>
          <w:szCs w:val="22"/>
        </w:rPr>
        <w:t>Lanzetta: a)</w:t>
      </w:r>
      <w:r w:rsidR="005A40ED">
        <w:rPr>
          <w:rFonts w:cs="Arial"/>
          <w:b/>
          <w:sz w:val="22"/>
          <w:szCs w:val="22"/>
        </w:rPr>
        <w:t xml:space="preserve"> 55</w:t>
      </w:r>
      <w:r w:rsidRPr="008B0F05">
        <w:rPr>
          <w:rFonts w:cs="Arial"/>
          <w:b/>
          <w:sz w:val="22"/>
          <w:szCs w:val="22"/>
        </w:rPr>
        <w:t>; b)</w:t>
      </w:r>
      <w:r w:rsidR="009367B3">
        <w:rPr>
          <w:rFonts w:cs="Arial"/>
          <w:b/>
          <w:sz w:val="22"/>
          <w:szCs w:val="22"/>
        </w:rPr>
        <w:t xml:space="preserve"> 58</w:t>
      </w:r>
      <w:r w:rsidRPr="008B0F05">
        <w:rPr>
          <w:rFonts w:cs="Arial"/>
          <w:b/>
          <w:sz w:val="22"/>
          <w:szCs w:val="22"/>
        </w:rPr>
        <w:t>; c)</w:t>
      </w:r>
      <w:r w:rsidR="009367B3">
        <w:rPr>
          <w:rFonts w:cs="Arial"/>
          <w:b/>
          <w:sz w:val="22"/>
          <w:szCs w:val="22"/>
        </w:rPr>
        <w:t xml:space="preserve"> 67</w:t>
      </w:r>
      <w:r w:rsidRPr="008B0F05">
        <w:rPr>
          <w:rFonts w:cs="Arial"/>
          <w:b/>
          <w:sz w:val="22"/>
          <w:szCs w:val="22"/>
        </w:rPr>
        <w:t>; d)</w:t>
      </w:r>
      <w:r w:rsidR="009367B3">
        <w:rPr>
          <w:rFonts w:cs="Arial"/>
          <w:b/>
          <w:sz w:val="22"/>
          <w:szCs w:val="22"/>
        </w:rPr>
        <w:t xml:space="preserve"> 68</w:t>
      </w:r>
    </w:p>
    <w:p w14:paraId="1CD7D567" w14:textId="659871D6" w:rsidR="00383E84" w:rsidRPr="008B0F05" w:rsidRDefault="00383E84" w:rsidP="00383E84">
      <w:pPr>
        <w:autoSpaceDE w:val="0"/>
        <w:autoSpaceDN w:val="0"/>
        <w:adjustRightInd w:val="0"/>
        <w:ind w:right="134"/>
        <w:jc w:val="both"/>
        <w:rPr>
          <w:rFonts w:cs="Arial"/>
          <w:b/>
          <w:sz w:val="22"/>
          <w:szCs w:val="22"/>
        </w:rPr>
      </w:pPr>
      <w:r w:rsidRPr="008B0F05">
        <w:rPr>
          <w:rFonts w:cs="Arial"/>
          <w:b/>
          <w:sz w:val="22"/>
          <w:szCs w:val="22"/>
        </w:rPr>
        <w:t>tot.  punti</w:t>
      </w:r>
      <w:r w:rsidR="009367B3">
        <w:rPr>
          <w:rFonts w:cs="Arial"/>
          <w:b/>
          <w:sz w:val="22"/>
          <w:szCs w:val="22"/>
        </w:rPr>
        <w:t xml:space="preserve"> 248</w:t>
      </w:r>
    </w:p>
    <w:p w14:paraId="1F22A2B1" w14:textId="5D38BB61" w:rsidR="00383E84" w:rsidRPr="00383E84" w:rsidRDefault="00383E84" w:rsidP="00383E84">
      <w:pPr>
        <w:autoSpaceDE w:val="0"/>
        <w:autoSpaceDN w:val="0"/>
        <w:adjustRightInd w:val="0"/>
        <w:ind w:right="134"/>
        <w:jc w:val="both"/>
        <w:rPr>
          <w:rFonts w:cs="Arial"/>
          <w:b/>
          <w:sz w:val="22"/>
          <w:szCs w:val="22"/>
        </w:rPr>
      </w:pPr>
      <w:r w:rsidRPr="008B0F05">
        <w:rPr>
          <w:rFonts w:cs="Arial"/>
          <w:sz w:val="22"/>
          <w:szCs w:val="22"/>
        </w:rPr>
        <w:t>/ 12 pubblicazioni</w:t>
      </w:r>
      <w:r w:rsidRPr="00383E84">
        <w:rPr>
          <w:rFonts w:cs="Arial"/>
          <w:sz w:val="22"/>
          <w:szCs w:val="22"/>
        </w:rPr>
        <w:t xml:space="preserve"> / 4 criteri = </w:t>
      </w:r>
      <w:r w:rsidR="009367B3">
        <w:rPr>
          <w:rFonts w:cs="Arial"/>
          <w:sz w:val="22"/>
          <w:szCs w:val="22"/>
        </w:rPr>
        <w:t>5.1</w:t>
      </w:r>
      <w:r w:rsidR="00A643F2">
        <w:rPr>
          <w:rFonts w:cs="Arial"/>
          <w:sz w:val="22"/>
          <w:szCs w:val="22"/>
        </w:rPr>
        <w:t>7</w:t>
      </w:r>
    </w:p>
    <w:p w14:paraId="2F352DBD" w14:textId="2470245E" w:rsidR="00383E84" w:rsidRDefault="00383E84" w:rsidP="00383E84">
      <w:pPr>
        <w:autoSpaceDE w:val="0"/>
        <w:autoSpaceDN w:val="0"/>
        <w:adjustRightInd w:val="0"/>
        <w:ind w:right="134"/>
        <w:jc w:val="both"/>
        <w:rPr>
          <w:rFonts w:cs="Arial"/>
          <w:sz w:val="22"/>
          <w:szCs w:val="22"/>
        </w:rPr>
      </w:pPr>
      <w:r w:rsidRPr="00383E84">
        <w:rPr>
          <w:rFonts w:cs="Arial"/>
          <w:sz w:val="22"/>
          <w:szCs w:val="22"/>
        </w:rPr>
        <w:t>Tale punteggio evidenzia il</w:t>
      </w:r>
      <w:r w:rsidRPr="00383E84">
        <w:rPr>
          <w:rFonts w:cs="Arial"/>
          <w:b/>
          <w:sz w:val="22"/>
          <w:szCs w:val="22"/>
        </w:rPr>
        <w:t xml:space="preserve"> </w:t>
      </w:r>
      <w:r w:rsidRPr="00383E84">
        <w:rPr>
          <w:rFonts w:cs="Arial"/>
          <w:sz w:val="22"/>
          <w:szCs w:val="22"/>
        </w:rPr>
        <w:t xml:space="preserve">valore complessivo </w:t>
      </w:r>
      <w:r w:rsidRPr="00383E84">
        <w:rPr>
          <w:rFonts w:cs="Arial"/>
          <w:b/>
          <w:sz w:val="22"/>
          <w:szCs w:val="22"/>
        </w:rPr>
        <w:t xml:space="preserve">molto buono </w:t>
      </w:r>
      <w:r w:rsidRPr="00383E84">
        <w:rPr>
          <w:rFonts w:cs="Arial"/>
          <w:sz w:val="22"/>
          <w:szCs w:val="22"/>
        </w:rPr>
        <w:t>delle pubblicazioni presentate dal candidat</w:t>
      </w:r>
      <w:r w:rsidR="005A40ED">
        <w:rPr>
          <w:rFonts w:cs="Arial"/>
          <w:sz w:val="22"/>
          <w:szCs w:val="22"/>
        </w:rPr>
        <w:t>o</w:t>
      </w:r>
    </w:p>
    <w:p w14:paraId="7D2FF84C" w14:textId="77777777" w:rsidR="005A40ED" w:rsidRPr="00FB77B9" w:rsidRDefault="005A40ED" w:rsidP="00383E84">
      <w:pPr>
        <w:autoSpaceDE w:val="0"/>
        <w:autoSpaceDN w:val="0"/>
        <w:adjustRightInd w:val="0"/>
        <w:ind w:right="134"/>
        <w:jc w:val="both"/>
        <w:rPr>
          <w:rFonts w:cs="Arial"/>
          <w:color w:val="0070C0"/>
          <w:sz w:val="22"/>
          <w:szCs w:val="22"/>
        </w:rPr>
      </w:pPr>
    </w:p>
    <w:p w14:paraId="26287A69" w14:textId="5AD7BDFC" w:rsidR="00383E84" w:rsidRPr="0092261D" w:rsidRDefault="009A726D" w:rsidP="00383E84">
      <w:pPr>
        <w:jc w:val="both"/>
        <w:rPr>
          <w:b/>
          <w:sz w:val="22"/>
          <w:szCs w:val="22"/>
        </w:rPr>
      </w:pPr>
      <w:r>
        <w:rPr>
          <w:b/>
          <w:sz w:val="22"/>
          <w:szCs w:val="22"/>
        </w:rPr>
        <w:t xml:space="preserve">Giudizio collegiale </w:t>
      </w:r>
      <w:r>
        <w:rPr>
          <w:rFonts w:cstheme="minorHAnsi"/>
          <w:b/>
          <w:sz w:val="22"/>
          <w:szCs w:val="22"/>
        </w:rPr>
        <w:t>espresso all’unanimità</w:t>
      </w:r>
      <w:r w:rsidRPr="00843E55">
        <w:rPr>
          <w:rFonts w:cstheme="minorHAnsi"/>
          <w:b/>
          <w:sz w:val="22"/>
          <w:szCs w:val="22"/>
        </w:rPr>
        <w:t>:</w:t>
      </w:r>
    </w:p>
    <w:p w14:paraId="79ECE44F" w14:textId="77777777" w:rsidR="00383E84" w:rsidRPr="00FE5602" w:rsidRDefault="00383E84" w:rsidP="00383E84">
      <w:pPr>
        <w:pStyle w:val="Paragrafoelenco"/>
        <w:ind w:left="0"/>
        <w:jc w:val="both"/>
        <w:rPr>
          <w:sz w:val="22"/>
          <w:szCs w:val="22"/>
        </w:rPr>
      </w:pPr>
      <w:r w:rsidRPr="00FE5602">
        <w:rPr>
          <w:sz w:val="22"/>
          <w:szCs w:val="22"/>
        </w:rPr>
        <w:t>Il candidato è nato nel 1970 ed è Dottore di ricerca dall’anno 2008. Partecipa con continuità a convegni e seminari e ha partecipato a numerose mostre ed esposizioni, sia di progettazione che di fotografia. Ottiene diversi riconoscimenti in concorsi e premi di architettura, tra cui due primi premi. Un suo lavoro è premiato e pubblicato nell’ Almanacco dell’Architettura Greca, anno 2011.</w:t>
      </w:r>
    </w:p>
    <w:p w14:paraId="0FFFA68F" w14:textId="77777777" w:rsidR="00383E84" w:rsidRPr="00FE5602" w:rsidRDefault="00383E84" w:rsidP="00383E84">
      <w:pPr>
        <w:jc w:val="both"/>
        <w:rPr>
          <w:sz w:val="22"/>
          <w:szCs w:val="22"/>
        </w:rPr>
      </w:pPr>
      <w:r w:rsidRPr="00FE5602">
        <w:rPr>
          <w:sz w:val="22"/>
          <w:szCs w:val="22"/>
        </w:rPr>
        <w:t>L’attività didattica è molto intensa e documentata. Il candidato ha tenuto seminari di tesi di laurea, correlando numerosi lavori, ed è stato molto attivo anche nelle attività di tutoraggio in workshop sia nazionali che internazionali.</w:t>
      </w:r>
    </w:p>
    <w:p w14:paraId="5DA5792A" w14:textId="77777777" w:rsidR="00383E84" w:rsidRPr="00FE5602" w:rsidRDefault="00383E84" w:rsidP="00383E84">
      <w:pPr>
        <w:pStyle w:val="Paragrafoelenco"/>
        <w:ind w:left="0"/>
        <w:jc w:val="both"/>
        <w:rPr>
          <w:sz w:val="22"/>
          <w:szCs w:val="22"/>
        </w:rPr>
      </w:pPr>
      <w:r w:rsidRPr="00FE5602">
        <w:rPr>
          <w:sz w:val="22"/>
          <w:szCs w:val="22"/>
        </w:rPr>
        <w:t xml:space="preserve">Il candidato svolge attività di ricerca in ambiti tematici molteplici con interessi che, a partire dai contenuti della tesi di laurea - </w:t>
      </w:r>
      <w:r w:rsidRPr="00FE5602">
        <w:rPr>
          <w:i/>
          <w:sz w:val="22"/>
          <w:szCs w:val="22"/>
        </w:rPr>
        <w:t>Opaco Mediterraneo, Modernità Informale</w:t>
      </w:r>
      <w:r w:rsidRPr="00FE5602">
        <w:rPr>
          <w:sz w:val="22"/>
          <w:szCs w:val="22"/>
        </w:rPr>
        <w:t xml:space="preserve"> – ruotano attorno a temi della contemporaneità considerati alle diverse scale con attenzione alla lettura urbana – dove emerge la presenza della rappresentazione fotografica come strumento capace di illustrare espressivamente i contenuti trattati -, all’approfondimento di personalità della cultura architettonica – tra gli altri di Le </w:t>
      </w:r>
      <w:proofErr w:type="spellStart"/>
      <w:r w:rsidRPr="00FE5602">
        <w:rPr>
          <w:sz w:val="22"/>
          <w:szCs w:val="22"/>
        </w:rPr>
        <w:t>Corbusier</w:t>
      </w:r>
      <w:proofErr w:type="spellEnd"/>
      <w:r w:rsidRPr="00FE5602">
        <w:rPr>
          <w:sz w:val="22"/>
          <w:szCs w:val="22"/>
        </w:rPr>
        <w:t xml:space="preserve">, di Lina Bo Bardi e di Bernard </w:t>
      </w:r>
      <w:proofErr w:type="spellStart"/>
      <w:r w:rsidRPr="00FE5602">
        <w:rPr>
          <w:sz w:val="22"/>
          <w:szCs w:val="22"/>
        </w:rPr>
        <w:t>Rudofsky</w:t>
      </w:r>
      <w:proofErr w:type="spellEnd"/>
      <w:r w:rsidRPr="00FE5602">
        <w:rPr>
          <w:sz w:val="22"/>
          <w:szCs w:val="22"/>
        </w:rPr>
        <w:t xml:space="preserve"> – quest’ultimo quale portatore di una tensione anche ideologica attenta agli aspetti popolari (vernacolari) degli insediamenti nonché, attraverso di essi, ad una considerazione della presenza e del ruolo della storia. </w:t>
      </w:r>
    </w:p>
    <w:p w14:paraId="30262975" w14:textId="77777777" w:rsidR="00383E84" w:rsidRPr="00FE5602" w:rsidRDefault="00383E84" w:rsidP="00383E84">
      <w:pPr>
        <w:pStyle w:val="Paragrafoelenco"/>
        <w:ind w:left="0"/>
        <w:jc w:val="both"/>
        <w:rPr>
          <w:sz w:val="22"/>
          <w:szCs w:val="22"/>
        </w:rPr>
      </w:pPr>
      <w:r w:rsidRPr="00FE5602">
        <w:rPr>
          <w:sz w:val="22"/>
          <w:szCs w:val="22"/>
        </w:rPr>
        <w:t>A questi temi</w:t>
      </w:r>
      <w:r>
        <w:rPr>
          <w:sz w:val="22"/>
          <w:szCs w:val="22"/>
        </w:rPr>
        <w:t xml:space="preserve"> si unisce</w:t>
      </w:r>
      <w:r w:rsidRPr="00FE5602">
        <w:rPr>
          <w:sz w:val="22"/>
          <w:szCs w:val="22"/>
        </w:rPr>
        <w:t xml:space="preserve"> un costante interesse di natura sociale volto ad indagare lo stato delle aree e dei territori periferici, spesso rappresentando un’</w:t>
      </w:r>
      <w:r>
        <w:rPr>
          <w:sz w:val="22"/>
          <w:szCs w:val="22"/>
        </w:rPr>
        <w:t>analisi a cui non</w:t>
      </w:r>
      <w:r w:rsidRPr="00FE5602">
        <w:rPr>
          <w:sz w:val="22"/>
          <w:szCs w:val="22"/>
        </w:rPr>
        <w:t xml:space="preserve"> sembra</w:t>
      </w:r>
      <w:r>
        <w:rPr>
          <w:sz w:val="22"/>
          <w:szCs w:val="22"/>
        </w:rPr>
        <w:t>no seguire proposte e</w:t>
      </w:r>
      <w:r w:rsidRPr="00FE5602">
        <w:rPr>
          <w:sz w:val="22"/>
          <w:szCs w:val="22"/>
        </w:rPr>
        <w:t xml:space="preserve"> soluzioni concrete di progetto. In questo senso di segnala che tra le pubblicazioni elencate non compaiono progetti o esercizi progettuali pur essendo presenti nel curriculum attività </w:t>
      </w:r>
      <w:r>
        <w:rPr>
          <w:sz w:val="22"/>
          <w:szCs w:val="22"/>
        </w:rPr>
        <w:t>e insegnamenti connessi</w:t>
      </w:r>
      <w:r w:rsidRPr="00FE5602">
        <w:rPr>
          <w:sz w:val="22"/>
          <w:szCs w:val="22"/>
        </w:rPr>
        <w:t xml:space="preserve"> al</w:t>
      </w:r>
      <w:r>
        <w:rPr>
          <w:sz w:val="22"/>
          <w:szCs w:val="22"/>
        </w:rPr>
        <w:t>la progettazione.</w:t>
      </w:r>
    </w:p>
    <w:p w14:paraId="4311483E" w14:textId="77777777" w:rsidR="00383E84" w:rsidRPr="00FE5602" w:rsidRDefault="00383E84" w:rsidP="00383E84">
      <w:pPr>
        <w:pStyle w:val="Paragrafoelenco"/>
        <w:ind w:left="0"/>
        <w:jc w:val="both"/>
        <w:rPr>
          <w:sz w:val="22"/>
          <w:szCs w:val="22"/>
        </w:rPr>
      </w:pPr>
      <w:r w:rsidRPr="00FE5602">
        <w:rPr>
          <w:sz w:val="22"/>
          <w:szCs w:val="22"/>
        </w:rPr>
        <w:t xml:space="preserve">Il candidato presenta un profilo che, ai fini della presente procedura selettiva, la commissione valuta </w:t>
      </w:r>
      <w:r w:rsidRPr="00FE5602">
        <w:rPr>
          <w:b/>
          <w:sz w:val="22"/>
          <w:szCs w:val="22"/>
        </w:rPr>
        <w:t>molto buono</w:t>
      </w:r>
      <w:r w:rsidRPr="00FE5602">
        <w:rPr>
          <w:sz w:val="22"/>
          <w:szCs w:val="22"/>
        </w:rPr>
        <w:t>.</w:t>
      </w:r>
    </w:p>
    <w:p w14:paraId="2A3204B7" w14:textId="2D220C76" w:rsidR="00383E84" w:rsidRDefault="00383E84" w:rsidP="00645462">
      <w:pPr>
        <w:jc w:val="both"/>
        <w:rPr>
          <w:rFonts w:cstheme="minorHAnsi"/>
          <w:b/>
          <w:sz w:val="22"/>
          <w:szCs w:val="22"/>
        </w:rPr>
      </w:pPr>
    </w:p>
    <w:p w14:paraId="1E4C2DCE" w14:textId="77777777" w:rsidR="00383E84" w:rsidRPr="00383E84" w:rsidRDefault="00383E84" w:rsidP="00383E84">
      <w:pPr>
        <w:autoSpaceDE w:val="0"/>
        <w:autoSpaceDN w:val="0"/>
        <w:adjustRightInd w:val="0"/>
        <w:ind w:right="-93"/>
        <w:jc w:val="both"/>
        <w:rPr>
          <w:rFonts w:cstheme="minorHAnsi"/>
          <w:sz w:val="22"/>
          <w:szCs w:val="22"/>
        </w:rPr>
      </w:pPr>
      <w:r w:rsidRPr="00383E84">
        <w:rPr>
          <w:rFonts w:cstheme="minorHAnsi"/>
          <w:sz w:val="22"/>
          <w:szCs w:val="22"/>
        </w:rPr>
        <w:t>Alle ore 20,00 la commissione sospende la seduta e decide di riunirsi il giorno 13 aprile 2018 alle ore 8,00 per la prosecuzione dei lavori.</w:t>
      </w:r>
    </w:p>
    <w:p w14:paraId="6B8608FB" w14:textId="77777777" w:rsidR="00383E84" w:rsidRPr="00383E84" w:rsidRDefault="00383E84" w:rsidP="00383E84">
      <w:pPr>
        <w:autoSpaceDE w:val="0"/>
        <w:autoSpaceDN w:val="0"/>
        <w:adjustRightInd w:val="0"/>
        <w:ind w:right="-93"/>
        <w:jc w:val="both"/>
        <w:rPr>
          <w:rFonts w:cstheme="minorHAnsi"/>
          <w:sz w:val="22"/>
          <w:szCs w:val="22"/>
        </w:rPr>
      </w:pPr>
    </w:p>
    <w:p w14:paraId="10137A86" w14:textId="77777777" w:rsidR="00383E84" w:rsidRPr="00383E84" w:rsidRDefault="00383E84" w:rsidP="00383E84">
      <w:pPr>
        <w:autoSpaceDE w:val="0"/>
        <w:autoSpaceDN w:val="0"/>
        <w:adjustRightInd w:val="0"/>
        <w:ind w:right="-93"/>
        <w:jc w:val="both"/>
        <w:rPr>
          <w:rFonts w:cstheme="minorHAnsi"/>
          <w:sz w:val="22"/>
          <w:szCs w:val="22"/>
        </w:rPr>
      </w:pPr>
    </w:p>
    <w:p w14:paraId="56502B8A" w14:textId="77777777" w:rsidR="00383E84" w:rsidRPr="00383E84" w:rsidRDefault="00383E84" w:rsidP="00383E84">
      <w:pPr>
        <w:autoSpaceDE w:val="0"/>
        <w:autoSpaceDN w:val="0"/>
        <w:adjustRightInd w:val="0"/>
        <w:ind w:right="-93"/>
        <w:jc w:val="both"/>
        <w:rPr>
          <w:rFonts w:cstheme="minorHAnsi"/>
          <w:sz w:val="22"/>
          <w:szCs w:val="22"/>
        </w:rPr>
      </w:pPr>
      <w:r w:rsidRPr="00383E84">
        <w:rPr>
          <w:rFonts w:cstheme="minorHAnsi"/>
          <w:sz w:val="22"/>
          <w:szCs w:val="22"/>
        </w:rPr>
        <w:t>Letto, confermato e sottoscritto.</w:t>
      </w:r>
    </w:p>
    <w:p w14:paraId="5CA32433" w14:textId="77777777" w:rsidR="00383E84" w:rsidRPr="00383E84" w:rsidRDefault="00383E84" w:rsidP="00383E84">
      <w:pPr>
        <w:autoSpaceDE w:val="0"/>
        <w:autoSpaceDN w:val="0"/>
        <w:adjustRightInd w:val="0"/>
        <w:ind w:right="-93"/>
        <w:jc w:val="both"/>
        <w:rPr>
          <w:rFonts w:cstheme="minorHAnsi"/>
          <w:sz w:val="22"/>
          <w:szCs w:val="22"/>
        </w:rPr>
      </w:pPr>
    </w:p>
    <w:p w14:paraId="79B094E9" w14:textId="77777777" w:rsidR="00383E84" w:rsidRPr="00383E84" w:rsidRDefault="00383E84" w:rsidP="00383E84">
      <w:pPr>
        <w:autoSpaceDE w:val="0"/>
        <w:autoSpaceDN w:val="0"/>
        <w:adjustRightInd w:val="0"/>
        <w:ind w:right="-93"/>
        <w:jc w:val="both"/>
        <w:rPr>
          <w:rFonts w:cstheme="minorHAnsi"/>
          <w:sz w:val="22"/>
          <w:szCs w:val="22"/>
        </w:rPr>
      </w:pPr>
      <w:r w:rsidRPr="00383E84">
        <w:rPr>
          <w:rFonts w:cstheme="minorHAnsi"/>
          <w:sz w:val="22"/>
          <w:szCs w:val="22"/>
        </w:rPr>
        <w:t>Firma del Commissari</w:t>
      </w:r>
    </w:p>
    <w:p w14:paraId="064DAD6D" w14:textId="77777777" w:rsidR="00383E84" w:rsidRPr="00383E84" w:rsidRDefault="00383E84" w:rsidP="00383E84">
      <w:pPr>
        <w:autoSpaceDE w:val="0"/>
        <w:autoSpaceDN w:val="0"/>
        <w:adjustRightInd w:val="0"/>
        <w:ind w:right="-93"/>
        <w:jc w:val="both"/>
        <w:rPr>
          <w:rFonts w:cstheme="minorHAnsi"/>
          <w:sz w:val="22"/>
          <w:szCs w:val="22"/>
        </w:rPr>
      </w:pPr>
    </w:p>
    <w:p w14:paraId="6D02EEF5" w14:textId="77777777" w:rsidR="00383E84" w:rsidRPr="00383E84" w:rsidRDefault="00383E84" w:rsidP="00383E84">
      <w:pPr>
        <w:autoSpaceDE w:val="0"/>
        <w:autoSpaceDN w:val="0"/>
        <w:adjustRightInd w:val="0"/>
        <w:ind w:right="-93"/>
        <w:jc w:val="both"/>
        <w:rPr>
          <w:rFonts w:cstheme="minorHAnsi"/>
          <w:sz w:val="22"/>
          <w:szCs w:val="22"/>
        </w:rPr>
      </w:pPr>
      <w:r w:rsidRPr="00383E84">
        <w:rPr>
          <w:rFonts w:cstheme="minorHAnsi"/>
          <w:sz w:val="22"/>
          <w:szCs w:val="22"/>
        </w:rPr>
        <w:t xml:space="preserve">Prof. Orazio </w:t>
      </w:r>
      <w:proofErr w:type="spellStart"/>
      <w:r w:rsidRPr="00383E84">
        <w:rPr>
          <w:rFonts w:cstheme="minorHAnsi"/>
          <w:sz w:val="22"/>
          <w:szCs w:val="22"/>
        </w:rPr>
        <w:t>Carpenzano</w:t>
      </w:r>
      <w:proofErr w:type="spellEnd"/>
      <w:r w:rsidRPr="00383E84">
        <w:rPr>
          <w:rFonts w:cstheme="minorHAnsi"/>
          <w:sz w:val="22"/>
          <w:szCs w:val="22"/>
        </w:rPr>
        <w:t>. (Presidente)</w:t>
      </w:r>
    </w:p>
    <w:p w14:paraId="307C3A23" w14:textId="77777777" w:rsidR="00383E84" w:rsidRPr="00383E84" w:rsidRDefault="00383E84" w:rsidP="00383E84">
      <w:pPr>
        <w:autoSpaceDE w:val="0"/>
        <w:autoSpaceDN w:val="0"/>
        <w:adjustRightInd w:val="0"/>
        <w:ind w:right="-93"/>
        <w:jc w:val="both"/>
        <w:rPr>
          <w:rFonts w:cstheme="minorHAnsi"/>
          <w:sz w:val="22"/>
          <w:szCs w:val="22"/>
        </w:rPr>
      </w:pPr>
    </w:p>
    <w:p w14:paraId="28CF2097" w14:textId="7D7B451E" w:rsidR="00383E84" w:rsidRDefault="00383E84" w:rsidP="00383E84">
      <w:pPr>
        <w:autoSpaceDE w:val="0"/>
        <w:autoSpaceDN w:val="0"/>
        <w:adjustRightInd w:val="0"/>
        <w:ind w:right="-93"/>
        <w:jc w:val="both"/>
        <w:rPr>
          <w:rFonts w:cstheme="minorHAnsi"/>
          <w:sz w:val="22"/>
          <w:szCs w:val="22"/>
        </w:rPr>
      </w:pPr>
      <w:r w:rsidRPr="00383E84">
        <w:rPr>
          <w:rFonts w:cstheme="minorHAnsi"/>
          <w:sz w:val="22"/>
          <w:szCs w:val="22"/>
        </w:rPr>
        <w:t>Prof. Adalberto Del Bo (Componente)</w:t>
      </w:r>
    </w:p>
    <w:p w14:paraId="7D1788FB" w14:textId="0AEEF368" w:rsidR="009D03F4" w:rsidRDefault="009D03F4" w:rsidP="00383E84">
      <w:pPr>
        <w:autoSpaceDE w:val="0"/>
        <w:autoSpaceDN w:val="0"/>
        <w:adjustRightInd w:val="0"/>
        <w:ind w:right="-93"/>
        <w:jc w:val="both"/>
        <w:rPr>
          <w:rFonts w:cstheme="minorHAnsi"/>
          <w:sz w:val="22"/>
          <w:szCs w:val="22"/>
        </w:rPr>
      </w:pPr>
    </w:p>
    <w:p w14:paraId="0BFC97C1" w14:textId="19815186" w:rsidR="009D03F4" w:rsidRDefault="009D03F4" w:rsidP="00383E84">
      <w:pPr>
        <w:autoSpaceDE w:val="0"/>
        <w:autoSpaceDN w:val="0"/>
        <w:adjustRightInd w:val="0"/>
        <w:ind w:right="-93"/>
        <w:jc w:val="both"/>
        <w:rPr>
          <w:rFonts w:cstheme="minorHAnsi"/>
          <w:sz w:val="22"/>
          <w:szCs w:val="22"/>
        </w:rPr>
      </w:pPr>
      <w:r>
        <w:rPr>
          <w:rFonts w:cstheme="minorHAnsi"/>
          <w:sz w:val="22"/>
          <w:szCs w:val="22"/>
        </w:rPr>
        <w:t>Prof. Carlo Moccia (Segretario)</w:t>
      </w:r>
    </w:p>
    <w:p w14:paraId="10933A86" w14:textId="7B38D342" w:rsidR="00142FCD" w:rsidRDefault="00142FCD" w:rsidP="00383E84">
      <w:pPr>
        <w:autoSpaceDE w:val="0"/>
        <w:autoSpaceDN w:val="0"/>
        <w:adjustRightInd w:val="0"/>
        <w:ind w:right="-93"/>
        <w:jc w:val="both"/>
        <w:rPr>
          <w:rFonts w:cstheme="minorHAnsi"/>
          <w:sz w:val="22"/>
          <w:szCs w:val="22"/>
        </w:rPr>
      </w:pPr>
    </w:p>
    <w:p w14:paraId="4E0D8E1A" w14:textId="7911507C" w:rsidR="00142FCD" w:rsidRDefault="00142FCD" w:rsidP="00383E84">
      <w:pPr>
        <w:autoSpaceDE w:val="0"/>
        <w:autoSpaceDN w:val="0"/>
        <w:adjustRightInd w:val="0"/>
        <w:ind w:right="-93"/>
        <w:jc w:val="both"/>
        <w:rPr>
          <w:rFonts w:cstheme="minorHAnsi"/>
          <w:sz w:val="22"/>
          <w:szCs w:val="22"/>
        </w:rPr>
      </w:pPr>
    </w:p>
    <w:p w14:paraId="2241A0CB" w14:textId="50075B0E" w:rsidR="00142FCD" w:rsidRPr="00383E84" w:rsidRDefault="00142FCD" w:rsidP="00383E84">
      <w:pPr>
        <w:autoSpaceDE w:val="0"/>
        <w:autoSpaceDN w:val="0"/>
        <w:adjustRightInd w:val="0"/>
        <w:ind w:right="-93"/>
        <w:jc w:val="both"/>
        <w:rPr>
          <w:rFonts w:cstheme="minorHAnsi"/>
          <w:sz w:val="22"/>
          <w:szCs w:val="22"/>
        </w:rPr>
      </w:pPr>
    </w:p>
    <w:p w14:paraId="797451E8" w14:textId="5BFEFD4D" w:rsidR="00C425C9" w:rsidRPr="00843E55" w:rsidRDefault="00C425C9" w:rsidP="00C425C9">
      <w:pPr>
        <w:autoSpaceDE w:val="0"/>
        <w:autoSpaceDN w:val="0"/>
        <w:adjustRightInd w:val="0"/>
        <w:ind w:right="49"/>
        <w:jc w:val="both"/>
        <w:rPr>
          <w:rFonts w:cstheme="minorHAnsi"/>
          <w:sz w:val="22"/>
          <w:szCs w:val="22"/>
        </w:rPr>
      </w:pPr>
      <w:r w:rsidRPr="00843E55">
        <w:rPr>
          <w:rFonts w:cstheme="minorHAnsi"/>
          <w:sz w:val="22"/>
          <w:szCs w:val="22"/>
        </w:rPr>
        <w:lastRenderedPageBreak/>
        <w:t xml:space="preserve">ALLEGATO </w:t>
      </w:r>
      <w:r>
        <w:rPr>
          <w:rFonts w:cstheme="minorHAnsi"/>
          <w:sz w:val="22"/>
          <w:szCs w:val="22"/>
        </w:rPr>
        <w:t>3</w:t>
      </w:r>
      <w:r w:rsidRPr="00843E55">
        <w:rPr>
          <w:rFonts w:cstheme="minorHAnsi"/>
          <w:sz w:val="22"/>
          <w:szCs w:val="22"/>
        </w:rPr>
        <w:t>/B</w:t>
      </w:r>
      <w:r>
        <w:rPr>
          <w:rFonts w:cstheme="minorHAnsi"/>
          <w:sz w:val="22"/>
          <w:szCs w:val="22"/>
        </w:rPr>
        <w:t xml:space="preserve"> – al verbale 3</w:t>
      </w:r>
    </w:p>
    <w:p w14:paraId="7E7734A1" w14:textId="77777777" w:rsidR="00C425C9" w:rsidRPr="00843E55" w:rsidRDefault="00C425C9" w:rsidP="00C425C9">
      <w:pPr>
        <w:autoSpaceDE w:val="0"/>
        <w:autoSpaceDN w:val="0"/>
        <w:adjustRightInd w:val="0"/>
        <w:ind w:right="49"/>
        <w:jc w:val="both"/>
        <w:rPr>
          <w:rFonts w:cstheme="minorHAnsi"/>
          <w:sz w:val="22"/>
          <w:szCs w:val="22"/>
          <w:u w:val="single"/>
        </w:rPr>
      </w:pPr>
      <w:r w:rsidRPr="00843E55">
        <w:rPr>
          <w:rFonts w:cstheme="minorHAnsi"/>
          <w:sz w:val="22"/>
          <w:szCs w:val="22"/>
          <w:u w:val="single"/>
        </w:rPr>
        <w:t>GIUDIZI INDIVIDUALI E COLLEGIALI</w:t>
      </w:r>
    </w:p>
    <w:p w14:paraId="03620EE6" w14:textId="63E246B9" w:rsidR="00383E84" w:rsidRDefault="00383E84" w:rsidP="00645462">
      <w:pPr>
        <w:jc w:val="both"/>
        <w:rPr>
          <w:rFonts w:cstheme="minorHAnsi"/>
          <w:b/>
          <w:sz w:val="22"/>
          <w:szCs w:val="22"/>
        </w:rPr>
      </w:pPr>
    </w:p>
    <w:p w14:paraId="7AC017BF" w14:textId="365BF3D9" w:rsidR="00383E84" w:rsidRDefault="00383E84" w:rsidP="00645462">
      <w:pPr>
        <w:jc w:val="both"/>
        <w:rPr>
          <w:rFonts w:cstheme="minorHAnsi"/>
          <w:b/>
          <w:sz w:val="22"/>
          <w:szCs w:val="22"/>
        </w:rPr>
      </w:pPr>
    </w:p>
    <w:p w14:paraId="613BA02C" w14:textId="77777777" w:rsidR="00C425C9" w:rsidRPr="00C425C9" w:rsidRDefault="00C425C9" w:rsidP="00C425C9">
      <w:pPr>
        <w:autoSpaceDE w:val="0"/>
        <w:autoSpaceDN w:val="0"/>
        <w:adjustRightInd w:val="0"/>
        <w:ind w:right="-93"/>
        <w:jc w:val="both"/>
        <w:rPr>
          <w:rFonts w:cstheme="minorHAnsi"/>
          <w:b/>
          <w:bCs/>
          <w:sz w:val="22"/>
          <w:szCs w:val="22"/>
        </w:rPr>
      </w:pPr>
      <w:r w:rsidRPr="00C425C9">
        <w:rPr>
          <w:rFonts w:cstheme="minorHAnsi"/>
          <w:b/>
          <w:bCs/>
          <w:sz w:val="22"/>
          <w:szCs w:val="22"/>
        </w:rPr>
        <w:t>PROCEDURA SELETTIVA PER IL RECLUTAMENTO DI N. 1 RICERCATORE A TEMPO DETERMINATO DI TIPOLOGIA A PER IL SETTORE CONCORSUALE 08/D1- SETTORE SCIENTIFICO-DISCIPLINARE ICAR 14 - PRESSO IL DIPARTIMENTO DI ARCHITETTURA E PROGETTO DELL’UNIVERSITÀ DEGLI STUDI DI ROMA “LA SAPIENZA” BANDITA CON D.D. N. 295 – Rep. 22 DEL 28 febbraio 2017</w:t>
      </w:r>
    </w:p>
    <w:p w14:paraId="477CAF1F" w14:textId="77777777" w:rsidR="00C425C9" w:rsidRPr="00C425C9" w:rsidRDefault="00C425C9" w:rsidP="00C425C9">
      <w:pPr>
        <w:autoSpaceDE w:val="0"/>
        <w:autoSpaceDN w:val="0"/>
        <w:adjustRightInd w:val="0"/>
        <w:ind w:right="-93"/>
        <w:jc w:val="both"/>
        <w:rPr>
          <w:rFonts w:cstheme="minorHAnsi"/>
          <w:b/>
          <w:bCs/>
          <w:sz w:val="22"/>
          <w:szCs w:val="22"/>
        </w:rPr>
      </w:pPr>
    </w:p>
    <w:p w14:paraId="2C006C01" w14:textId="77777777" w:rsidR="00C425C9" w:rsidRPr="00C425C9" w:rsidRDefault="00C425C9" w:rsidP="00C425C9">
      <w:pPr>
        <w:autoSpaceDE w:val="0"/>
        <w:autoSpaceDN w:val="0"/>
        <w:adjustRightInd w:val="0"/>
        <w:ind w:right="-93" w:firstLine="851"/>
        <w:jc w:val="both"/>
        <w:rPr>
          <w:rFonts w:cstheme="minorHAnsi"/>
          <w:b/>
          <w:bCs/>
          <w:sz w:val="22"/>
          <w:szCs w:val="22"/>
        </w:rPr>
      </w:pPr>
    </w:p>
    <w:p w14:paraId="273C323D" w14:textId="77777777" w:rsidR="00C425C9" w:rsidRPr="00C425C9" w:rsidRDefault="00C425C9" w:rsidP="00C425C9">
      <w:pPr>
        <w:widowControl w:val="0"/>
        <w:autoSpaceDE w:val="0"/>
        <w:autoSpaceDN w:val="0"/>
        <w:adjustRightInd w:val="0"/>
        <w:jc w:val="both"/>
        <w:rPr>
          <w:rFonts w:cstheme="minorHAnsi"/>
          <w:bCs/>
          <w:sz w:val="22"/>
          <w:szCs w:val="22"/>
        </w:rPr>
      </w:pPr>
      <w:r w:rsidRPr="00C425C9">
        <w:rPr>
          <w:rFonts w:cstheme="minorHAnsi"/>
          <w:sz w:val="22"/>
          <w:szCs w:val="22"/>
        </w:rPr>
        <w:t xml:space="preserve">L’anno 2018, il giorno 13 del mese di </w:t>
      </w:r>
      <w:proofErr w:type="gramStart"/>
      <w:r w:rsidRPr="00C425C9">
        <w:rPr>
          <w:rFonts w:cstheme="minorHAnsi"/>
          <w:sz w:val="22"/>
          <w:szCs w:val="22"/>
        </w:rPr>
        <w:t>Aprile</w:t>
      </w:r>
      <w:proofErr w:type="gramEnd"/>
      <w:r w:rsidRPr="00C425C9">
        <w:rPr>
          <w:rFonts w:cstheme="minorHAnsi"/>
          <w:sz w:val="22"/>
          <w:szCs w:val="22"/>
        </w:rPr>
        <w:t xml:space="preserve"> in Roma si è riunita nei locali del Dipartimento di Architettura e Progetto la Commissione giudicatrice della procedura selettiva per il reclutamento di n. 1 Ricercatore a tempo determinato di tipologia A per il Settore concorsuale 08/D1 – Settore scientifico-disciplinare ICAR 14 - presso il Dipartimento di Architettura e Progetto dell’Università degli Studi di Roma “La Sapienza”, nominata con D.D. n. 2 del </w:t>
      </w:r>
      <w:r w:rsidRPr="00C425C9">
        <w:rPr>
          <w:rFonts w:cstheme="minorHAnsi"/>
          <w:bCs/>
          <w:sz w:val="22"/>
          <w:szCs w:val="22"/>
        </w:rPr>
        <w:t xml:space="preserve">25/01/2018 </w:t>
      </w:r>
    </w:p>
    <w:p w14:paraId="4B6019C3" w14:textId="77777777" w:rsidR="00C425C9" w:rsidRPr="00C425C9" w:rsidRDefault="00C425C9" w:rsidP="00C425C9">
      <w:pPr>
        <w:widowControl w:val="0"/>
        <w:autoSpaceDE w:val="0"/>
        <w:autoSpaceDN w:val="0"/>
        <w:adjustRightInd w:val="0"/>
        <w:jc w:val="both"/>
        <w:rPr>
          <w:rFonts w:cstheme="minorHAnsi"/>
          <w:sz w:val="22"/>
          <w:szCs w:val="22"/>
        </w:rPr>
      </w:pPr>
    </w:p>
    <w:p w14:paraId="40C9323E" w14:textId="77777777" w:rsidR="00C425C9" w:rsidRPr="00C425C9" w:rsidRDefault="00C425C9" w:rsidP="00C425C9">
      <w:pPr>
        <w:autoSpaceDE w:val="0"/>
        <w:autoSpaceDN w:val="0"/>
        <w:adjustRightInd w:val="0"/>
        <w:ind w:right="-93"/>
        <w:jc w:val="both"/>
        <w:rPr>
          <w:rFonts w:cstheme="minorHAnsi"/>
          <w:sz w:val="22"/>
          <w:szCs w:val="22"/>
        </w:rPr>
      </w:pPr>
      <w:r w:rsidRPr="00C425C9">
        <w:rPr>
          <w:rFonts w:cstheme="minorHAnsi"/>
          <w:sz w:val="22"/>
          <w:szCs w:val="22"/>
        </w:rPr>
        <w:t>e composta da</w:t>
      </w:r>
    </w:p>
    <w:p w14:paraId="01995DA7" w14:textId="77777777" w:rsidR="00C425C9" w:rsidRPr="00C425C9" w:rsidRDefault="00C425C9" w:rsidP="00C425C9">
      <w:pPr>
        <w:autoSpaceDE w:val="0"/>
        <w:autoSpaceDN w:val="0"/>
        <w:adjustRightInd w:val="0"/>
        <w:ind w:right="-93"/>
        <w:jc w:val="both"/>
        <w:rPr>
          <w:rFonts w:cstheme="minorHAnsi"/>
          <w:sz w:val="22"/>
          <w:szCs w:val="22"/>
        </w:rPr>
      </w:pPr>
    </w:p>
    <w:p w14:paraId="73AA7D12" w14:textId="77777777" w:rsidR="00C425C9" w:rsidRPr="00C425C9" w:rsidRDefault="00C425C9" w:rsidP="00C425C9">
      <w:pPr>
        <w:pStyle w:val="Paragrafoelenco"/>
        <w:widowControl w:val="0"/>
        <w:numPr>
          <w:ilvl w:val="0"/>
          <w:numId w:val="1"/>
        </w:numPr>
        <w:autoSpaceDE w:val="0"/>
        <w:autoSpaceDN w:val="0"/>
        <w:adjustRightInd w:val="0"/>
        <w:spacing w:line="276" w:lineRule="auto"/>
        <w:jc w:val="both"/>
        <w:rPr>
          <w:rFonts w:cstheme="minorHAnsi"/>
          <w:sz w:val="22"/>
          <w:szCs w:val="22"/>
          <w:lang w:eastAsia="ja-JP"/>
        </w:rPr>
      </w:pPr>
      <w:r w:rsidRPr="00C425C9">
        <w:rPr>
          <w:rFonts w:cstheme="minorHAnsi"/>
          <w:sz w:val="22"/>
          <w:szCs w:val="22"/>
          <w:lang w:eastAsia="ja-JP"/>
        </w:rPr>
        <w:t xml:space="preserve">Prof. Orazio CARPENZANO – professore ordinario presso il Dipartimento di Architettura e Progetto dell’Università degli Studi di Roma La Sapienza </w:t>
      </w:r>
      <w:r w:rsidRPr="00C425C9">
        <w:rPr>
          <w:rFonts w:cstheme="minorHAnsi"/>
          <w:sz w:val="22"/>
          <w:szCs w:val="22"/>
        </w:rPr>
        <w:t>(Presidente);</w:t>
      </w:r>
    </w:p>
    <w:p w14:paraId="6E8D1E96" w14:textId="1AAF6BFC" w:rsidR="00C425C9" w:rsidRPr="00C425C9" w:rsidRDefault="00C425C9" w:rsidP="00C425C9">
      <w:pPr>
        <w:pStyle w:val="Paragrafoelenco"/>
        <w:numPr>
          <w:ilvl w:val="0"/>
          <w:numId w:val="1"/>
        </w:numPr>
        <w:spacing w:line="276" w:lineRule="auto"/>
        <w:rPr>
          <w:rFonts w:eastAsia="Times New Roman" w:cstheme="minorHAnsi"/>
          <w:sz w:val="22"/>
          <w:szCs w:val="22"/>
        </w:rPr>
      </w:pPr>
      <w:r w:rsidRPr="00C425C9">
        <w:rPr>
          <w:rFonts w:cstheme="minorHAnsi"/>
          <w:sz w:val="22"/>
          <w:szCs w:val="22"/>
          <w:lang w:eastAsia="ja-JP"/>
        </w:rPr>
        <w:t xml:space="preserve">Prof. Adalberto DEL BO – professore ordinario presso il Dipartimento di </w:t>
      </w:r>
      <w:r w:rsidRPr="00C425C9">
        <w:rPr>
          <w:rFonts w:eastAsia="Times New Roman" w:cstheme="minorHAnsi"/>
          <w:sz w:val="22"/>
          <w:szCs w:val="22"/>
          <w:shd w:val="clear" w:color="auto" w:fill="FFFFFF"/>
        </w:rPr>
        <w:t>Architettura, Ingegneria delle Costruzioni e Ambiente Costruito</w:t>
      </w:r>
      <w:r w:rsidRPr="00C425C9">
        <w:rPr>
          <w:rFonts w:eastAsia="Times New Roman" w:cstheme="minorHAnsi"/>
          <w:sz w:val="22"/>
          <w:szCs w:val="22"/>
        </w:rPr>
        <w:t xml:space="preserve"> </w:t>
      </w:r>
      <w:r w:rsidRPr="00C425C9">
        <w:rPr>
          <w:rFonts w:cstheme="minorHAnsi"/>
          <w:sz w:val="22"/>
          <w:szCs w:val="22"/>
          <w:lang w:eastAsia="ja-JP"/>
        </w:rPr>
        <w:t xml:space="preserve">del Politecnico di Milano </w:t>
      </w:r>
      <w:r w:rsidRPr="00C425C9">
        <w:rPr>
          <w:rFonts w:cstheme="minorHAnsi"/>
          <w:sz w:val="22"/>
          <w:szCs w:val="22"/>
        </w:rPr>
        <w:t>(componente);</w:t>
      </w:r>
    </w:p>
    <w:p w14:paraId="36DB6065" w14:textId="440EFE21" w:rsidR="00C425C9" w:rsidRPr="00C425C9" w:rsidRDefault="00C425C9" w:rsidP="00C425C9">
      <w:pPr>
        <w:pStyle w:val="Paragrafoelenco"/>
        <w:widowControl w:val="0"/>
        <w:numPr>
          <w:ilvl w:val="0"/>
          <w:numId w:val="1"/>
        </w:numPr>
        <w:autoSpaceDE w:val="0"/>
        <w:autoSpaceDN w:val="0"/>
        <w:adjustRightInd w:val="0"/>
        <w:spacing w:line="276" w:lineRule="auto"/>
        <w:jc w:val="both"/>
        <w:rPr>
          <w:rFonts w:cstheme="minorHAnsi"/>
          <w:sz w:val="22"/>
          <w:szCs w:val="22"/>
          <w:lang w:eastAsia="ja-JP"/>
        </w:rPr>
      </w:pPr>
      <w:r w:rsidRPr="00C425C9">
        <w:rPr>
          <w:rFonts w:cstheme="minorHAnsi"/>
          <w:sz w:val="22"/>
          <w:szCs w:val="22"/>
          <w:lang w:eastAsia="ja-JP"/>
        </w:rPr>
        <w:t>Prof. Carlo MOCCIA – professore ordinario presso il Dipartimento di Scienze dell’Ingegneria Civile e dell’A</w:t>
      </w:r>
      <w:r w:rsidR="00142FCD">
        <w:rPr>
          <w:rFonts w:cstheme="minorHAnsi"/>
          <w:sz w:val="22"/>
          <w:szCs w:val="22"/>
          <w:lang w:eastAsia="ja-JP"/>
        </w:rPr>
        <w:t xml:space="preserve">rchitettura del Politecnico di </w:t>
      </w:r>
      <w:r w:rsidRPr="00C425C9">
        <w:rPr>
          <w:rFonts w:cstheme="minorHAnsi"/>
          <w:sz w:val="22"/>
          <w:szCs w:val="22"/>
          <w:lang w:eastAsia="ja-JP"/>
        </w:rPr>
        <w:t xml:space="preserve">Bari </w:t>
      </w:r>
      <w:r w:rsidRPr="00C425C9">
        <w:rPr>
          <w:rFonts w:cstheme="minorHAnsi"/>
          <w:sz w:val="22"/>
          <w:szCs w:val="22"/>
        </w:rPr>
        <w:t>(Segretario).</w:t>
      </w:r>
    </w:p>
    <w:p w14:paraId="190DDEEE" w14:textId="77777777" w:rsidR="00C425C9" w:rsidRPr="00C425C9" w:rsidRDefault="00C425C9" w:rsidP="00C425C9">
      <w:pPr>
        <w:autoSpaceDE w:val="0"/>
        <w:autoSpaceDN w:val="0"/>
        <w:adjustRightInd w:val="0"/>
        <w:ind w:right="-93"/>
        <w:jc w:val="both"/>
        <w:rPr>
          <w:rFonts w:cstheme="minorHAnsi"/>
          <w:sz w:val="22"/>
          <w:szCs w:val="22"/>
        </w:rPr>
      </w:pPr>
    </w:p>
    <w:p w14:paraId="442E1AF1" w14:textId="17478CBE" w:rsidR="00C425C9" w:rsidRPr="00C425C9" w:rsidRDefault="00C425C9" w:rsidP="00C425C9">
      <w:pPr>
        <w:autoSpaceDE w:val="0"/>
        <w:autoSpaceDN w:val="0"/>
        <w:adjustRightInd w:val="0"/>
        <w:ind w:right="-93"/>
        <w:jc w:val="both"/>
        <w:rPr>
          <w:rFonts w:cstheme="minorHAnsi"/>
          <w:sz w:val="22"/>
          <w:szCs w:val="22"/>
        </w:rPr>
      </w:pPr>
      <w:r w:rsidRPr="00C425C9">
        <w:rPr>
          <w:rFonts w:cstheme="minorHAnsi"/>
          <w:sz w:val="22"/>
          <w:szCs w:val="22"/>
        </w:rPr>
        <w:t>Tutti i componenti della Commis</w:t>
      </w:r>
      <w:r w:rsidR="00142FCD">
        <w:rPr>
          <w:rFonts w:cstheme="minorHAnsi"/>
          <w:sz w:val="22"/>
          <w:szCs w:val="22"/>
        </w:rPr>
        <w:t>sione sono fisicamente presenti</w:t>
      </w:r>
      <w:r w:rsidRPr="00C425C9">
        <w:rPr>
          <w:rFonts w:cstheme="minorHAnsi"/>
          <w:sz w:val="22"/>
          <w:szCs w:val="22"/>
        </w:rPr>
        <w:t>.</w:t>
      </w:r>
    </w:p>
    <w:p w14:paraId="37CC5828" w14:textId="77777777" w:rsidR="00C425C9" w:rsidRPr="00C425C9" w:rsidRDefault="00C425C9" w:rsidP="00C425C9">
      <w:pPr>
        <w:autoSpaceDE w:val="0"/>
        <w:autoSpaceDN w:val="0"/>
        <w:adjustRightInd w:val="0"/>
        <w:ind w:right="-93"/>
        <w:jc w:val="both"/>
        <w:rPr>
          <w:rFonts w:cstheme="minorHAnsi"/>
          <w:sz w:val="22"/>
          <w:szCs w:val="22"/>
        </w:rPr>
      </w:pPr>
    </w:p>
    <w:p w14:paraId="355ED0BF" w14:textId="2611468D" w:rsidR="00C425C9" w:rsidRDefault="00142FCD" w:rsidP="00C425C9">
      <w:pPr>
        <w:autoSpaceDE w:val="0"/>
        <w:autoSpaceDN w:val="0"/>
        <w:adjustRightInd w:val="0"/>
        <w:ind w:right="-93"/>
        <w:jc w:val="both"/>
        <w:rPr>
          <w:rFonts w:cstheme="minorHAnsi"/>
          <w:sz w:val="22"/>
          <w:szCs w:val="22"/>
        </w:rPr>
      </w:pPr>
      <w:r>
        <w:rPr>
          <w:rFonts w:cstheme="minorHAnsi"/>
          <w:sz w:val="22"/>
          <w:szCs w:val="22"/>
        </w:rPr>
        <w:t>La Commissione apre la seduta</w:t>
      </w:r>
      <w:r w:rsidR="00C425C9" w:rsidRPr="00C425C9">
        <w:rPr>
          <w:rFonts w:cstheme="minorHAnsi"/>
          <w:sz w:val="22"/>
          <w:szCs w:val="22"/>
        </w:rPr>
        <w:t xml:space="preserve"> alle ore 8,30 per la prosecuzione dei lavori.</w:t>
      </w:r>
    </w:p>
    <w:p w14:paraId="21410FEE" w14:textId="580CD43B" w:rsidR="000D0A71" w:rsidRDefault="000D0A71" w:rsidP="00C425C9">
      <w:pPr>
        <w:autoSpaceDE w:val="0"/>
        <w:autoSpaceDN w:val="0"/>
        <w:adjustRightInd w:val="0"/>
        <w:ind w:right="-93"/>
        <w:jc w:val="both"/>
        <w:rPr>
          <w:rFonts w:cstheme="minorHAnsi"/>
          <w:sz w:val="22"/>
          <w:szCs w:val="22"/>
        </w:rPr>
      </w:pPr>
    </w:p>
    <w:p w14:paraId="754FFC7F" w14:textId="77777777" w:rsidR="000D0A71" w:rsidRPr="000D0A71" w:rsidRDefault="000D0A71" w:rsidP="000D0A71">
      <w:pPr>
        <w:jc w:val="both"/>
        <w:rPr>
          <w:sz w:val="22"/>
          <w:szCs w:val="22"/>
          <w:u w:val="single"/>
        </w:rPr>
      </w:pPr>
      <w:r w:rsidRPr="000D0A71">
        <w:rPr>
          <w:b/>
          <w:sz w:val="22"/>
          <w:szCs w:val="22"/>
          <w:u w:val="single"/>
        </w:rPr>
        <w:t>Andrea Mammarella</w:t>
      </w:r>
      <w:r w:rsidRPr="000D0A71">
        <w:rPr>
          <w:sz w:val="22"/>
          <w:szCs w:val="22"/>
        </w:rPr>
        <w:t xml:space="preserve"> (Siena, 1966)</w:t>
      </w:r>
    </w:p>
    <w:p w14:paraId="18969949" w14:textId="77777777" w:rsidR="000D0A71" w:rsidRPr="000D0A71" w:rsidRDefault="000D0A71" w:rsidP="000D0A71">
      <w:pPr>
        <w:jc w:val="both"/>
        <w:rPr>
          <w:sz w:val="22"/>
          <w:szCs w:val="22"/>
        </w:rPr>
      </w:pPr>
    </w:p>
    <w:p w14:paraId="648356D1" w14:textId="77777777" w:rsidR="000D0A71" w:rsidRPr="000D0A71" w:rsidRDefault="000D0A71" w:rsidP="000D0A71">
      <w:pPr>
        <w:pStyle w:val="Paragrafoelenco"/>
        <w:numPr>
          <w:ilvl w:val="0"/>
          <w:numId w:val="27"/>
        </w:numPr>
        <w:ind w:left="0" w:hanging="11"/>
        <w:jc w:val="both"/>
        <w:rPr>
          <w:b/>
          <w:sz w:val="22"/>
          <w:szCs w:val="22"/>
        </w:rPr>
      </w:pPr>
      <w:r w:rsidRPr="000D0A71">
        <w:rPr>
          <w:b/>
          <w:sz w:val="22"/>
          <w:szCs w:val="22"/>
        </w:rPr>
        <w:t>Profilo curricolare</w:t>
      </w:r>
    </w:p>
    <w:p w14:paraId="1DA66CD7" w14:textId="77777777" w:rsidR="000D0A71" w:rsidRPr="000D0A71" w:rsidRDefault="000D0A71" w:rsidP="000D0A71">
      <w:pPr>
        <w:jc w:val="both"/>
        <w:rPr>
          <w:sz w:val="22"/>
          <w:szCs w:val="22"/>
        </w:rPr>
      </w:pPr>
      <w:r w:rsidRPr="000D0A71">
        <w:rPr>
          <w:sz w:val="22"/>
          <w:szCs w:val="22"/>
        </w:rPr>
        <w:t xml:space="preserve">1990, borsa di studio ERASMUS per il corso internazionale di progettazione </w:t>
      </w:r>
      <w:proofErr w:type="spellStart"/>
      <w:r w:rsidRPr="000D0A71">
        <w:rPr>
          <w:sz w:val="22"/>
          <w:szCs w:val="22"/>
        </w:rPr>
        <w:t>Curso</w:t>
      </w:r>
      <w:proofErr w:type="spellEnd"/>
      <w:r w:rsidRPr="000D0A71">
        <w:rPr>
          <w:sz w:val="22"/>
          <w:szCs w:val="22"/>
        </w:rPr>
        <w:t xml:space="preserve"> de </w:t>
      </w:r>
      <w:proofErr w:type="spellStart"/>
      <w:r w:rsidRPr="000D0A71">
        <w:rPr>
          <w:sz w:val="22"/>
          <w:szCs w:val="22"/>
        </w:rPr>
        <w:t>Projecto</w:t>
      </w:r>
      <w:proofErr w:type="spellEnd"/>
      <w:r w:rsidRPr="000D0A71">
        <w:rPr>
          <w:sz w:val="22"/>
          <w:szCs w:val="22"/>
        </w:rPr>
        <w:t xml:space="preserve"> V, presso la </w:t>
      </w:r>
      <w:proofErr w:type="spellStart"/>
      <w:r w:rsidRPr="000D0A71">
        <w:rPr>
          <w:sz w:val="22"/>
          <w:szCs w:val="22"/>
        </w:rPr>
        <w:t>Escuela</w:t>
      </w:r>
      <w:proofErr w:type="spellEnd"/>
      <w:r w:rsidRPr="000D0A71">
        <w:rPr>
          <w:sz w:val="22"/>
          <w:szCs w:val="22"/>
        </w:rPr>
        <w:t xml:space="preserve"> Tecnica </w:t>
      </w:r>
      <w:proofErr w:type="spellStart"/>
      <w:r w:rsidRPr="000D0A71">
        <w:rPr>
          <w:sz w:val="22"/>
          <w:szCs w:val="22"/>
        </w:rPr>
        <w:t>Superior</w:t>
      </w:r>
      <w:proofErr w:type="spellEnd"/>
      <w:r w:rsidRPr="000D0A71">
        <w:rPr>
          <w:sz w:val="22"/>
          <w:szCs w:val="22"/>
        </w:rPr>
        <w:t xml:space="preserve"> de </w:t>
      </w:r>
      <w:proofErr w:type="spellStart"/>
      <w:r w:rsidRPr="000D0A71">
        <w:rPr>
          <w:sz w:val="22"/>
          <w:szCs w:val="22"/>
        </w:rPr>
        <w:t>Arquitectura</w:t>
      </w:r>
      <w:proofErr w:type="spellEnd"/>
      <w:r w:rsidRPr="000D0A71">
        <w:rPr>
          <w:sz w:val="22"/>
          <w:szCs w:val="22"/>
        </w:rPr>
        <w:t xml:space="preserve">. </w:t>
      </w:r>
      <w:proofErr w:type="spellStart"/>
      <w:r w:rsidRPr="000D0A71">
        <w:rPr>
          <w:sz w:val="22"/>
          <w:szCs w:val="22"/>
        </w:rPr>
        <w:t>Barcelona</w:t>
      </w:r>
      <w:proofErr w:type="spellEnd"/>
      <w:r w:rsidRPr="000D0A71">
        <w:rPr>
          <w:sz w:val="22"/>
          <w:szCs w:val="22"/>
        </w:rPr>
        <w:t xml:space="preserve"> (ETSAB) di Barcellona, Spagna, tenuto dal prof. Eric </w:t>
      </w:r>
      <w:proofErr w:type="spellStart"/>
      <w:r w:rsidRPr="000D0A71">
        <w:rPr>
          <w:sz w:val="22"/>
          <w:szCs w:val="22"/>
        </w:rPr>
        <w:t>Miralles</w:t>
      </w:r>
      <w:proofErr w:type="spellEnd"/>
      <w:r w:rsidRPr="000D0A71">
        <w:rPr>
          <w:sz w:val="22"/>
          <w:szCs w:val="22"/>
        </w:rPr>
        <w:t>.</w:t>
      </w:r>
    </w:p>
    <w:p w14:paraId="14AA3093" w14:textId="77777777" w:rsidR="000D0A71" w:rsidRPr="000D0A71" w:rsidRDefault="000D0A71" w:rsidP="000D0A71">
      <w:pPr>
        <w:jc w:val="both"/>
        <w:rPr>
          <w:sz w:val="22"/>
          <w:szCs w:val="22"/>
        </w:rPr>
      </w:pPr>
      <w:r w:rsidRPr="000D0A71">
        <w:rPr>
          <w:sz w:val="22"/>
          <w:szCs w:val="22"/>
        </w:rPr>
        <w:t>1994, Laurea in Architettura presso l’Università G. D’Annunzio di Pescara, Relatore: prof. Paolo Desideri.</w:t>
      </w:r>
    </w:p>
    <w:p w14:paraId="60164148" w14:textId="77777777" w:rsidR="000D0A71" w:rsidRPr="000D0A71" w:rsidRDefault="000D0A71" w:rsidP="000D0A71">
      <w:pPr>
        <w:jc w:val="both"/>
        <w:rPr>
          <w:sz w:val="22"/>
          <w:szCs w:val="22"/>
        </w:rPr>
      </w:pPr>
      <w:r w:rsidRPr="000D0A71">
        <w:rPr>
          <w:sz w:val="22"/>
          <w:szCs w:val="22"/>
        </w:rPr>
        <w:t>1997, Corso di formazione in coordinamento per la sicurezza</w:t>
      </w:r>
    </w:p>
    <w:p w14:paraId="50D344BE" w14:textId="77777777" w:rsidR="000D0A71" w:rsidRPr="000D0A71" w:rsidRDefault="000D0A71" w:rsidP="000D0A71">
      <w:pPr>
        <w:jc w:val="both"/>
        <w:rPr>
          <w:i/>
          <w:sz w:val="22"/>
          <w:szCs w:val="22"/>
        </w:rPr>
      </w:pPr>
      <w:r w:rsidRPr="000D0A71">
        <w:rPr>
          <w:sz w:val="22"/>
          <w:szCs w:val="22"/>
        </w:rPr>
        <w:t xml:space="preserve">2003, Dottorato di Ricerca in Composizione Architettonica e Progettazione Urbana, titolo della ricerca </w:t>
      </w:r>
      <w:proofErr w:type="spellStart"/>
      <w:r w:rsidRPr="000D0A71">
        <w:rPr>
          <w:i/>
          <w:sz w:val="22"/>
          <w:szCs w:val="22"/>
        </w:rPr>
        <w:t>Kyodo</w:t>
      </w:r>
      <w:proofErr w:type="spellEnd"/>
      <w:r w:rsidRPr="000D0A71">
        <w:rPr>
          <w:i/>
          <w:sz w:val="22"/>
          <w:szCs w:val="22"/>
        </w:rPr>
        <w:t xml:space="preserve"> </w:t>
      </w:r>
      <w:proofErr w:type="spellStart"/>
      <w:r w:rsidRPr="000D0A71">
        <w:rPr>
          <w:i/>
          <w:sz w:val="22"/>
          <w:szCs w:val="22"/>
        </w:rPr>
        <w:t>Genso</w:t>
      </w:r>
      <w:proofErr w:type="spellEnd"/>
      <w:r w:rsidRPr="000D0A71">
        <w:rPr>
          <w:i/>
          <w:sz w:val="22"/>
          <w:szCs w:val="22"/>
        </w:rPr>
        <w:t xml:space="preserve"> e Microchip. Spazio Digitale senza Silicio</w:t>
      </w:r>
    </w:p>
    <w:p w14:paraId="540101D7" w14:textId="77777777" w:rsidR="000D0A71" w:rsidRPr="000D0A71" w:rsidRDefault="000D0A71" w:rsidP="000D0A71">
      <w:pPr>
        <w:jc w:val="both"/>
        <w:rPr>
          <w:sz w:val="22"/>
          <w:szCs w:val="22"/>
        </w:rPr>
      </w:pPr>
      <w:r w:rsidRPr="000D0A71">
        <w:rPr>
          <w:sz w:val="22"/>
          <w:szCs w:val="22"/>
        </w:rPr>
        <w:t>2003, Corso di formazione sui componenti fotovoltaici in edilizia</w:t>
      </w:r>
    </w:p>
    <w:p w14:paraId="45B0869F" w14:textId="77777777" w:rsidR="000D0A71" w:rsidRPr="000D0A71" w:rsidRDefault="000D0A71" w:rsidP="000D0A71">
      <w:pPr>
        <w:jc w:val="both"/>
        <w:rPr>
          <w:sz w:val="22"/>
          <w:szCs w:val="22"/>
        </w:rPr>
      </w:pPr>
      <w:r w:rsidRPr="000D0A71">
        <w:rPr>
          <w:sz w:val="22"/>
          <w:szCs w:val="22"/>
        </w:rPr>
        <w:t>2006, Corso di aggiornamento sulla sicurezza dei cantieri mobili e temporanei</w:t>
      </w:r>
    </w:p>
    <w:p w14:paraId="202962B9" w14:textId="77777777" w:rsidR="000D0A71" w:rsidRPr="000D0A71" w:rsidRDefault="000D0A71" w:rsidP="000D0A71">
      <w:pPr>
        <w:ind w:left="567" w:hanging="567"/>
        <w:jc w:val="both"/>
        <w:rPr>
          <w:sz w:val="22"/>
          <w:szCs w:val="22"/>
        </w:rPr>
      </w:pPr>
      <w:r w:rsidRPr="000D0A71">
        <w:rPr>
          <w:sz w:val="22"/>
          <w:szCs w:val="22"/>
        </w:rPr>
        <w:t xml:space="preserve">2007, Corso di Formazione per applicazione dei sistemi di energia solare </w:t>
      </w:r>
      <w:proofErr w:type="spellStart"/>
      <w:r w:rsidRPr="000D0A71">
        <w:rPr>
          <w:sz w:val="22"/>
          <w:szCs w:val="22"/>
        </w:rPr>
        <w:t>Solahart</w:t>
      </w:r>
      <w:proofErr w:type="spellEnd"/>
    </w:p>
    <w:p w14:paraId="6EBD0854" w14:textId="77777777" w:rsidR="000D0A71" w:rsidRPr="000D0A71" w:rsidRDefault="000D0A71" w:rsidP="000D0A71">
      <w:pPr>
        <w:ind w:left="567" w:hanging="567"/>
        <w:jc w:val="both"/>
        <w:rPr>
          <w:sz w:val="22"/>
          <w:szCs w:val="22"/>
        </w:rPr>
      </w:pPr>
      <w:r w:rsidRPr="000D0A71">
        <w:rPr>
          <w:sz w:val="22"/>
          <w:szCs w:val="22"/>
        </w:rPr>
        <w:t>2009, Borsa nell’ambito del programma comunitario di apprendimento permanente “</w:t>
      </w:r>
      <w:proofErr w:type="spellStart"/>
      <w:r w:rsidRPr="000D0A71">
        <w:rPr>
          <w:sz w:val="22"/>
          <w:szCs w:val="22"/>
        </w:rPr>
        <w:t>LifeLong</w:t>
      </w:r>
      <w:proofErr w:type="spellEnd"/>
      <w:r w:rsidRPr="000D0A71">
        <w:rPr>
          <w:sz w:val="22"/>
          <w:szCs w:val="22"/>
        </w:rPr>
        <w:t xml:space="preserve"> Learning” </w:t>
      </w:r>
    </w:p>
    <w:p w14:paraId="64F57666" w14:textId="77777777" w:rsidR="000D0A71" w:rsidRPr="000D0A71" w:rsidRDefault="000D0A71" w:rsidP="000D0A71">
      <w:pPr>
        <w:jc w:val="both"/>
        <w:rPr>
          <w:sz w:val="22"/>
          <w:szCs w:val="22"/>
        </w:rPr>
      </w:pPr>
      <w:r w:rsidRPr="000D0A71">
        <w:rPr>
          <w:sz w:val="22"/>
          <w:szCs w:val="22"/>
        </w:rPr>
        <w:t>2011, Borsa Regionale per attività di Ricerca e trasferimento dati alle imprese abruzzesi</w:t>
      </w:r>
    </w:p>
    <w:p w14:paraId="37CC18DF" w14:textId="77777777" w:rsidR="000D0A71" w:rsidRPr="000D0A71" w:rsidRDefault="000D0A71" w:rsidP="000D0A71">
      <w:pPr>
        <w:jc w:val="both"/>
        <w:rPr>
          <w:sz w:val="22"/>
          <w:szCs w:val="22"/>
        </w:rPr>
      </w:pPr>
      <w:r w:rsidRPr="000D0A71">
        <w:rPr>
          <w:sz w:val="22"/>
          <w:szCs w:val="22"/>
        </w:rPr>
        <w:t>2011, 2012, Corso di Formazione per consulenti tecnici di ufficio</w:t>
      </w:r>
    </w:p>
    <w:p w14:paraId="2BE2F97B" w14:textId="77777777" w:rsidR="000D0A71" w:rsidRPr="000D0A71" w:rsidRDefault="000D0A71" w:rsidP="000D0A71">
      <w:pPr>
        <w:jc w:val="both"/>
        <w:rPr>
          <w:sz w:val="22"/>
          <w:szCs w:val="22"/>
        </w:rPr>
      </w:pPr>
      <w:r w:rsidRPr="000D0A71">
        <w:rPr>
          <w:sz w:val="22"/>
          <w:szCs w:val="22"/>
        </w:rPr>
        <w:t xml:space="preserve">2007/2013, progetto di mobilità - Leonardo da Vinci, cofinanziato dalla Comunità Europea presso la </w:t>
      </w:r>
      <w:proofErr w:type="spellStart"/>
      <w:r w:rsidRPr="000D0A71">
        <w:rPr>
          <w:sz w:val="22"/>
          <w:szCs w:val="22"/>
        </w:rPr>
        <w:t>Keski-Uudenmaan</w:t>
      </w:r>
      <w:proofErr w:type="spellEnd"/>
      <w:r w:rsidRPr="000D0A71">
        <w:rPr>
          <w:sz w:val="22"/>
          <w:szCs w:val="22"/>
        </w:rPr>
        <w:t xml:space="preserve"> </w:t>
      </w:r>
      <w:proofErr w:type="spellStart"/>
      <w:r w:rsidRPr="000D0A71">
        <w:rPr>
          <w:sz w:val="22"/>
          <w:szCs w:val="22"/>
        </w:rPr>
        <w:t>ammattiopisto</w:t>
      </w:r>
      <w:proofErr w:type="spellEnd"/>
      <w:r w:rsidRPr="000D0A71">
        <w:rPr>
          <w:sz w:val="22"/>
          <w:szCs w:val="22"/>
        </w:rPr>
        <w:t xml:space="preserve"> di </w:t>
      </w:r>
      <w:proofErr w:type="spellStart"/>
      <w:r w:rsidRPr="000D0A71">
        <w:rPr>
          <w:sz w:val="22"/>
          <w:szCs w:val="22"/>
        </w:rPr>
        <w:t>Mäntsälä</w:t>
      </w:r>
      <w:proofErr w:type="spellEnd"/>
      <w:r w:rsidRPr="000D0A71">
        <w:rPr>
          <w:sz w:val="22"/>
          <w:szCs w:val="22"/>
        </w:rPr>
        <w:t>, Finlandia.</w:t>
      </w:r>
    </w:p>
    <w:p w14:paraId="3D89AEB0" w14:textId="77777777" w:rsidR="000D0A71" w:rsidRPr="000D0A71" w:rsidRDefault="000D0A71" w:rsidP="000D0A71">
      <w:pPr>
        <w:ind w:left="567" w:hanging="567"/>
        <w:jc w:val="both"/>
        <w:rPr>
          <w:sz w:val="22"/>
          <w:szCs w:val="22"/>
        </w:rPr>
      </w:pPr>
      <w:r w:rsidRPr="000D0A71">
        <w:rPr>
          <w:sz w:val="22"/>
          <w:szCs w:val="22"/>
        </w:rPr>
        <w:t xml:space="preserve">2008-2014, Direttore scientifico della collana editoriale </w:t>
      </w:r>
      <w:proofErr w:type="spellStart"/>
      <w:r w:rsidRPr="000D0A71">
        <w:rPr>
          <w:sz w:val="22"/>
          <w:szCs w:val="22"/>
        </w:rPr>
        <w:t>Kimiyà</w:t>
      </w:r>
      <w:proofErr w:type="spellEnd"/>
      <w:r w:rsidRPr="000D0A71">
        <w:rPr>
          <w:sz w:val="22"/>
          <w:szCs w:val="22"/>
        </w:rPr>
        <w:t>. Testi per l’architettura e lo Sviluppo del Territorio.</w:t>
      </w:r>
    </w:p>
    <w:p w14:paraId="65FF68F5" w14:textId="77777777" w:rsidR="000D0A71" w:rsidRPr="000D0A71" w:rsidRDefault="000D0A71" w:rsidP="000D0A71">
      <w:pPr>
        <w:jc w:val="both"/>
        <w:rPr>
          <w:sz w:val="22"/>
          <w:szCs w:val="22"/>
        </w:rPr>
      </w:pPr>
      <w:r w:rsidRPr="000D0A71">
        <w:rPr>
          <w:sz w:val="22"/>
          <w:szCs w:val="22"/>
        </w:rPr>
        <w:t xml:space="preserve">2000-2013, Consigliere dell’Ordine degli Architetti, PPC della Provincia di Pescara. Redattore del </w:t>
      </w:r>
      <w:proofErr w:type="spellStart"/>
      <w:r w:rsidRPr="000D0A71">
        <w:rPr>
          <w:sz w:val="22"/>
          <w:szCs w:val="22"/>
        </w:rPr>
        <w:t>Block</w:t>
      </w:r>
      <w:proofErr w:type="spellEnd"/>
      <w:r w:rsidRPr="000D0A71">
        <w:rPr>
          <w:sz w:val="22"/>
          <w:szCs w:val="22"/>
        </w:rPr>
        <w:t xml:space="preserve"> Notes e della rivista dell’Ordine.</w:t>
      </w:r>
    </w:p>
    <w:p w14:paraId="126A62BD" w14:textId="77777777" w:rsidR="000D0A71" w:rsidRPr="000D0A71" w:rsidRDefault="000D0A71" w:rsidP="000D0A71">
      <w:pPr>
        <w:jc w:val="both"/>
        <w:rPr>
          <w:sz w:val="22"/>
          <w:szCs w:val="22"/>
        </w:rPr>
      </w:pPr>
      <w:r w:rsidRPr="000D0A71">
        <w:rPr>
          <w:sz w:val="22"/>
          <w:szCs w:val="22"/>
        </w:rPr>
        <w:lastRenderedPageBreak/>
        <w:t>2006-2009, Presidente della Federazione interregionale degli Ordini degli Architetti, PPC d’Abruzzo e Molise.</w:t>
      </w:r>
    </w:p>
    <w:p w14:paraId="165A9713" w14:textId="77777777" w:rsidR="000D0A71" w:rsidRPr="000D0A71" w:rsidRDefault="000D0A71" w:rsidP="000D0A71">
      <w:pPr>
        <w:jc w:val="both"/>
        <w:rPr>
          <w:sz w:val="22"/>
          <w:szCs w:val="22"/>
        </w:rPr>
      </w:pPr>
      <w:r w:rsidRPr="000D0A71">
        <w:rPr>
          <w:sz w:val="22"/>
          <w:szCs w:val="22"/>
        </w:rPr>
        <w:t xml:space="preserve">2006-ad oggi, docente a contratto di </w:t>
      </w:r>
      <w:r w:rsidRPr="000D0A71">
        <w:rPr>
          <w:i/>
          <w:sz w:val="22"/>
          <w:szCs w:val="22"/>
        </w:rPr>
        <w:t>Progettazione</w:t>
      </w:r>
      <w:r w:rsidRPr="000D0A71">
        <w:rPr>
          <w:sz w:val="22"/>
          <w:szCs w:val="22"/>
        </w:rPr>
        <w:t xml:space="preserve"> presso i seguenti Corsi di Laurea dell’Università G. D’Annunzio (</w:t>
      </w:r>
      <w:proofErr w:type="spellStart"/>
      <w:r w:rsidRPr="000D0A71">
        <w:rPr>
          <w:sz w:val="22"/>
          <w:szCs w:val="22"/>
        </w:rPr>
        <w:t>UdA</w:t>
      </w:r>
      <w:proofErr w:type="spellEnd"/>
      <w:r w:rsidRPr="000D0A71">
        <w:rPr>
          <w:sz w:val="22"/>
          <w:szCs w:val="22"/>
        </w:rPr>
        <w:t>) di Pescara: Triennale L23 in “Ingegneria delle Costruzioni”; Specialistica LM24 in “Ingegneria dei Sistemi Edilizi”; Specialistica LM24 in “Tecnologie dei Sistemi Edilizi”; Triennale L23 in “Tecniche del costruire”.</w:t>
      </w:r>
    </w:p>
    <w:p w14:paraId="2C626009" w14:textId="77777777" w:rsidR="000D0A71" w:rsidRPr="000D0A71" w:rsidRDefault="000D0A71" w:rsidP="000D0A71">
      <w:pPr>
        <w:ind w:left="567" w:hanging="567"/>
        <w:jc w:val="both"/>
        <w:rPr>
          <w:sz w:val="22"/>
          <w:szCs w:val="22"/>
        </w:rPr>
      </w:pPr>
    </w:p>
    <w:p w14:paraId="550B1295" w14:textId="77777777" w:rsidR="000D0A71" w:rsidRPr="000D0A71" w:rsidRDefault="000D0A71" w:rsidP="000D0A71">
      <w:pPr>
        <w:pStyle w:val="Paragrafoelenco"/>
        <w:ind w:left="0"/>
        <w:jc w:val="both"/>
        <w:rPr>
          <w:b/>
          <w:sz w:val="22"/>
          <w:szCs w:val="22"/>
        </w:rPr>
      </w:pPr>
      <w:r w:rsidRPr="000D0A71">
        <w:rPr>
          <w:b/>
          <w:sz w:val="22"/>
          <w:szCs w:val="22"/>
        </w:rPr>
        <w:t>2</w:t>
      </w:r>
      <w:r w:rsidRPr="000D0A71">
        <w:rPr>
          <w:b/>
          <w:sz w:val="22"/>
          <w:szCs w:val="22"/>
        </w:rPr>
        <w:tab/>
        <w:t>Pubblicazioni presentate</w:t>
      </w:r>
    </w:p>
    <w:p w14:paraId="24D4CBC0" w14:textId="77777777" w:rsidR="000D0A71" w:rsidRPr="000D0A71" w:rsidRDefault="000D0A71" w:rsidP="000D0A71">
      <w:pPr>
        <w:jc w:val="both"/>
        <w:rPr>
          <w:sz w:val="22"/>
          <w:szCs w:val="22"/>
        </w:rPr>
      </w:pPr>
      <w:r w:rsidRPr="000D0A71">
        <w:rPr>
          <w:sz w:val="22"/>
          <w:szCs w:val="22"/>
        </w:rPr>
        <w:t xml:space="preserve">Il candidato presenta le seguenti </w:t>
      </w:r>
      <w:r w:rsidRPr="000D0A71">
        <w:rPr>
          <w:sz w:val="22"/>
          <w:szCs w:val="22"/>
          <w:u w:val="single"/>
        </w:rPr>
        <w:t>12 pubblicazioni</w:t>
      </w:r>
      <w:r w:rsidRPr="000D0A71">
        <w:rPr>
          <w:sz w:val="22"/>
          <w:szCs w:val="22"/>
        </w:rPr>
        <w:t>:</w:t>
      </w:r>
    </w:p>
    <w:p w14:paraId="129954A0" w14:textId="77777777" w:rsidR="000D0A71" w:rsidRPr="000D0A71" w:rsidRDefault="000D0A71" w:rsidP="000D0A71">
      <w:pPr>
        <w:pStyle w:val="Paragrafoelenco"/>
        <w:numPr>
          <w:ilvl w:val="0"/>
          <w:numId w:val="30"/>
        </w:numPr>
        <w:jc w:val="both"/>
        <w:rPr>
          <w:sz w:val="22"/>
          <w:szCs w:val="22"/>
        </w:rPr>
      </w:pPr>
      <w:r w:rsidRPr="000D0A71">
        <w:rPr>
          <w:sz w:val="22"/>
          <w:szCs w:val="22"/>
        </w:rPr>
        <w:t>3 monografie (in collaborazione)</w:t>
      </w:r>
    </w:p>
    <w:p w14:paraId="1F5049BB" w14:textId="77777777" w:rsidR="000D0A71" w:rsidRPr="000D0A71" w:rsidRDefault="000D0A71" w:rsidP="000D0A71">
      <w:pPr>
        <w:pStyle w:val="Paragrafoelenco"/>
        <w:numPr>
          <w:ilvl w:val="0"/>
          <w:numId w:val="30"/>
        </w:numPr>
        <w:jc w:val="both"/>
        <w:rPr>
          <w:sz w:val="22"/>
          <w:szCs w:val="22"/>
        </w:rPr>
      </w:pPr>
      <w:r w:rsidRPr="000D0A71">
        <w:rPr>
          <w:sz w:val="22"/>
          <w:szCs w:val="22"/>
        </w:rPr>
        <w:t>3 contributi su volume</w:t>
      </w:r>
    </w:p>
    <w:p w14:paraId="662948F9" w14:textId="77777777" w:rsidR="000D0A71" w:rsidRPr="000D0A71" w:rsidRDefault="000D0A71" w:rsidP="000D0A71">
      <w:pPr>
        <w:pStyle w:val="Paragrafoelenco"/>
        <w:numPr>
          <w:ilvl w:val="0"/>
          <w:numId w:val="30"/>
        </w:numPr>
        <w:jc w:val="both"/>
        <w:rPr>
          <w:sz w:val="22"/>
          <w:szCs w:val="22"/>
        </w:rPr>
      </w:pPr>
      <w:r w:rsidRPr="000D0A71">
        <w:rPr>
          <w:sz w:val="22"/>
          <w:szCs w:val="22"/>
        </w:rPr>
        <w:t>6 articoli su rivista</w:t>
      </w:r>
    </w:p>
    <w:p w14:paraId="58E16195" w14:textId="77777777" w:rsidR="000D0A71" w:rsidRPr="000D0A71" w:rsidRDefault="000D0A71" w:rsidP="000D0A71">
      <w:pPr>
        <w:pStyle w:val="Paragrafoelenco"/>
        <w:jc w:val="both"/>
        <w:rPr>
          <w:sz w:val="22"/>
          <w:szCs w:val="22"/>
        </w:rPr>
      </w:pPr>
    </w:p>
    <w:p w14:paraId="596964E6" w14:textId="77777777" w:rsidR="000D0A71" w:rsidRPr="000D0A71" w:rsidRDefault="000D0A71" w:rsidP="000D0A71">
      <w:pPr>
        <w:pStyle w:val="Paragrafoelenco"/>
        <w:ind w:left="0"/>
        <w:jc w:val="both"/>
        <w:rPr>
          <w:b/>
          <w:sz w:val="22"/>
          <w:szCs w:val="22"/>
        </w:rPr>
      </w:pPr>
      <w:r w:rsidRPr="000D0A71">
        <w:rPr>
          <w:b/>
          <w:sz w:val="22"/>
          <w:szCs w:val="22"/>
        </w:rPr>
        <w:t>3</w:t>
      </w:r>
      <w:r w:rsidRPr="000D0A71">
        <w:rPr>
          <w:b/>
          <w:sz w:val="22"/>
          <w:szCs w:val="22"/>
        </w:rPr>
        <w:tab/>
        <w:t>Valutazione titoli</w:t>
      </w:r>
    </w:p>
    <w:p w14:paraId="3B50A83E" w14:textId="77777777" w:rsidR="000D0A71" w:rsidRPr="000D0A71" w:rsidRDefault="000D0A71" w:rsidP="000D0A71">
      <w:pPr>
        <w:pStyle w:val="Paragrafoelenco"/>
        <w:tabs>
          <w:tab w:val="left" w:pos="807"/>
        </w:tabs>
        <w:ind w:left="0"/>
        <w:jc w:val="both"/>
        <w:rPr>
          <w:b/>
          <w:sz w:val="22"/>
          <w:szCs w:val="22"/>
        </w:rPr>
      </w:pPr>
    </w:p>
    <w:p w14:paraId="20532073" w14:textId="77777777" w:rsidR="000D0A71" w:rsidRPr="000D0A71" w:rsidRDefault="000D0A71" w:rsidP="000D0A71">
      <w:pPr>
        <w:pStyle w:val="Paragrafoelenco"/>
        <w:ind w:left="0"/>
        <w:jc w:val="both"/>
        <w:rPr>
          <w:sz w:val="22"/>
          <w:szCs w:val="22"/>
        </w:rPr>
      </w:pPr>
      <w:r w:rsidRPr="000D0A71">
        <w:rPr>
          <w:sz w:val="22"/>
          <w:szCs w:val="22"/>
        </w:rPr>
        <w:t xml:space="preserve">L’attività di ricerca scientifica è svolta con continuità ed è prevalentemente incentrata sul progetto sia nella forma della partecipazione a concorsi di idee, sia nella forma della partecipazione a gruppi di ricerca academica strutturati, sia ancora attraverso la pratica professionale, tanto nella forma di attività di consulenza per opere pubbliche quanto di progettazione per committenze private, come dimostrano le numerose pubblicazioni di suoi progetti (anche realizzati) elencate nel curriculum vitae. Tra i suoi lavori realizzati, si segnala il progetto per la piazza della Rinascita a Pescara. </w:t>
      </w:r>
    </w:p>
    <w:p w14:paraId="3010B205" w14:textId="77777777" w:rsidR="000D0A71" w:rsidRPr="000D0A71" w:rsidRDefault="000D0A71" w:rsidP="000D0A71">
      <w:pPr>
        <w:pStyle w:val="Paragrafoelenco"/>
        <w:ind w:left="0"/>
        <w:jc w:val="both"/>
        <w:rPr>
          <w:i/>
          <w:sz w:val="22"/>
          <w:szCs w:val="22"/>
        </w:rPr>
      </w:pPr>
      <w:r w:rsidRPr="000D0A71">
        <w:rPr>
          <w:sz w:val="22"/>
          <w:szCs w:val="22"/>
        </w:rPr>
        <w:t xml:space="preserve">Parallelamente, negli scritti e nei saggi teorici del candidato si denota un interesse prevalente verso le pratiche sostenibili del progetto di architettura unito a una predisposizione alla codifica dei linguaggi dell’architettura moderna e contemporanea, testimoniata dai volumi </w:t>
      </w:r>
      <w:r w:rsidRPr="000D0A71">
        <w:rPr>
          <w:i/>
          <w:sz w:val="22"/>
          <w:szCs w:val="22"/>
        </w:rPr>
        <w:t>International Style? Alle origini del Contemporaneo</w:t>
      </w:r>
      <w:r w:rsidRPr="000D0A71">
        <w:rPr>
          <w:sz w:val="22"/>
          <w:szCs w:val="22"/>
        </w:rPr>
        <w:t xml:space="preserve"> (con P. Desideri) e</w:t>
      </w:r>
      <w:r w:rsidRPr="000D0A71">
        <w:rPr>
          <w:i/>
          <w:sz w:val="22"/>
          <w:szCs w:val="22"/>
        </w:rPr>
        <w:t xml:space="preserve"> Città piccole, architetture grandi </w:t>
      </w:r>
      <w:r w:rsidRPr="000D0A71">
        <w:rPr>
          <w:sz w:val="22"/>
          <w:szCs w:val="22"/>
        </w:rPr>
        <w:t>(con F. Raimondo, S. Romagnoli, M. Tocco). Partecipa, tra il 1998 e il 2006, a due ricerche co-finanziate.</w:t>
      </w:r>
    </w:p>
    <w:p w14:paraId="0B8A4648" w14:textId="77777777" w:rsidR="000D0A71" w:rsidRPr="000D0A71" w:rsidRDefault="000D0A71" w:rsidP="000D0A71">
      <w:pPr>
        <w:pStyle w:val="Paragrafoelenco"/>
        <w:ind w:left="0"/>
        <w:jc w:val="both"/>
        <w:rPr>
          <w:sz w:val="22"/>
          <w:szCs w:val="22"/>
        </w:rPr>
      </w:pPr>
      <w:r w:rsidRPr="000D0A71">
        <w:rPr>
          <w:sz w:val="22"/>
          <w:szCs w:val="22"/>
        </w:rPr>
        <w:t xml:space="preserve">Il candidato denota, infine, anche un interesse verso la lettura dei processi di formazione urbana della città cosiddetta informale, come si deduce dal lavoro monografico </w:t>
      </w:r>
      <w:proofErr w:type="spellStart"/>
      <w:r w:rsidRPr="000D0A71">
        <w:rPr>
          <w:i/>
          <w:sz w:val="22"/>
          <w:szCs w:val="22"/>
        </w:rPr>
        <w:t>Lightscape</w:t>
      </w:r>
      <w:proofErr w:type="spellEnd"/>
      <w:r w:rsidRPr="000D0A71">
        <w:rPr>
          <w:i/>
          <w:sz w:val="22"/>
          <w:szCs w:val="22"/>
        </w:rPr>
        <w:t xml:space="preserve"> Pescara. Ecologia 5</w:t>
      </w:r>
      <w:r w:rsidRPr="000D0A71">
        <w:rPr>
          <w:sz w:val="22"/>
          <w:szCs w:val="22"/>
        </w:rPr>
        <w:t xml:space="preserve">, (con G. </w:t>
      </w:r>
      <w:proofErr w:type="spellStart"/>
      <w:r w:rsidRPr="000D0A71">
        <w:rPr>
          <w:sz w:val="22"/>
          <w:szCs w:val="22"/>
        </w:rPr>
        <w:t>Tavani</w:t>
      </w:r>
      <w:proofErr w:type="spellEnd"/>
      <w:r w:rsidRPr="000D0A71">
        <w:rPr>
          <w:sz w:val="22"/>
          <w:szCs w:val="22"/>
        </w:rPr>
        <w:t>).</w:t>
      </w:r>
    </w:p>
    <w:p w14:paraId="52B6F12D" w14:textId="77777777" w:rsidR="000D0A71" w:rsidRPr="000D0A71" w:rsidRDefault="000D0A71" w:rsidP="000D0A71">
      <w:pPr>
        <w:contextualSpacing/>
        <w:jc w:val="both"/>
        <w:rPr>
          <w:sz w:val="22"/>
          <w:szCs w:val="22"/>
        </w:rPr>
      </w:pPr>
    </w:p>
    <w:p w14:paraId="4F4F2DF4" w14:textId="77777777" w:rsidR="000D0A71" w:rsidRPr="000D0A71" w:rsidRDefault="000D0A71" w:rsidP="000D0A71">
      <w:pPr>
        <w:jc w:val="both"/>
        <w:rPr>
          <w:sz w:val="22"/>
          <w:szCs w:val="22"/>
        </w:rPr>
      </w:pPr>
      <w:r w:rsidRPr="000D0A71">
        <w:rPr>
          <w:sz w:val="22"/>
          <w:szCs w:val="22"/>
        </w:rPr>
        <w:t xml:space="preserve">Il candidato ha partecipato a seminari internazionali di progettazione ed è stato membro del Comitato di Coordinamento del “7° Congresso Nazionale degli Architetti” di Palermo. “Conoscenza, Competitività e Innovazione. Democrazia per la Qualità Urbana” e membro del comitato organizzatore della “XV assemblea UMAR (Union </w:t>
      </w:r>
      <w:proofErr w:type="spellStart"/>
      <w:r w:rsidRPr="000D0A71">
        <w:rPr>
          <w:sz w:val="22"/>
          <w:szCs w:val="22"/>
        </w:rPr>
        <w:t>Méditeranée</w:t>
      </w:r>
      <w:proofErr w:type="spellEnd"/>
      <w:r w:rsidRPr="000D0A71">
        <w:rPr>
          <w:sz w:val="22"/>
          <w:szCs w:val="22"/>
        </w:rPr>
        <w:t xml:space="preserve"> </w:t>
      </w:r>
      <w:proofErr w:type="spellStart"/>
      <w:r w:rsidRPr="000D0A71">
        <w:rPr>
          <w:sz w:val="22"/>
          <w:szCs w:val="22"/>
        </w:rPr>
        <w:t>des</w:t>
      </w:r>
      <w:proofErr w:type="spellEnd"/>
      <w:r w:rsidRPr="000D0A71">
        <w:rPr>
          <w:sz w:val="22"/>
          <w:szCs w:val="22"/>
        </w:rPr>
        <w:t xml:space="preserve"> </w:t>
      </w:r>
      <w:proofErr w:type="spellStart"/>
      <w:r w:rsidRPr="000D0A71">
        <w:rPr>
          <w:sz w:val="22"/>
          <w:szCs w:val="22"/>
        </w:rPr>
        <w:t>Architects</w:t>
      </w:r>
      <w:proofErr w:type="spellEnd"/>
      <w:r w:rsidRPr="000D0A71">
        <w:rPr>
          <w:sz w:val="22"/>
          <w:szCs w:val="22"/>
        </w:rPr>
        <w:t>)” di Pescara. Borsa per un progetto di mobilità - Leonardo da Vinci, per la Finlandia, cofinanziato dalla Comunità Europea. Nei concorsi di progettazione nazionali e internazionali, svolti anche in qualità di capogruppo, ottiene sette riconoscimenti, risultando due volte vincitore.</w:t>
      </w:r>
    </w:p>
    <w:p w14:paraId="2BA2C4FB" w14:textId="77777777" w:rsidR="000D0A71" w:rsidRPr="000D0A71" w:rsidRDefault="000D0A71" w:rsidP="000D0A71">
      <w:pPr>
        <w:jc w:val="both"/>
        <w:rPr>
          <w:b/>
          <w:sz w:val="22"/>
          <w:szCs w:val="22"/>
        </w:rPr>
      </w:pPr>
    </w:p>
    <w:p w14:paraId="1E6B94C5" w14:textId="77777777" w:rsidR="000D0A71" w:rsidRPr="000D0A71" w:rsidRDefault="000D0A71" w:rsidP="000D0A71">
      <w:pPr>
        <w:pStyle w:val="Default"/>
        <w:jc w:val="both"/>
        <w:rPr>
          <w:rFonts w:asciiTheme="minorHAnsi" w:hAnsiTheme="minorHAnsi"/>
          <w:b/>
          <w:bCs/>
          <w:i/>
          <w:color w:val="auto"/>
          <w:sz w:val="22"/>
          <w:szCs w:val="22"/>
        </w:rPr>
      </w:pPr>
      <w:r w:rsidRPr="000D0A71">
        <w:rPr>
          <w:rFonts w:asciiTheme="minorHAnsi" w:hAnsiTheme="minorHAnsi"/>
          <w:b/>
          <w:i/>
          <w:color w:val="auto"/>
          <w:sz w:val="22"/>
          <w:szCs w:val="22"/>
        </w:rPr>
        <w:t>Ribaditi i criteri e i pesi sopraesposti la commissione esamina le singole pubblicazioni collegialmente:</w:t>
      </w:r>
    </w:p>
    <w:p w14:paraId="20371D43" w14:textId="77777777" w:rsidR="000D0A71" w:rsidRPr="000D0A71" w:rsidRDefault="000D0A71" w:rsidP="000D0A71">
      <w:pPr>
        <w:jc w:val="both"/>
        <w:rPr>
          <w:sz w:val="22"/>
          <w:szCs w:val="22"/>
        </w:rPr>
      </w:pPr>
    </w:p>
    <w:p w14:paraId="7D6A690E" w14:textId="77777777" w:rsidR="000D0A71" w:rsidRPr="000D0A71" w:rsidRDefault="000D0A71" w:rsidP="000D0A71">
      <w:pPr>
        <w:autoSpaceDE w:val="0"/>
        <w:autoSpaceDN w:val="0"/>
        <w:adjustRightInd w:val="0"/>
        <w:rPr>
          <w:rFonts w:cs="Calibri"/>
          <w:sz w:val="22"/>
          <w:szCs w:val="22"/>
        </w:rPr>
      </w:pPr>
      <w:r w:rsidRPr="000D0A71">
        <w:rPr>
          <w:rFonts w:cs="Calibri"/>
          <w:sz w:val="22"/>
          <w:szCs w:val="22"/>
        </w:rPr>
        <w:t>01) Mammarella A., “</w:t>
      </w:r>
      <w:r w:rsidRPr="000D0A71">
        <w:rPr>
          <w:rFonts w:cs="Calibri-BoldItalic"/>
          <w:bCs/>
          <w:i/>
          <w:iCs/>
          <w:sz w:val="22"/>
          <w:szCs w:val="22"/>
        </w:rPr>
        <w:t xml:space="preserve">La casa sul monte Asama di </w:t>
      </w:r>
      <w:proofErr w:type="spellStart"/>
      <w:r w:rsidRPr="000D0A71">
        <w:rPr>
          <w:rFonts w:cs="Calibri-BoldItalic"/>
          <w:bCs/>
          <w:i/>
          <w:iCs/>
          <w:sz w:val="22"/>
          <w:szCs w:val="22"/>
        </w:rPr>
        <w:t>Kazuo</w:t>
      </w:r>
      <w:proofErr w:type="spellEnd"/>
      <w:r w:rsidRPr="000D0A71">
        <w:rPr>
          <w:rFonts w:cs="Calibri-BoldItalic"/>
          <w:bCs/>
          <w:i/>
          <w:iCs/>
          <w:sz w:val="22"/>
          <w:szCs w:val="22"/>
        </w:rPr>
        <w:t xml:space="preserve"> </w:t>
      </w:r>
      <w:proofErr w:type="spellStart"/>
      <w:r w:rsidRPr="000D0A71">
        <w:rPr>
          <w:rFonts w:cs="Calibri-BoldItalic"/>
          <w:bCs/>
          <w:i/>
          <w:iCs/>
          <w:sz w:val="22"/>
          <w:szCs w:val="22"/>
        </w:rPr>
        <w:t>Shinohara</w:t>
      </w:r>
      <w:proofErr w:type="spellEnd"/>
      <w:r w:rsidRPr="000D0A71">
        <w:rPr>
          <w:rFonts w:cs="Calibri-Italic"/>
          <w:i/>
          <w:iCs/>
          <w:sz w:val="22"/>
          <w:szCs w:val="22"/>
        </w:rPr>
        <w:t>: una lezione ancora attuale</w:t>
      </w:r>
      <w:r w:rsidRPr="000D0A71">
        <w:rPr>
          <w:rFonts w:cs="Calibri"/>
          <w:sz w:val="22"/>
          <w:szCs w:val="22"/>
        </w:rPr>
        <w:t>” in “</w:t>
      </w:r>
      <w:r w:rsidRPr="000D0A71">
        <w:rPr>
          <w:rFonts w:cs="Calibri-BoldItalic"/>
          <w:bCs/>
          <w:i/>
          <w:iCs/>
          <w:sz w:val="22"/>
          <w:szCs w:val="22"/>
        </w:rPr>
        <w:t>L’industria delle Costruzioni</w:t>
      </w:r>
      <w:r w:rsidRPr="000D0A71">
        <w:rPr>
          <w:rFonts w:cs="Calibri"/>
          <w:sz w:val="22"/>
          <w:szCs w:val="22"/>
        </w:rPr>
        <w:t xml:space="preserve">. </w:t>
      </w:r>
      <w:r w:rsidRPr="000D0A71">
        <w:rPr>
          <w:rFonts w:cs="Calibri-Italic"/>
          <w:i/>
          <w:iCs/>
          <w:sz w:val="22"/>
          <w:szCs w:val="22"/>
        </w:rPr>
        <w:t>Rivista bimestrale di architettura</w:t>
      </w:r>
      <w:r w:rsidRPr="000D0A71">
        <w:rPr>
          <w:rFonts w:cs="Calibri"/>
          <w:sz w:val="22"/>
          <w:szCs w:val="22"/>
        </w:rPr>
        <w:t>”, n° 451,</w:t>
      </w:r>
      <w:r w:rsidRPr="000D0A71">
        <w:rPr>
          <w:rFonts w:cs="Calibri-Italic"/>
          <w:i/>
          <w:iCs/>
          <w:sz w:val="22"/>
          <w:szCs w:val="22"/>
        </w:rPr>
        <w:t xml:space="preserve"> </w:t>
      </w:r>
      <w:r w:rsidRPr="000D0A71">
        <w:rPr>
          <w:rFonts w:cs="Calibri"/>
          <w:sz w:val="22"/>
          <w:szCs w:val="22"/>
        </w:rPr>
        <w:t>2016;</w:t>
      </w:r>
    </w:p>
    <w:p w14:paraId="764D367E" w14:textId="46280D97" w:rsidR="000D0A71" w:rsidRPr="005F6FCE" w:rsidRDefault="000D0A71" w:rsidP="000D0A71">
      <w:pPr>
        <w:jc w:val="both"/>
        <w:rPr>
          <w:rFonts w:cs="Times New Roman"/>
          <w:sz w:val="22"/>
          <w:szCs w:val="22"/>
          <w:lang w:eastAsia="it-IT"/>
        </w:rPr>
      </w:pPr>
      <w:r w:rsidRPr="000D0A71">
        <w:rPr>
          <w:rFonts w:cs="Times New Roman"/>
          <w:sz w:val="22"/>
          <w:szCs w:val="22"/>
          <w:lang w:eastAsia="it-IT"/>
        </w:rPr>
        <w:t xml:space="preserve">a) breve articolo critico </w:t>
      </w:r>
      <w:r w:rsidRPr="005F6FCE">
        <w:rPr>
          <w:rFonts w:cs="Times New Roman"/>
          <w:sz w:val="22"/>
          <w:szCs w:val="22"/>
          <w:lang w:eastAsia="it-IT"/>
        </w:rPr>
        <w:t xml:space="preserve">su un edificio; - b) congruente con le tematiche del settore ICAR 14; - c) casa editrice a dimensione locale; - d) </w:t>
      </w:r>
      <w:r w:rsidR="009F27FC" w:rsidRPr="005F6FCE">
        <w:rPr>
          <w:rFonts w:cs="Times New Roman"/>
          <w:sz w:val="22"/>
          <w:szCs w:val="22"/>
          <w:lang w:eastAsia="it-IT"/>
        </w:rPr>
        <w:t>a firma</w:t>
      </w:r>
      <w:r w:rsidRPr="005F6FCE">
        <w:rPr>
          <w:rFonts w:cs="Times New Roman"/>
          <w:sz w:val="22"/>
          <w:szCs w:val="22"/>
          <w:lang w:eastAsia="it-IT"/>
        </w:rPr>
        <w:t xml:space="preserve"> del candidato.</w:t>
      </w:r>
    </w:p>
    <w:p w14:paraId="0B307C15" w14:textId="77777777" w:rsidR="000D0A71" w:rsidRPr="005F6FCE" w:rsidRDefault="000D0A71" w:rsidP="000D0A71">
      <w:pPr>
        <w:autoSpaceDE w:val="0"/>
        <w:autoSpaceDN w:val="0"/>
        <w:adjustRightInd w:val="0"/>
        <w:rPr>
          <w:rFonts w:cs="Calibri"/>
          <w:sz w:val="22"/>
          <w:szCs w:val="22"/>
        </w:rPr>
      </w:pPr>
      <w:r w:rsidRPr="005F6FCE">
        <w:rPr>
          <w:rFonts w:cs="Calibri"/>
          <w:sz w:val="22"/>
          <w:szCs w:val="22"/>
        </w:rPr>
        <w:t>02) Mammarella A., “</w:t>
      </w:r>
      <w:r w:rsidRPr="005F6FCE">
        <w:rPr>
          <w:rFonts w:cs="Calibri-BoldItalic"/>
          <w:bCs/>
          <w:i/>
          <w:iCs/>
          <w:sz w:val="22"/>
          <w:szCs w:val="22"/>
        </w:rPr>
        <w:t xml:space="preserve">La regressione ragionevole </w:t>
      </w:r>
      <w:r w:rsidRPr="005F6FCE">
        <w:rPr>
          <w:rFonts w:cs="Calibri-Italic"/>
          <w:i/>
          <w:iCs/>
          <w:sz w:val="22"/>
          <w:szCs w:val="22"/>
        </w:rPr>
        <w:t>dell’architettura internazionale</w:t>
      </w:r>
      <w:r w:rsidRPr="005F6FCE">
        <w:rPr>
          <w:rFonts w:cs="Calibri"/>
          <w:sz w:val="22"/>
          <w:szCs w:val="22"/>
        </w:rPr>
        <w:t>” in “</w:t>
      </w:r>
      <w:r w:rsidRPr="005F6FCE">
        <w:rPr>
          <w:rFonts w:cs="Calibri-BoldItalic"/>
          <w:bCs/>
          <w:i/>
          <w:iCs/>
          <w:sz w:val="22"/>
          <w:szCs w:val="22"/>
        </w:rPr>
        <w:t xml:space="preserve">Segno. </w:t>
      </w:r>
      <w:r w:rsidRPr="005F6FCE">
        <w:rPr>
          <w:rFonts w:cs="Calibri-Italic"/>
          <w:i/>
          <w:iCs/>
          <w:sz w:val="22"/>
          <w:szCs w:val="22"/>
        </w:rPr>
        <w:t>Attualità internazionali di arte contemporanea</w:t>
      </w:r>
      <w:r w:rsidRPr="005F6FCE">
        <w:rPr>
          <w:rFonts w:cs="Calibri"/>
          <w:sz w:val="22"/>
          <w:szCs w:val="22"/>
        </w:rPr>
        <w:t>”, n° 258, 2016;</w:t>
      </w:r>
    </w:p>
    <w:p w14:paraId="604CDD3D" w14:textId="77777777" w:rsidR="009F27FC" w:rsidRDefault="000D0A71" w:rsidP="009F27FC">
      <w:pPr>
        <w:jc w:val="both"/>
        <w:rPr>
          <w:rFonts w:cs="Calibri"/>
          <w:sz w:val="22"/>
          <w:szCs w:val="22"/>
        </w:rPr>
      </w:pPr>
      <w:r w:rsidRPr="005F6FCE">
        <w:rPr>
          <w:rFonts w:cs="Times New Roman"/>
          <w:sz w:val="22"/>
          <w:szCs w:val="22"/>
          <w:lang w:eastAsia="it-IT"/>
        </w:rPr>
        <w:t xml:space="preserve">a) breve articolo giornalistico di commento alla Biennale di Architettura; - b) parzialmente congruente con le tematiche del settore ICAR 14; - c) casa editrice a dimensione locale; - d) </w:t>
      </w:r>
      <w:r w:rsidR="009F27FC" w:rsidRPr="005F6FCE">
        <w:rPr>
          <w:rFonts w:cs="Times New Roman"/>
          <w:sz w:val="22"/>
          <w:szCs w:val="22"/>
          <w:lang w:eastAsia="it-IT"/>
        </w:rPr>
        <w:t>a firma del candidato</w:t>
      </w:r>
      <w:r w:rsidR="009F27FC" w:rsidRPr="000D0A71">
        <w:rPr>
          <w:rFonts w:cs="Calibri"/>
          <w:sz w:val="22"/>
          <w:szCs w:val="22"/>
        </w:rPr>
        <w:t xml:space="preserve"> </w:t>
      </w:r>
    </w:p>
    <w:p w14:paraId="649FF7B8" w14:textId="7282D0F4" w:rsidR="000D0A71" w:rsidRDefault="000D0A71" w:rsidP="009F27FC">
      <w:pPr>
        <w:jc w:val="both"/>
        <w:rPr>
          <w:rFonts w:cs="Calibri"/>
          <w:sz w:val="22"/>
          <w:szCs w:val="22"/>
        </w:rPr>
      </w:pPr>
      <w:r w:rsidRPr="000D0A71">
        <w:rPr>
          <w:rFonts w:cs="Calibri"/>
          <w:sz w:val="22"/>
          <w:szCs w:val="22"/>
        </w:rPr>
        <w:t>03) Mammarella A., “</w:t>
      </w:r>
      <w:proofErr w:type="spellStart"/>
      <w:r w:rsidRPr="000D0A71">
        <w:rPr>
          <w:rFonts w:cs="Calibri-BoldItalic"/>
          <w:bCs/>
          <w:i/>
          <w:iCs/>
          <w:sz w:val="22"/>
          <w:szCs w:val="22"/>
        </w:rPr>
        <w:t>Kyodo</w:t>
      </w:r>
      <w:proofErr w:type="spellEnd"/>
      <w:r w:rsidRPr="000D0A71">
        <w:rPr>
          <w:rFonts w:cs="Calibri-BoldItalic"/>
          <w:bCs/>
          <w:i/>
          <w:iCs/>
          <w:sz w:val="22"/>
          <w:szCs w:val="22"/>
        </w:rPr>
        <w:t xml:space="preserve"> </w:t>
      </w:r>
      <w:proofErr w:type="spellStart"/>
      <w:r w:rsidRPr="000D0A71">
        <w:rPr>
          <w:rFonts w:cs="Calibri-BoldItalic"/>
          <w:bCs/>
          <w:i/>
          <w:iCs/>
          <w:sz w:val="22"/>
          <w:szCs w:val="22"/>
        </w:rPr>
        <w:t>Genso</w:t>
      </w:r>
      <w:proofErr w:type="spellEnd"/>
      <w:r w:rsidRPr="000D0A71">
        <w:rPr>
          <w:rFonts w:cs="Calibri-BoldItalic"/>
          <w:bCs/>
          <w:i/>
          <w:iCs/>
          <w:sz w:val="22"/>
          <w:szCs w:val="22"/>
        </w:rPr>
        <w:t xml:space="preserve"> e Microchip. </w:t>
      </w:r>
      <w:r w:rsidRPr="000D0A71">
        <w:rPr>
          <w:rFonts w:cs="Calibri-Italic"/>
          <w:i/>
          <w:iCs/>
          <w:sz w:val="22"/>
          <w:szCs w:val="22"/>
        </w:rPr>
        <w:t>Spazio digitale senza silicio: sogni lisergici o di alta tecnologia tra Oriente e Occidente alla fine degli anni sessanta</w:t>
      </w:r>
      <w:r w:rsidRPr="000D0A71">
        <w:rPr>
          <w:rFonts w:cs="Calibri"/>
          <w:sz w:val="22"/>
          <w:szCs w:val="22"/>
        </w:rPr>
        <w:t>”, in “</w:t>
      </w:r>
      <w:r w:rsidRPr="000D0A71">
        <w:rPr>
          <w:rFonts w:cs="Calibri-BoldItalic"/>
          <w:bCs/>
          <w:i/>
          <w:iCs/>
          <w:sz w:val="22"/>
          <w:szCs w:val="22"/>
        </w:rPr>
        <w:t>Il</w:t>
      </w:r>
      <w:r w:rsidRPr="000D0A71">
        <w:rPr>
          <w:rFonts w:cs="Calibri-Italic"/>
          <w:i/>
          <w:iCs/>
          <w:sz w:val="22"/>
          <w:szCs w:val="22"/>
        </w:rPr>
        <w:t xml:space="preserve"> </w:t>
      </w:r>
      <w:r w:rsidRPr="000D0A71">
        <w:rPr>
          <w:rFonts w:cs="Calibri-BoldItalic"/>
          <w:bCs/>
          <w:i/>
          <w:iCs/>
          <w:sz w:val="22"/>
          <w:szCs w:val="22"/>
        </w:rPr>
        <w:t xml:space="preserve">Territorio e la Ricerca. </w:t>
      </w:r>
      <w:r w:rsidRPr="000D0A71">
        <w:rPr>
          <w:rFonts w:cs="Calibri-Italic"/>
          <w:i/>
          <w:iCs/>
          <w:sz w:val="22"/>
          <w:szCs w:val="22"/>
        </w:rPr>
        <w:t>Teoria e progetto del Dottorato di ricerca in Composizione Architettonica a Pescara</w:t>
      </w:r>
      <w:r w:rsidRPr="000D0A71">
        <w:rPr>
          <w:rFonts w:cs="Calibri"/>
          <w:sz w:val="22"/>
          <w:szCs w:val="22"/>
        </w:rPr>
        <w:t xml:space="preserve">”, </w:t>
      </w:r>
      <w:proofErr w:type="spellStart"/>
      <w:r w:rsidRPr="000D0A71">
        <w:rPr>
          <w:rFonts w:cs="Calibri"/>
          <w:sz w:val="22"/>
          <w:szCs w:val="22"/>
        </w:rPr>
        <w:t>Misino</w:t>
      </w:r>
      <w:proofErr w:type="spellEnd"/>
      <w:r w:rsidRPr="000D0A71">
        <w:rPr>
          <w:rFonts w:cs="Calibri"/>
          <w:sz w:val="22"/>
          <w:szCs w:val="22"/>
        </w:rPr>
        <w:t xml:space="preserve"> P., a cura. Gangemi Editore, Roma, 2015.</w:t>
      </w:r>
    </w:p>
    <w:p w14:paraId="1F9724BE" w14:textId="77777777" w:rsidR="005F6FCE" w:rsidRPr="000D0A71" w:rsidRDefault="005F6FCE" w:rsidP="009F27FC">
      <w:pPr>
        <w:jc w:val="both"/>
        <w:rPr>
          <w:rFonts w:cs="Calibri"/>
          <w:sz w:val="22"/>
          <w:szCs w:val="22"/>
        </w:rPr>
      </w:pPr>
    </w:p>
    <w:p w14:paraId="563530A7" w14:textId="77777777" w:rsidR="005F6FCE" w:rsidRDefault="005F6FCE" w:rsidP="000D0A71">
      <w:pPr>
        <w:jc w:val="both"/>
        <w:rPr>
          <w:rFonts w:cs="Times New Roman"/>
          <w:sz w:val="22"/>
          <w:szCs w:val="22"/>
          <w:lang w:eastAsia="it-IT"/>
        </w:rPr>
      </w:pPr>
    </w:p>
    <w:p w14:paraId="5BE5166E" w14:textId="77777777" w:rsidR="005F6FCE" w:rsidRDefault="005F6FCE" w:rsidP="000D0A71">
      <w:pPr>
        <w:jc w:val="both"/>
        <w:rPr>
          <w:rFonts w:cs="Times New Roman"/>
          <w:sz w:val="22"/>
          <w:szCs w:val="22"/>
          <w:lang w:eastAsia="it-IT"/>
        </w:rPr>
      </w:pPr>
    </w:p>
    <w:p w14:paraId="2757F4FA" w14:textId="77777777" w:rsidR="00E07677" w:rsidRDefault="00E07677" w:rsidP="000D0A71">
      <w:pPr>
        <w:jc w:val="both"/>
        <w:rPr>
          <w:rFonts w:cs="Times New Roman"/>
          <w:sz w:val="22"/>
          <w:szCs w:val="22"/>
          <w:lang w:eastAsia="it-IT"/>
        </w:rPr>
      </w:pPr>
    </w:p>
    <w:p w14:paraId="67EF2AD4" w14:textId="7069D687" w:rsidR="000D0A71" w:rsidRPr="00E07677" w:rsidRDefault="000D0A71" w:rsidP="000D0A71">
      <w:pPr>
        <w:jc w:val="both"/>
        <w:rPr>
          <w:rFonts w:cs="Calibri"/>
          <w:sz w:val="22"/>
          <w:szCs w:val="22"/>
        </w:rPr>
      </w:pPr>
      <w:r w:rsidRPr="00E07677">
        <w:rPr>
          <w:rFonts w:cs="Times New Roman"/>
          <w:sz w:val="22"/>
          <w:szCs w:val="22"/>
          <w:lang w:eastAsia="it-IT"/>
        </w:rPr>
        <w:t xml:space="preserve">a) breve scritto storico-critico su temi di teoria e progetto; - b) congruente con le tematiche del settore ICAR 14; - c) rivista di dottorato con casa editrice nazionale; - d) </w:t>
      </w:r>
      <w:r w:rsidR="009F27FC" w:rsidRPr="00E07677">
        <w:rPr>
          <w:rFonts w:cs="Times New Roman"/>
          <w:sz w:val="22"/>
          <w:szCs w:val="22"/>
          <w:lang w:eastAsia="it-IT"/>
        </w:rPr>
        <w:t>a firma del candidato</w:t>
      </w:r>
      <w:r w:rsidRPr="00E07677">
        <w:rPr>
          <w:rFonts w:cs="Times New Roman"/>
          <w:sz w:val="22"/>
          <w:szCs w:val="22"/>
          <w:lang w:eastAsia="it-IT"/>
        </w:rPr>
        <w:t>.</w:t>
      </w:r>
    </w:p>
    <w:p w14:paraId="5D4AF0D0" w14:textId="77777777" w:rsidR="000D0A71" w:rsidRPr="00E07677" w:rsidRDefault="000D0A71" w:rsidP="000D0A71">
      <w:pPr>
        <w:autoSpaceDE w:val="0"/>
        <w:autoSpaceDN w:val="0"/>
        <w:adjustRightInd w:val="0"/>
        <w:rPr>
          <w:rFonts w:cs="Calibri"/>
          <w:sz w:val="22"/>
          <w:szCs w:val="22"/>
        </w:rPr>
      </w:pPr>
      <w:r w:rsidRPr="00E07677">
        <w:rPr>
          <w:rFonts w:cs="Calibri"/>
          <w:sz w:val="22"/>
          <w:szCs w:val="22"/>
          <w:lang w:val="en-US"/>
        </w:rPr>
        <w:t xml:space="preserve">04) Di </w:t>
      </w:r>
      <w:proofErr w:type="spellStart"/>
      <w:r w:rsidRPr="00E07677">
        <w:rPr>
          <w:rFonts w:cs="Calibri"/>
          <w:sz w:val="22"/>
          <w:szCs w:val="22"/>
          <w:lang w:val="en-US"/>
        </w:rPr>
        <w:t>Tonno</w:t>
      </w:r>
      <w:proofErr w:type="spellEnd"/>
      <w:r w:rsidRPr="00E07677">
        <w:rPr>
          <w:rFonts w:cs="Calibri"/>
          <w:sz w:val="22"/>
          <w:szCs w:val="22"/>
          <w:lang w:val="en-US"/>
        </w:rPr>
        <w:t xml:space="preserve"> C., </w:t>
      </w:r>
      <w:proofErr w:type="spellStart"/>
      <w:r w:rsidRPr="00E07677">
        <w:rPr>
          <w:rFonts w:cs="Calibri"/>
          <w:sz w:val="22"/>
          <w:szCs w:val="22"/>
          <w:lang w:val="en-US"/>
        </w:rPr>
        <w:t>Mammarella</w:t>
      </w:r>
      <w:proofErr w:type="spellEnd"/>
      <w:r w:rsidRPr="00E07677">
        <w:rPr>
          <w:rFonts w:cs="Calibri"/>
          <w:sz w:val="22"/>
          <w:szCs w:val="22"/>
          <w:lang w:val="en-US"/>
        </w:rPr>
        <w:t xml:space="preserve"> A., </w:t>
      </w:r>
      <w:proofErr w:type="spellStart"/>
      <w:r w:rsidRPr="00E07677">
        <w:rPr>
          <w:rFonts w:cs="Calibri"/>
          <w:sz w:val="22"/>
          <w:szCs w:val="22"/>
          <w:lang w:val="en-US"/>
        </w:rPr>
        <w:t>Panarelli</w:t>
      </w:r>
      <w:proofErr w:type="spellEnd"/>
      <w:r w:rsidRPr="00E07677">
        <w:rPr>
          <w:rFonts w:cs="Calibri"/>
          <w:sz w:val="22"/>
          <w:szCs w:val="22"/>
          <w:lang w:val="en-US"/>
        </w:rPr>
        <w:t xml:space="preserve"> G., </w:t>
      </w:r>
      <w:proofErr w:type="spellStart"/>
      <w:r w:rsidRPr="00E07677">
        <w:rPr>
          <w:rFonts w:cs="Calibri"/>
          <w:sz w:val="22"/>
          <w:szCs w:val="22"/>
          <w:lang w:val="en-US"/>
        </w:rPr>
        <w:t>Spiegelharter</w:t>
      </w:r>
      <w:proofErr w:type="spellEnd"/>
      <w:r w:rsidRPr="00E07677">
        <w:rPr>
          <w:rFonts w:cs="Calibri"/>
          <w:sz w:val="22"/>
          <w:szCs w:val="22"/>
          <w:lang w:val="en-US"/>
        </w:rPr>
        <w:t xml:space="preserve"> T., “</w:t>
      </w:r>
      <w:r w:rsidRPr="00E07677">
        <w:rPr>
          <w:rFonts w:cs="Calibri-BoldItalic"/>
          <w:bCs/>
          <w:i/>
          <w:iCs/>
          <w:sz w:val="22"/>
          <w:szCs w:val="22"/>
          <w:lang w:val="en-US"/>
        </w:rPr>
        <w:t xml:space="preserve">Innovative approaches for the project in actual transformation. </w:t>
      </w:r>
      <w:r w:rsidRPr="00E07677">
        <w:rPr>
          <w:rFonts w:cs="Calibri-Italic"/>
          <w:i/>
          <w:iCs/>
          <w:sz w:val="22"/>
          <w:szCs w:val="22"/>
          <w:lang w:val="en-US"/>
        </w:rPr>
        <w:t>Research</w:t>
      </w:r>
      <w:r w:rsidRPr="00E07677">
        <w:rPr>
          <w:rFonts w:cs="Calibri"/>
          <w:sz w:val="22"/>
          <w:szCs w:val="22"/>
          <w:lang w:val="en-US"/>
        </w:rPr>
        <w:t>” in “</w:t>
      </w:r>
      <w:proofErr w:type="spellStart"/>
      <w:r w:rsidRPr="00E07677">
        <w:rPr>
          <w:rFonts w:cs="Calibri-BoldItalic"/>
          <w:bCs/>
          <w:i/>
          <w:iCs/>
          <w:sz w:val="22"/>
          <w:szCs w:val="22"/>
          <w:lang w:val="en-US"/>
        </w:rPr>
        <w:t>HoPUE</w:t>
      </w:r>
      <w:proofErr w:type="spellEnd"/>
      <w:r w:rsidRPr="00E07677">
        <w:rPr>
          <w:rFonts w:cs="Calibri-BoldItalic"/>
          <w:bCs/>
          <w:i/>
          <w:iCs/>
          <w:sz w:val="22"/>
          <w:szCs w:val="22"/>
          <w:lang w:val="en-US"/>
        </w:rPr>
        <w:t xml:space="preserve">. </w:t>
      </w:r>
      <w:proofErr w:type="spellStart"/>
      <w:r w:rsidRPr="00E07677">
        <w:rPr>
          <w:rFonts w:cs="Calibri-Italic"/>
          <w:i/>
          <w:iCs/>
          <w:sz w:val="22"/>
          <w:szCs w:val="22"/>
        </w:rPr>
        <w:t>Housing</w:t>
      </w:r>
      <w:proofErr w:type="spellEnd"/>
      <w:r w:rsidRPr="00E07677">
        <w:rPr>
          <w:rFonts w:cs="Calibri-Italic"/>
          <w:i/>
          <w:iCs/>
          <w:sz w:val="22"/>
          <w:szCs w:val="22"/>
        </w:rPr>
        <w:t xml:space="preserve"> </w:t>
      </w:r>
      <w:proofErr w:type="spellStart"/>
      <w:r w:rsidRPr="00E07677">
        <w:rPr>
          <w:rFonts w:cs="Calibri-Italic"/>
          <w:i/>
          <w:iCs/>
          <w:sz w:val="22"/>
          <w:szCs w:val="22"/>
        </w:rPr>
        <w:t>Policies</w:t>
      </w:r>
      <w:proofErr w:type="spellEnd"/>
      <w:r w:rsidRPr="00E07677">
        <w:rPr>
          <w:rFonts w:cs="Calibri-Italic"/>
          <w:i/>
          <w:iCs/>
          <w:sz w:val="22"/>
          <w:szCs w:val="22"/>
        </w:rPr>
        <w:t xml:space="preserve"> and</w:t>
      </w:r>
      <w:r w:rsidRPr="00E07677">
        <w:rPr>
          <w:rFonts w:cs="Calibri-BoldItalic"/>
          <w:bCs/>
          <w:i/>
          <w:iCs/>
          <w:sz w:val="22"/>
          <w:szCs w:val="22"/>
        </w:rPr>
        <w:t xml:space="preserve"> </w:t>
      </w:r>
      <w:r w:rsidRPr="00E07677">
        <w:rPr>
          <w:rFonts w:cs="Calibri-Italic"/>
          <w:i/>
          <w:iCs/>
          <w:sz w:val="22"/>
          <w:szCs w:val="22"/>
        </w:rPr>
        <w:t xml:space="preserve">Urban </w:t>
      </w:r>
      <w:proofErr w:type="spellStart"/>
      <w:r w:rsidRPr="00E07677">
        <w:rPr>
          <w:rFonts w:cs="Calibri-Italic"/>
          <w:i/>
          <w:iCs/>
          <w:sz w:val="22"/>
          <w:szCs w:val="22"/>
        </w:rPr>
        <w:t>Economics</w:t>
      </w:r>
      <w:proofErr w:type="spellEnd"/>
      <w:r w:rsidRPr="00E07677">
        <w:rPr>
          <w:rFonts w:cs="Calibri"/>
          <w:sz w:val="22"/>
          <w:szCs w:val="22"/>
        </w:rPr>
        <w:t>”, n° 3, 2015;</w:t>
      </w:r>
    </w:p>
    <w:p w14:paraId="1F0547B0" w14:textId="2B7BC843" w:rsidR="000D0A71" w:rsidRPr="00E07677" w:rsidRDefault="000D0A71" w:rsidP="000D0A71">
      <w:pPr>
        <w:jc w:val="both"/>
        <w:rPr>
          <w:rFonts w:cs="Calibri"/>
          <w:sz w:val="22"/>
          <w:szCs w:val="22"/>
        </w:rPr>
      </w:pPr>
      <w:r w:rsidRPr="00E07677">
        <w:rPr>
          <w:rFonts w:cs="Times New Roman"/>
          <w:sz w:val="22"/>
          <w:szCs w:val="22"/>
          <w:lang w:eastAsia="it-IT"/>
        </w:rPr>
        <w:t xml:space="preserve">a) breve scritto di natura critica sui caratteri della ricerca urbana; - b) congruente con le tematiche del settore ICAR 14; - c) casa editrice a dimensione locale; - d) </w:t>
      </w:r>
      <w:r w:rsidR="009F27FC" w:rsidRPr="00E07677">
        <w:rPr>
          <w:rFonts w:cs="Times New Roman"/>
          <w:sz w:val="22"/>
          <w:szCs w:val="22"/>
          <w:lang w:eastAsia="it-IT"/>
        </w:rPr>
        <w:t>a firma del candidato</w:t>
      </w:r>
      <w:r w:rsidRPr="00E07677">
        <w:rPr>
          <w:rFonts w:cs="Times New Roman"/>
          <w:sz w:val="22"/>
          <w:szCs w:val="22"/>
          <w:lang w:eastAsia="it-IT"/>
        </w:rPr>
        <w:t>.</w:t>
      </w:r>
    </w:p>
    <w:p w14:paraId="289BE289" w14:textId="77777777" w:rsidR="000D0A71" w:rsidRPr="00E07677" w:rsidRDefault="000D0A71" w:rsidP="000D0A71">
      <w:pPr>
        <w:autoSpaceDE w:val="0"/>
        <w:autoSpaceDN w:val="0"/>
        <w:adjustRightInd w:val="0"/>
        <w:rPr>
          <w:rFonts w:cs="Calibri"/>
          <w:sz w:val="22"/>
          <w:szCs w:val="22"/>
        </w:rPr>
      </w:pPr>
      <w:r w:rsidRPr="00E07677">
        <w:rPr>
          <w:rFonts w:cs="Calibri"/>
          <w:sz w:val="22"/>
          <w:szCs w:val="22"/>
        </w:rPr>
        <w:t>05) Mammarella A., “</w:t>
      </w:r>
      <w:r w:rsidRPr="00E07677">
        <w:rPr>
          <w:rFonts w:cs="Calibri-BoldItalic"/>
          <w:bCs/>
          <w:i/>
          <w:iCs/>
          <w:sz w:val="22"/>
          <w:szCs w:val="22"/>
        </w:rPr>
        <w:t xml:space="preserve">Edilizia verde. </w:t>
      </w:r>
      <w:r w:rsidRPr="00E07677">
        <w:rPr>
          <w:rFonts w:cs="Calibri-Italic"/>
          <w:i/>
          <w:iCs/>
          <w:sz w:val="22"/>
          <w:szCs w:val="22"/>
        </w:rPr>
        <w:t>Innovazione di prodotto e di processo per le Imprese del settore delle costruzioni nella Green Economy abruzzese</w:t>
      </w:r>
      <w:r w:rsidRPr="00E07677">
        <w:rPr>
          <w:rFonts w:cs="Calibri"/>
          <w:sz w:val="22"/>
          <w:szCs w:val="22"/>
        </w:rPr>
        <w:t>” in “</w:t>
      </w:r>
      <w:r w:rsidRPr="00E07677">
        <w:rPr>
          <w:rFonts w:cs="Calibri-BoldItalic"/>
          <w:bCs/>
          <w:i/>
          <w:iCs/>
          <w:sz w:val="22"/>
          <w:szCs w:val="22"/>
        </w:rPr>
        <w:t>Il binomio Università</w:t>
      </w:r>
      <w:r w:rsidRPr="00E07677">
        <w:rPr>
          <w:rFonts w:cs="Cambria Math"/>
          <w:bCs/>
          <w:i/>
          <w:iCs/>
          <w:sz w:val="22"/>
          <w:szCs w:val="22"/>
        </w:rPr>
        <w:t>‐</w:t>
      </w:r>
      <w:r w:rsidRPr="00E07677">
        <w:rPr>
          <w:rFonts w:cs="Calibri-Italic"/>
          <w:i/>
          <w:iCs/>
          <w:sz w:val="22"/>
          <w:szCs w:val="22"/>
        </w:rPr>
        <w:t xml:space="preserve"> </w:t>
      </w:r>
      <w:r w:rsidRPr="00E07677">
        <w:rPr>
          <w:rFonts w:cs="Calibri-BoldItalic"/>
          <w:bCs/>
          <w:i/>
          <w:iCs/>
          <w:sz w:val="22"/>
          <w:szCs w:val="22"/>
        </w:rPr>
        <w:t xml:space="preserve">Impresa. </w:t>
      </w:r>
      <w:r w:rsidRPr="00E07677">
        <w:rPr>
          <w:rFonts w:cs="Calibri-Italic"/>
          <w:i/>
          <w:iCs/>
          <w:sz w:val="22"/>
          <w:szCs w:val="22"/>
        </w:rPr>
        <w:t>Reti per la Conoscenza e l’Orientamento Tecnico</w:t>
      </w:r>
      <w:r w:rsidRPr="00E07677">
        <w:rPr>
          <w:rFonts w:cs="Cambria Math"/>
          <w:i/>
          <w:iCs/>
          <w:sz w:val="22"/>
          <w:szCs w:val="22"/>
        </w:rPr>
        <w:t>‐</w:t>
      </w:r>
      <w:r w:rsidRPr="00E07677">
        <w:rPr>
          <w:rFonts w:cs="Calibri-Italic"/>
          <w:i/>
          <w:iCs/>
          <w:sz w:val="22"/>
          <w:szCs w:val="22"/>
        </w:rPr>
        <w:t>Scientifico per lo Sviluppo della Competitività (</w:t>
      </w:r>
      <w:proofErr w:type="spellStart"/>
      <w:r w:rsidRPr="00E07677">
        <w:rPr>
          <w:rFonts w:cs="Calibri-Italic"/>
          <w:i/>
          <w:iCs/>
          <w:sz w:val="22"/>
          <w:szCs w:val="22"/>
        </w:rPr>
        <w:t>Re.C.O.Te.S.S.C</w:t>
      </w:r>
      <w:proofErr w:type="spellEnd"/>
      <w:r w:rsidRPr="00E07677">
        <w:rPr>
          <w:rFonts w:cs="Calibri-Italic"/>
          <w:i/>
          <w:iCs/>
          <w:sz w:val="22"/>
          <w:szCs w:val="22"/>
        </w:rPr>
        <w:t>.)”</w:t>
      </w:r>
      <w:r w:rsidRPr="00E07677">
        <w:rPr>
          <w:rFonts w:cs="Calibri"/>
          <w:sz w:val="22"/>
          <w:szCs w:val="22"/>
        </w:rPr>
        <w:t xml:space="preserve">. </w:t>
      </w:r>
      <w:proofErr w:type="spellStart"/>
      <w:r w:rsidRPr="00E07677">
        <w:rPr>
          <w:rFonts w:cs="Calibri"/>
          <w:sz w:val="22"/>
          <w:szCs w:val="22"/>
        </w:rPr>
        <w:t>Udanet</w:t>
      </w:r>
      <w:proofErr w:type="spellEnd"/>
      <w:r w:rsidRPr="00E07677">
        <w:rPr>
          <w:rFonts w:cs="Calibri"/>
          <w:sz w:val="22"/>
          <w:szCs w:val="22"/>
        </w:rPr>
        <w:t>, Chieti, 2011;</w:t>
      </w:r>
    </w:p>
    <w:p w14:paraId="0B2A9AC2" w14:textId="77777777" w:rsidR="009F27FC" w:rsidRPr="00E07677" w:rsidRDefault="000D0A71" w:rsidP="009F27FC">
      <w:pPr>
        <w:jc w:val="both"/>
        <w:rPr>
          <w:rFonts w:cs="Calibri"/>
          <w:sz w:val="22"/>
          <w:szCs w:val="22"/>
        </w:rPr>
      </w:pPr>
      <w:r w:rsidRPr="00E07677">
        <w:rPr>
          <w:rFonts w:cs="Times New Roman"/>
          <w:sz w:val="22"/>
          <w:szCs w:val="22"/>
          <w:lang w:eastAsia="it-IT"/>
        </w:rPr>
        <w:t xml:space="preserve">a) saggio di natura prevalentemente tecnica sull’innovazione nei prodotti per le costruzioni; - b) poco congruente con le tematiche del settore ICAR 14; - c) casa editrice a dimensione locale; - d) </w:t>
      </w:r>
      <w:r w:rsidR="009F27FC" w:rsidRPr="00E07677">
        <w:rPr>
          <w:rFonts w:cs="Times New Roman"/>
          <w:sz w:val="22"/>
          <w:szCs w:val="22"/>
          <w:lang w:eastAsia="it-IT"/>
        </w:rPr>
        <w:t>a firma del candidato</w:t>
      </w:r>
      <w:r w:rsidR="009F27FC" w:rsidRPr="00E07677">
        <w:rPr>
          <w:rFonts w:cs="Calibri"/>
          <w:sz w:val="22"/>
          <w:szCs w:val="22"/>
        </w:rPr>
        <w:t xml:space="preserve"> </w:t>
      </w:r>
    </w:p>
    <w:p w14:paraId="7FA13015" w14:textId="54102A10" w:rsidR="000D0A71" w:rsidRPr="00E07677" w:rsidRDefault="000D0A71" w:rsidP="009F27FC">
      <w:pPr>
        <w:jc w:val="both"/>
        <w:rPr>
          <w:rFonts w:cs="Calibri"/>
          <w:sz w:val="22"/>
          <w:szCs w:val="22"/>
        </w:rPr>
      </w:pPr>
      <w:r w:rsidRPr="00E07677">
        <w:rPr>
          <w:rFonts w:cs="Calibri"/>
          <w:sz w:val="22"/>
          <w:szCs w:val="22"/>
        </w:rPr>
        <w:t xml:space="preserve">06) </w:t>
      </w:r>
      <w:proofErr w:type="spellStart"/>
      <w:r w:rsidRPr="00E07677">
        <w:rPr>
          <w:rFonts w:cs="Calibri"/>
          <w:sz w:val="22"/>
          <w:szCs w:val="22"/>
        </w:rPr>
        <w:t>Magnacca</w:t>
      </w:r>
      <w:proofErr w:type="spellEnd"/>
      <w:r w:rsidRPr="00E07677">
        <w:rPr>
          <w:rFonts w:cs="Calibri"/>
          <w:sz w:val="22"/>
          <w:szCs w:val="22"/>
        </w:rPr>
        <w:t xml:space="preserve"> D., Mammarella A., Raimondo F., Romagnoli S., Tocco M., “</w:t>
      </w:r>
      <w:r w:rsidRPr="00E07677">
        <w:rPr>
          <w:rFonts w:cs="Calibri-BoldItalic"/>
          <w:bCs/>
          <w:i/>
          <w:iCs/>
          <w:sz w:val="22"/>
          <w:szCs w:val="22"/>
        </w:rPr>
        <w:t>Città Piccole</w:t>
      </w:r>
      <w:r w:rsidRPr="00E07677">
        <w:rPr>
          <w:rFonts w:cs="Cambria Math"/>
          <w:bCs/>
          <w:i/>
          <w:iCs/>
          <w:sz w:val="22"/>
          <w:szCs w:val="22"/>
        </w:rPr>
        <w:t>‐</w:t>
      </w:r>
      <w:r w:rsidRPr="00E07677">
        <w:rPr>
          <w:rFonts w:cs="Calibri-BoldItalic"/>
          <w:bCs/>
          <w:i/>
          <w:iCs/>
          <w:sz w:val="22"/>
          <w:szCs w:val="22"/>
        </w:rPr>
        <w:t xml:space="preserve"> Architetture Grandi</w:t>
      </w:r>
      <w:r w:rsidRPr="00E07677">
        <w:rPr>
          <w:rFonts w:cs="Calibri"/>
          <w:sz w:val="22"/>
          <w:szCs w:val="22"/>
        </w:rPr>
        <w:t>”. Sala Editori, Pescara, 2010;</w:t>
      </w:r>
    </w:p>
    <w:p w14:paraId="65BE9ED2" w14:textId="77777777" w:rsidR="000D0A71" w:rsidRPr="00E07677" w:rsidRDefault="000D0A71" w:rsidP="000D0A71">
      <w:pPr>
        <w:jc w:val="both"/>
        <w:rPr>
          <w:rFonts w:cs="Times New Roman"/>
          <w:sz w:val="22"/>
          <w:szCs w:val="22"/>
          <w:lang w:eastAsia="it-IT"/>
        </w:rPr>
      </w:pPr>
      <w:r w:rsidRPr="00E07677">
        <w:rPr>
          <w:rFonts w:cs="Times New Roman"/>
          <w:sz w:val="22"/>
          <w:szCs w:val="22"/>
          <w:lang w:eastAsia="it-IT"/>
        </w:rPr>
        <w:t xml:space="preserve">a) saggio di natura storico-critica con finalità progettuali espresse sulla città di Pescara; - b) congruente con le tematiche del settore ICAR 14; - c) casa editrice a dimensione locale; - d) lavoro riconducibile parzialmente al candidato che ha svolto il ruolo di coordinatore di un gruppo di ricercatori </w:t>
      </w:r>
    </w:p>
    <w:p w14:paraId="5CDFCE9B" w14:textId="77777777" w:rsidR="000D0A71" w:rsidRPr="00E07677" w:rsidRDefault="000D0A71" w:rsidP="000D0A71">
      <w:pPr>
        <w:autoSpaceDE w:val="0"/>
        <w:autoSpaceDN w:val="0"/>
        <w:adjustRightInd w:val="0"/>
        <w:rPr>
          <w:rFonts w:cs="Calibri"/>
          <w:sz w:val="22"/>
          <w:szCs w:val="22"/>
        </w:rPr>
      </w:pPr>
      <w:r w:rsidRPr="00E07677">
        <w:rPr>
          <w:rFonts w:cs="Calibri"/>
          <w:sz w:val="22"/>
          <w:szCs w:val="22"/>
        </w:rPr>
        <w:t>07) Mammarella A., “</w:t>
      </w:r>
      <w:proofErr w:type="spellStart"/>
      <w:r w:rsidRPr="00E07677">
        <w:rPr>
          <w:rFonts w:cs="Calibri-BoldItalic"/>
          <w:bCs/>
          <w:i/>
          <w:iCs/>
          <w:sz w:val="22"/>
          <w:szCs w:val="22"/>
        </w:rPr>
        <w:t>Desires</w:t>
      </w:r>
      <w:proofErr w:type="spellEnd"/>
      <w:r w:rsidRPr="00E07677">
        <w:rPr>
          <w:rFonts w:cs="Calibri-BoldItalic"/>
          <w:bCs/>
          <w:i/>
          <w:iCs/>
          <w:sz w:val="22"/>
          <w:szCs w:val="22"/>
        </w:rPr>
        <w:t xml:space="preserve"> </w:t>
      </w:r>
      <w:proofErr w:type="spellStart"/>
      <w:r w:rsidRPr="00E07677">
        <w:rPr>
          <w:rFonts w:cs="Calibri-BoldItalic"/>
          <w:bCs/>
          <w:i/>
          <w:iCs/>
          <w:sz w:val="22"/>
          <w:szCs w:val="22"/>
        </w:rPr>
        <w:t>meet</w:t>
      </w:r>
      <w:proofErr w:type="spellEnd"/>
      <w:r w:rsidRPr="00E07677">
        <w:rPr>
          <w:rFonts w:cs="Calibri-BoldItalic"/>
          <w:bCs/>
          <w:i/>
          <w:iCs/>
          <w:sz w:val="22"/>
          <w:szCs w:val="22"/>
        </w:rPr>
        <w:t xml:space="preserve"> in </w:t>
      </w:r>
      <w:proofErr w:type="spellStart"/>
      <w:r w:rsidRPr="00E07677">
        <w:rPr>
          <w:rFonts w:cs="Calibri-BoldItalic"/>
          <w:bCs/>
          <w:i/>
          <w:iCs/>
          <w:sz w:val="22"/>
          <w:szCs w:val="22"/>
        </w:rPr>
        <w:t>architecture</w:t>
      </w:r>
      <w:proofErr w:type="spellEnd"/>
      <w:r w:rsidRPr="00E07677">
        <w:rPr>
          <w:rFonts w:cs="Calibri"/>
          <w:sz w:val="22"/>
          <w:szCs w:val="22"/>
        </w:rPr>
        <w:t>” in “</w:t>
      </w:r>
      <w:r w:rsidRPr="00E07677">
        <w:rPr>
          <w:rFonts w:cs="Calibri-BoldItalic"/>
          <w:bCs/>
          <w:i/>
          <w:iCs/>
          <w:sz w:val="22"/>
          <w:szCs w:val="22"/>
        </w:rPr>
        <w:t xml:space="preserve">Segno. </w:t>
      </w:r>
      <w:r w:rsidRPr="00E07677">
        <w:rPr>
          <w:rFonts w:cs="Calibri-Italic"/>
          <w:i/>
          <w:iCs/>
          <w:sz w:val="22"/>
          <w:szCs w:val="22"/>
        </w:rPr>
        <w:t>Attualità internazionali di arte contemporanea</w:t>
      </w:r>
      <w:r w:rsidRPr="00E07677">
        <w:rPr>
          <w:rFonts w:cs="Calibri"/>
          <w:sz w:val="22"/>
          <w:szCs w:val="22"/>
        </w:rPr>
        <w:t>”, n° 232, 2010;</w:t>
      </w:r>
    </w:p>
    <w:p w14:paraId="1105F4DE" w14:textId="48AA355E" w:rsidR="000D0A71" w:rsidRPr="00E07677" w:rsidRDefault="000D0A71" w:rsidP="000D0A71">
      <w:pPr>
        <w:jc w:val="both"/>
        <w:rPr>
          <w:rFonts w:cs="Times New Roman"/>
          <w:sz w:val="22"/>
          <w:szCs w:val="22"/>
          <w:lang w:eastAsia="it-IT"/>
        </w:rPr>
      </w:pPr>
      <w:r w:rsidRPr="00E07677">
        <w:rPr>
          <w:rFonts w:cs="Times New Roman"/>
          <w:sz w:val="22"/>
          <w:szCs w:val="22"/>
          <w:lang w:eastAsia="it-IT"/>
        </w:rPr>
        <w:t xml:space="preserve">a) breve articolo sulla Biennale di Architettura n.12 con attenzione a superare il taglio giornalistico informativo; - b) parzialmente congruente con le tematiche del settore ICAR 14; - c) casa editrice a dimensione locale; - d) </w:t>
      </w:r>
      <w:r w:rsidR="009F27FC" w:rsidRPr="00E07677">
        <w:rPr>
          <w:rFonts w:cs="Times New Roman"/>
          <w:sz w:val="22"/>
          <w:szCs w:val="22"/>
          <w:lang w:eastAsia="it-IT"/>
        </w:rPr>
        <w:t>a firma del candidato</w:t>
      </w:r>
      <w:r w:rsidRPr="00E07677">
        <w:rPr>
          <w:rFonts w:cs="Times New Roman"/>
          <w:sz w:val="22"/>
          <w:szCs w:val="22"/>
          <w:lang w:eastAsia="it-IT"/>
        </w:rPr>
        <w:t>.</w:t>
      </w:r>
    </w:p>
    <w:p w14:paraId="2C8F92FC" w14:textId="77777777" w:rsidR="000D0A71" w:rsidRPr="00E07677" w:rsidRDefault="000D0A71" w:rsidP="000D0A71">
      <w:pPr>
        <w:autoSpaceDE w:val="0"/>
        <w:autoSpaceDN w:val="0"/>
        <w:adjustRightInd w:val="0"/>
        <w:rPr>
          <w:rFonts w:cs="Calibri"/>
          <w:sz w:val="22"/>
          <w:szCs w:val="22"/>
        </w:rPr>
      </w:pPr>
      <w:r w:rsidRPr="00E07677">
        <w:rPr>
          <w:rFonts w:cs="Calibri"/>
          <w:sz w:val="22"/>
          <w:szCs w:val="22"/>
        </w:rPr>
        <w:t xml:space="preserve">08) Mammarella A., </w:t>
      </w:r>
      <w:proofErr w:type="spellStart"/>
      <w:r w:rsidRPr="00E07677">
        <w:rPr>
          <w:rFonts w:cs="Calibri"/>
          <w:sz w:val="22"/>
          <w:szCs w:val="22"/>
        </w:rPr>
        <w:t>Tavani</w:t>
      </w:r>
      <w:proofErr w:type="spellEnd"/>
      <w:r w:rsidRPr="00E07677">
        <w:rPr>
          <w:rFonts w:cs="Calibri"/>
          <w:sz w:val="22"/>
          <w:szCs w:val="22"/>
        </w:rPr>
        <w:t xml:space="preserve"> G., “</w:t>
      </w:r>
      <w:proofErr w:type="spellStart"/>
      <w:r w:rsidRPr="00E07677">
        <w:rPr>
          <w:rFonts w:cs="Calibri-BoldItalic"/>
          <w:bCs/>
          <w:i/>
          <w:iCs/>
          <w:sz w:val="22"/>
          <w:szCs w:val="22"/>
        </w:rPr>
        <w:t>Lightscape</w:t>
      </w:r>
      <w:proofErr w:type="spellEnd"/>
      <w:r w:rsidRPr="00E07677">
        <w:rPr>
          <w:rFonts w:cs="Calibri-BoldItalic"/>
          <w:bCs/>
          <w:i/>
          <w:iCs/>
          <w:sz w:val="22"/>
          <w:szCs w:val="22"/>
        </w:rPr>
        <w:t xml:space="preserve"> Pescara. </w:t>
      </w:r>
      <w:r w:rsidRPr="00E07677">
        <w:rPr>
          <w:rFonts w:cs="Calibri-Italic"/>
          <w:i/>
          <w:iCs/>
          <w:sz w:val="22"/>
          <w:szCs w:val="22"/>
        </w:rPr>
        <w:t>Ecologia 5</w:t>
      </w:r>
      <w:r w:rsidRPr="00E07677">
        <w:rPr>
          <w:rFonts w:cs="Calibri"/>
          <w:sz w:val="22"/>
          <w:szCs w:val="22"/>
        </w:rPr>
        <w:t>”. Sala Editori, Pescara, 2008;</w:t>
      </w:r>
    </w:p>
    <w:p w14:paraId="1B069914" w14:textId="350C2DA7" w:rsidR="000D0A71" w:rsidRPr="00E07677" w:rsidRDefault="000D0A71" w:rsidP="000D0A71">
      <w:pPr>
        <w:jc w:val="both"/>
        <w:rPr>
          <w:rFonts w:cs="Times New Roman"/>
          <w:sz w:val="22"/>
          <w:szCs w:val="22"/>
          <w:lang w:eastAsia="it-IT"/>
        </w:rPr>
      </w:pPr>
      <w:r w:rsidRPr="00E07677">
        <w:rPr>
          <w:rFonts w:cs="Times New Roman"/>
          <w:sz w:val="22"/>
          <w:szCs w:val="22"/>
          <w:lang w:eastAsia="it-IT"/>
        </w:rPr>
        <w:t xml:space="preserve">a) saggio di natura storico-critica sulla città di Pescara; - b) congruente con le tematiche del settore ICAR 14; - c) casa editrice a dimensione locale; - d) </w:t>
      </w:r>
      <w:r w:rsidR="009F27FC" w:rsidRPr="00E07677">
        <w:rPr>
          <w:rFonts w:cs="Times New Roman"/>
          <w:sz w:val="22"/>
          <w:szCs w:val="22"/>
          <w:lang w:eastAsia="it-IT"/>
        </w:rPr>
        <w:t>a firma del candidato</w:t>
      </w:r>
      <w:r w:rsidRPr="00E07677">
        <w:rPr>
          <w:rFonts w:cs="Times New Roman"/>
          <w:sz w:val="22"/>
          <w:szCs w:val="22"/>
          <w:lang w:eastAsia="it-IT"/>
        </w:rPr>
        <w:t>.</w:t>
      </w:r>
    </w:p>
    <w:p w14:paraId="672B4B56" w14:textId="77777777" w:rsidR="000D0A71" w:rsidRPr="00E07677" w:rsidRDefault="000D0A71" w:rsidP="000D0A71">
      <w:pPr>
        <w:autoSpaceDE w:val="0"/>
        <w:autoSpaceDN w:val="0"/>
        <w:adjustRightInd w:val="0"/>
        <w:rPr>
          <w:rFonts w:cs="Calibri"/>
          <w:sz w:val="22"/>
          <w:szCs w:val="22"/>
        </w:rPr>
      </w:pPr>
      <w:r w:rsidRPr="00E07677">
        <w:rPr>
          <w:rFonts w:cs="Calibri"/>
          <w:sz w:val="22"/>
          <w:szCs w:val="22"/>
        </w:rPr>
        <w:t>09) Mammarella A., “</w:t>
      </w:r>
      <w:r w:rsidRPr="00E07677">
        <w:rPr>
          <w:rFonts w:cs="Calibri-BoldItalic"/>
          <w:bCs/>
          <w:i/>
          <w:iCs/>
          <w:sz w:val="22"/>
          <w:szCs w:val="22"/>
        </w:rPr>
        <w:t>Tra l’Ordinario e la Mega</w:t>
      </w:r>
      <w:r w:rsidRPr="00E07677">
        <w:rPr>
          <w:rFonts w:cs="Cambria Math"/>
          <w:bCs/>
          <w:i/>
          <w:iCs/>
          <w:sz w:val="22"/>
          <w:szCs w:val="22"/>
        </w:rPr>
        <w:t>‐</w:t>
      </w:r>
      <w:r w:rsidRPr="00E07677">
        <w:rPr>
          <w:rFonts w:cs="Calibri-BoldItalic"/>
          <w:bCs/>
          <w:i/>
          <w:iCs/>
          <w:sz w:val="22"/>
          <w:szCs w:val="22"/>
        </w:rPr>
        <w:t>Cina</w:t>
      </w:r>
      <w:r w:rsidRPr="00E07677">
        <w:rPr>
          <w:rFonts w:cs="Calibri"/>
          <w:sz w:val="22"/>
          <w:szCs w:val="22"/>
        </w:rPr>
        <w:t>”, in “</w:t>
      </w:r>
      <w:r w:rsidRPr="00E07677">
        <w:rPr>
          <w:rFonts w:cs="Calibri-BoldItalic"/>
          <w:bCs/>
          <w:i/>
          <w:iCs/>
          <w:sz w:val="22"/>
          <w:szCs w:val="22"/>
        </w:rPr>
        <w:t xml:space="preserve">Segno. </w:t>
      </w:r>
      <w:r w:rsidRPr="00E07677">
        <w:rPr>
          <w:rFonts w:cs="Calibri-Italic"/>
          <w:i/>
          <w:iCs/>
          <w:sz w:val="22"/>
          <w:szCs w:val="22"/>
        </w:rPr>
        <w:t>Attualità internazionali di arte contemporanea</w:t>
      </w:r>
      <w:r w:rsidRPr="00E07677">
        <w:rPr>
          <w:rFonts w:cs="Calibri"/>
          <w:sz w:val="22"/>
          <w:szCs w:val="22"/>
        </w:rPr>
        <w:t>”, n° 209, 2006;</w:t>
      </w:r>
    </w:p>
    <w:p w14:paraId="49E85E7B" w14:textId="77777777" w:rsidR="009F27FC" w:rsidRPr="00E07677" w:rsidRDefault="000D0A71" w:rsidP="009F27FC">
      <w:pPr>
        <w:jc w:val="both"/>
        <w:rPr>
          <w:rFonts w:cs="Calibri"/>
          <w:sz w:val="22"/>
          <w:szCs w:val="22"/>
        </w:rPr>
      </w:pPr>
      <w:r w:rsidRPr="00E07677">
        <w:rPr>
          <w:rFonts w:cs="Times New Roman"/>
          <w:sz w:val="22"/>
          <w:szCs w:val="22"/>
          <w:lang w:eastAsia="it-IT"/>
        </w:rPr>
        <w:t xml:space="preserve">a) breve articolo giornalistico di commento alla Biennale di Architettura; - b) parzialmente congruente con le tematiche del settore ICAR 14; - c) casa editrice a dimensione locale; - d) </w:t>
      </w:r>
      <w:r w:rsidR="009F27FC" w:rsidRPr="00E07677">
        <w:rPr>
          <w:rFonts w:cs="Times New Roman"/>
          <w:sz w:val="22"/>
          <w:szCs w:val="22"/>
          <w:lang w:eastAsia="it-IT"/>
        </w:rPr>
        <w:t>a firma del candidato</w:t>
      </w:r>
      <w:r w:rsidR="009F27FC" w:rsidRPr="00E07677">
        <w:rPr>
          <w:rFonts w:cs="Calibri"/>
          <w:sz w:val="22"/>
          <w:szCs w:val="22"/>
        </w:rPr>
        <w:t xml:space="preserve"> </w:t>
      </w:r>
    </w:p>
    <w:p w14:paraId="34BD01CE" w14:textId="7ECAECB9" w:rsidR="000D0A71" w:rsidRPr="00E07677" w:rsidRDefault="000D0A71" w:rsidP="009F27FC">
      <w:pPr>
        <w:jc w:val="both"/>
        <w:rPr>
          <w:rFonts w:cs="Calibri"/>
          <w:sz w:val="22"/>
          <w:szCs w:val="22"/>
        </w:rPr>
      </w:pPr>
      <w:r w:rsidRPr="00E07677">
        <w:rPr>
          <w:rFonts w:cs="Calibri"/>
          <w:sz w:val="22"/>
          <w:szCs w:val="22"/>
        </w:rPr>
        <w:t>010) Mammarella A., “</w:t>
      </w:r>
      <w:r w:rsidRPr="00E07677">
        <w:rPr>
          <w:rFonts w:cs="Calibri-BoldItalic"/>
          <w:bCs/>
          <w:i/>
          <w:iCs/>
          <w:sz w:val="22"/>
          <w:szCs w:val="22"/>
        </w:rPr>
        <w:t>La qualità delle realizzazioni</w:t>
      </w:r>
      <w:r w:rsidRPr="00E07677">
        <w:rPr>
          <w:rFonts w:cs="Calibri"/>
          <w:sz w:val="22"/>
          <w:szCs w:val="22"/>
        </w:rPr>
        <w:t>” in “</w:t>
      </w:r>
      <w:r w:rsidRPr="00E07677">
        <w:rPr>
          <w:rFonts w:cs="Calibri-BoldItalic"/>
          <w:bCs/>
          <w:i/>
          <w:iCs/>
          <w:sz w:val="22"/>
          <w:szCs w:val="22"/>
        </w:rPr>
        <w:t xml:space="preserve">Spazi d’autore. </w:t>
      </w:r>
      <w:r w:rsidRPr="00E07677">
        <w:rPr>
          <w:rFonts w:cs="Calibri-Italic"/>
          <w:i/>
          <w:iCs/>
          <w:sz w:val="22"/>
          <w:szCs w:val="22"/>
        </w:rPr>
        <w:t>Il recupero di Piazza Salotto</w:t>
      </w:r>
      <w:r w:rsidRPr="00E07677">
        <w:rPr>
          <w:rFonts w:cs="Calibri"/>
          <w:sz w:val="22"/>
          <w:szCs w:val="22"/>
        </w:rPr>
        <w:t>”, Clementi A., a cura. Sala Editori, Pescara, 2005;</w:t>
      </w:r>
    </w:p>
    <w:p w14:paraId="51FB1C0C" w14:textId="52368EA4" w:rsidR="000D0A71" w:rsidRPr="00E07677" w:rsidRDefault="000D0A71" w:rsidP="000D0A71">
      <w:pPr>
        <w:jc w:val="both"/>
        <w:rPr>
          <w:rFonts w:cs="Times New Roman"/>
          <w:sz w:val="22"/>
          <w:szCs w:val="22"/>
          <w:lang w:eastAsia="it-IT"/>
        </w:rPr>
      </w:pPr>
      <w:r w:rsidRPr="00E07677">
        <w:rPr>
          <w:rFonts w:cs="Times New Roman"/>
          <w:sz w:val="22"/>
          <w:szCs w:val="22"/>
          <w:lang w:eastAsia="it-IT"/>
        </w:rPr>
        <w:t xml:space="preserve">a) breve contributo di tipo critico-descrittivo di un’opera realizzata; - b) congruente con le tematiche del settore ICAR 14; - c) casa editrice a dimensione locale; - d) </w:t>
      </w:r>
      <w:r w:rsidR="009F27FC" w:rsidRPr="00E07677">
        <w:rPr>
          <w:rFonts w:cs="Times New Roman"/>
          <w:sz w:val="22"/>
          <w:szCs w:val="22"/>
          <w:lang w:eastAsia="it-IT"/>
        </w:rPr>
        <w:t>a firma del candidato</w:t>
      </w:r>
      <w:r w:rsidRPr="00E07677">
        <w:rPr>
          <w:rFonts w:cs="Times New Roman"/>
          <w:sz w:val="22"/>
          <w:szCs w:val="22"/>
          <w:lang w:eastAsia="it-IT"/>
        </w:rPr>
        <w:t>.</w:t>
      </w:r>
    </w:p>
    <w:p w14:paraId="296FCB88" w14:textId="77777777" w:rsidR="000D0A71" w:rsidRPr="00E07677" w:rsidRDefault="000D0A71" w:rsidP="000D0A71">
      <w:pPr>
        <w:autoSpaceDE w:val="0"/>
        <w:autoSpaceDN w:val="0"/>
        <w:adjustRightInd w:val="0"/>
        <w:rPr>
          <w:rFonts w:cs="Calibri"/>
          <w:sz w:val="22"/>
          <w:szCs w:val="22"/>
        </w:rPr>
      </w:pPr>
      <w:r w:rsidRPr="00E07677">
        <w:rPr>
          <w:rFonts w:cs="Calibri"/>
          <w:sz w:val="22"/>
          <w:szCs w:val="22"/>
        </w:rPr>
        <w:t>011) Desideri P., Mammarella A., “</w:t>
      </w:r>
      <w:r w:rsidRPr="00E07677">
        <w:rPr>
          <w:rFonts w:cs="Calibri-BoldItalic"/>
          <w:bCs/>
          <w:i/>
          <w:iCs/>
          <w:sz w:val="22"/>
          <w:szCs w:val="22"/>
        </w:rPr>
        <w:t xml:space="preserve">International Style? </w:t>
      </w:r>
      <w:r w:rsidRPr="00E07677">
        <w:rPr>
          <w:rFonts w:cs="Calibri-Italic"/>
          <w:i/>
          <w:iCs/>
          <w:sz w:val="22"/>
          <w:szCs w:val="22"/>
        </w:rPr>
        <w:t>Alle origini del Contemporaneo</w:t>
      </w:r>
      <w:r w:rsidRPr="00E07677">
        <w:rPr>
          <w:rFonts w:cs="Calibri"/>
          <w:sz w:val="22"/>
          <w:szCs w:val="22"/>
        </w:rPr>
        <w:t xml:space="preserve">”. </w:t>
      </w:r>
      <w:proofErr w:type="spellStart"/>
      <w:r w:rsidRPr="00E07677">
        <w:rPr>
          <w:rFonts w:cs="Calibri"/>
          <w:sz w:val="22"/>
          <w:szCs w:val="22"/>
        </w:rPr>
        <w:t>Meltemi</w:t>
      </w:r>
      <w:proofErr w:type="spellEnd"/>
      <w:r w:rsidRPr="00E07677">
        <w:rPr>
          <w:rFonts w:cs="Calibri"/>
          <w:sz w:val="22"/>
          <w:szCs w:val="22"/>
        </w:rPr>
        <w:t xml:space="preserve"> Editore, Roma, 2004;</w:t>
      </w:r>
    </w:p>
    <w:p w14:paraId="40DFEBB6" w14:textId="77777777" w:rsidR="000D0A71" w:rsidRPr="00E07677" w:rsidRDefault="000D0A71" w:rsidP="000D0A71">
      <w:pPr>
        <w:jc w:val="both"/>
        <w:rPr>
          <w:rFonts w:cs="Times New Roman"/>
          <w:sz w:val="22"/>
          <w:szCs w:val="22"/>
          <w:lang w:eastAsia="it-IT"/>
        </w:rPr>
      </w:pPr>
      <w:r w:rsidRPr="00E07677">
        <w:rPr>
          <w:rFonts w:cs="Times New Roman"/>
          <w:sz w:val="22"/>
          <w:szCs w:val="22"/>
          <w:lang w:eastAsia="it-IT"/>
        </w:rPr>
        <w:t>a) saggio di tipo storico-critico dotato di caratteri innovativi; - b) congruente con le tematiche del settore ICAR 14; - c) casa editrice di riconosciuto livello; - d) in collaborazione.</w:t>
      </w:r>
    </w:p>
    <w:p w14:paraId="69626DA5" w14:textId="77777777" w:rsidR="000D0A71" w:rsidRPr="00E07677" w:rsidRDefault="000D0A71" w:rsidP="000D0A71">
      <w:pPr>
        <w:autoSpaceDE w:val="0"/>
        <w:autoSpaceDN w:val="0"/>
        <w:adjustRightInd w:val="0"/>
        <w:rPr>
          <w:rFonts w:cs="Calibri-Italic"/>
          <w:i/>
          <w:iCs/>
          <w:sz w:val="22"/>
          <w:szCs w:val="22"/>
        </w:rPr>
      </w:pPr>
      <w:r w:rsidRPr="00E07677">
        <w:rPr>
          <w:rFonts w:cs="Calibri"/>
          <w:sz w:val="22"/>
          <w:szCs w:val="22"/>
        </w:rPr>
        <w:t>012) Mammarella A., “</w:t>
      </w:r>
      <w:r w:rsidRPr="00E07677">
        <w:rPr>
          <w:rFonts w:cs="Calibri-BoldItalic"/>
          <w:bCs/>
          <w:i/>
          <w:iCs/>
          <w:sz w:val="22"/>
          <w:szCs w:val="22"/>
        </w:rPr>
        <w:t xml:space="preserve">Spazio ibrido, </w:t>
      </w:r>
      <w:proofErr w:type="spellStart"/>
      <w:r w:rsidRPr="00E07677">
        <w:rPr>
          <w:rFonts w:cs="Calibri-BoldItalic"/>
          <w:bCs/>
          <w:i/>
          <w:iCs/>
          <w:sz w:val="22"/>
          <w:szCs w:val="22"/>
        </w:rPr>
        <w:t>transarchitetture</w:t>
      </w:r>
      <w:proofErr w:type="spellEnd"/>
      <w:r w:rsidRPr="00E07677">
        <w:rPr>
          <w:rFonts w:cs="Calibri-BoldItalic"/>
          <w:bCs/>
          <w:i/>
          <w:iCs/>
          <w:sz w:val="22"/>
          <w:szCs w:val="22"/>
        </w:rPr>
        <w:t xml:space="preserve"> e </w:t>
      </w:r>
      <w:proofErr w:type="spellStart"/>
      <w:r w:rsidRPr="00E07677">
        <w:rPr>
          <w:rFonts w:cs="Calibri-BoldItalic"/>
          <w:bCs/>
          <w:i/>
          <w:iCs/>
          <w:sz w:val="22"/>
          <w:szCs w:val="22"/>
        </w:rPr>
        <w:t>morphing</w:t>
      </w:r>
      <w:proofErr w:type="spellEnd"/>
      <w:r w:rsidRPr="00E07677">
        <w:rPr>
          <w:rFonts w:cs="Calibri"/>
          <w:sz w:val="22"/>
          <w:szCs w:val="22"/>
        </w:rPr>
        <w:t>” in “</w:t>
      </w:r>
      <w:proofErr w:type="spellStart"/>
      <w:r w:rsidRPr="00E07677">
        <w:rPr>
          <w:rFonts w:cs="Calibri-BoldItalic"/>
          <w:bCs/>
          <w:i/>
          <w:iCs/>
          <w:sz w:val="22"/>
          <w:szCs w:val="22"/>
        </w:rPr>
        <w:t>Gomorra</w:t>
      </w:r>
      <w:proofErr w:type="spellEnd"/>
      <w:r w:rsidRPr="00E07677">
        <w:rPr>
          <w:rFonts w:cs="Calibri-BoldItalic"/>
          <w:bCs/>
          <w:i/>
          <w:iCs/>
          <w:sz w:val="22"/>
          <w:szCs w:val="22"/>
        </w:rPr>
        <w:t xml:space="preserve">. </w:t>
      </w:r>
      <w:r w:rsidRPr="00E07677">
        <w:rPr>
          <w:rFonts w:cs="Calibri-Italic"/>
          <w:i/>
          <w:iCs/>
          <w:sz w:val="22"/>
          <w:szCs w:val="22"/>
        </w:rPr>
        <w:t>Territori e culture della metropoli contemporanea</w:t>
      </w:r>
      <w:r w:rsidRPr="00E07677">
        <w:rPr>
          <w:rFonts w:cs="Calibri"/>
          <w:sz w:val="22"/>
          <w:szCs w:val="22"/>
        </w:rPr>
        <w:t>”, n° 1‐nuova serie, 2001;</w:t>
      </w:r>
    </w:p>
    <w:p w14:paraId="4C268F7E" w14:textId="609D903E" w:rsidR="000D0A71" w:rsidRDefault="000D0A71" w:rsidP="009F27FC">
      <w:pPr>
        <w:jc w:val="both"/>
        <w:rPr>
          <w:rFonts w:cs="Times New Roman"/>
          <w:sz w:val="22"/>
          <w:szCs w:val="22"/>
          <w:lang w:eastAsia="it-IT"/>
        </w:rPr>
      </w:pPr>
      <w:r w:rsidRPr="00E07677">
        <w:rPr>
          <w:rFonts w:cs="Times New Roman"/>
          <w:sz w:val="22"/>
          <w:szCs w:val="22"/>
          <w:lang w:eastAsia="it-IT"/>
        </w:rPr>
        <w:t xml:space="preserve">a) contributo di tipo critico-concettuale con interessi di natura multidisciplinare; - b) congruente con le tematiche del settore ICAR 14; - c) casa editrice di riconosciuto livello; - d) </w:t>
      </w:r>
      <w:r w:rsidR="009F27FC" w:rsidRPr="00E07677">
        <w:rPr>
          <w:rFonts w:cs="Times New Roman"/>
          <w:sz w:val="22"/>
          <w:szCs w:val="22"/>
          <w:lang w:eastAsia="it-IT"/>
        </w:rPr>
        <w:t>a firma del candidato</w:t>
      </w:r>
    </w:p>
    <w:p w14:paraId="3D7FBF01" w14:textId="68CF623A" w:rsidR="00E07677" w:rsidRPr="000D0A71" w:rsidRDefault="00E07677" w:rsidP="009F27FC">
      <w:pPr>
        <w:jc w:val="both"/>
        <w:rPr>
          <w:rFonts w:cs="Calibri"/>
          <w:sz w:val="22"/>
          <w:szCs w:val="22"/>
        </w:rPr>
      </w:pPr>
    </w:p>
    <w:p w14:paraId="051A0848" w14:textId="173892F1" w:rsidR="005F6FCE" w:rsidRPr="000D0A71" w:rsidRDefault="005F6FCE" w:rsidP="000D0A71">
      <w:pPr>
        <w:jc w:val="both"/>
        <w:rPr>
          <w:rFonts w:cs="Times New Roman"/>
          <w:sz w:val="22"/>
          <w:szCs w:val="22"/>
          <w:lang w:eastAsia="it-IT"/>
        </w:rPr>
      </w:pPr>
    </w:p>
    <w:tbl>
      <w:tblPr>
        <w:tblStyle w:val="Grigliatabella"/>
        <w:tblW w:w="0" w:type="auto"/>
        <w:tblLook w:val="04A0" w:firstRow="1" w:lastRow="0" w:firstColumn="1" w:lastColumn="0" w:noHBand="0" w:noVBand="1"/>
      </w:tblPr>
      <w:tblGrid>
        <w:gridCol w:w="3769"/>
        <w:gridCol w:w="1300"/>
        <w:gridCol w:w="1265"/>
        <w:gridCol w:w="1230"/>
        <w:gridCol w:w="1265"/>
        <w:gridCol w:w="793"/>
      </w:tblGrid>
      <w:tr w:rsidR="000D0A71" w:rsidRPr="000D0A71" w14:paraId="51D45E3C" w14:textId="77777777" w:rsidTr="000D0A71">
        <w:tc>
          <w:tcPr>
            <w:tcW w:w="3822" w:type="dxa"/>
          </w:tcPr>
          <w:p w14:paraId="20D03F1E" w14:textId="77777777" w:rsidR="000D0A71" w:rsidRPr="000D0A71" w:rsidRDefault="000D0A71" w:rsidP="000D0A71">
            <w:pPr>
              <w:autoSpaceDE w:val="0"/>
              <w:autoSpaceDN w:val="0"/>
              <w:adjustRightInd w:val="0"/>
              <w:jc w:val="both"/>
              <w:rPr>
                <w:rFonts w:cs="Times New Roman"/>
                <w:b/>
              </w:rPr>
            </w:pPr>
            <w:r w:rsidRPr="000D0A71">
              <w:rPr>
                <w:rFonts w:cs="Times New Roman"/>
                <w:b/>
              </w:rPr>
              <w:t>Pubblicazione n°</w:t>
            </w:r>
          </w:p>
        </w:tc>
        <w:tc>
          <w:tcPr>
            <w:tcW w:w="1311" w:type="dxa"/>
          </w:tcPr>
          <w:p w14:paraId="7012330B" w14:textId="77777777" w:rsidR="000D0A71" w:rsidRPr="000D0A71" w:rsidRDefault="000D0A71" w:rsidP="000D0A71">
            <w:pPr>
              <w:autoSpaceDE w:val="0"/>
              <w:autoSpaceDN w:val="0"/>
              <w:adjustRightInd w:val="0"/>
              <w:jc w:val="both"/>
              <w:rPr>
                <w:rFonts w:cs="Times New Roman"/>
                <w:b/>
              </w:rPr>
            </w:pPr>
            <w:r w:rsidRPr="000D0A71">
              <w:rPr>
                <w:rFonts w:cs="Times New Roman"/>
                <w:b/>
              </w:rPr>
              <w:t>criterio a</w:t>
            </w:r>
          </w:p>
        </w:tc>
        <w:tc>
          <w:tcPr>
            <w:tcW w:w="1276" w:type="dxa"/>
          </w:tcPr>
          <w:p w14:paraId="053D2256" w14:textId="77777777" w:rsidR="000D0A71" w:rsidRPr="000D0A71" w:rsidRDefault="000D0A71" w:rsidP="000D0A71">
            <w:pPr>
              <w:autoSpaceDE w:val="0"/>
              <w:autoSpaceDN w:val="0"/>
              <w:adjustRightInd w:val="0"/>
              <w:jc w:val="both"/>
              <w:rPr>
                <w:rFonts w:cs="Times New Roman"/>
                <w:b/>
              </w:rPr>
            </w:pPr>
            <w:r w:rsidRPr="000D0A71">
              <w:rPr>
                <w:rFonts w:cs="Times New Roman"/>
                <w:b/>
              </w:rPr>
              <w:t>criterio b</w:t>
            </w:r>
          </w:p>
        </w:tc>
        <w:tc>
          <w:tcPr>
            <w:tcW w:w="1240" w:type="dxa"/>
          </w:tcPr>
          <w:p w14:paraId="155B021B" w14:textId="77777777" w:rsidR="000D0A71" w:rsidRPr="000D0A71" w:rsidRDefault="000D0A71" w:rsidP="000D0A71">
            <w:pPr>
              <w:autoSpaceDE w:val="0"/>
              <w:autoSpaceDN w:val="0"/>
              <w:adjustRightInd w:val="0"/>
              <w:jc w:val="both"/>
              <w:rPr>
                <w:rFonts w:cs="Times New Roman"/>
                <w:b/>
              </w:rPr>
            </w:pPr>
            <w:r w:rsidRPr="000D0A71">
              <w:rPr>
                <w:rFonts w:cs="Times New Roman"/>
                <w:b/>
              </w:rPr>
              <w:t>criterio c</w:t>
            </w:r>
          </w:p>
        </w:tc>
        <w:tc>
          <w:tcPr>
            <w:tcW w:w="1276" w:type="dxa"/>
          </w:tcPr>
          <w:p w14:paraId="5F6C7683" w14:textId="77777777" w:rsidR="000D0A71" w:rsidRPr="000D0A71" w:rsidRDefault="000D0A71" w:rsidP="000D0A71">
            <w:pPr>
              <w:autoSpaceDE w:val="0"/>
              <w:autoSpaceDN w:val="0"/>
              <w:adjustRightInd w:val="0"/>
              <w:jc w:val="both"/>
              <w:rPr>
                <w:rFonts w:cs="Times New Roman"/>
                <w:b/>
              </w:rPr>
            </w:pPr>
            <w:r w:rsidRPr="000D0A71">
              <w:rPr>
                <w:rFonts w:cs="Times New Roman"/>
                <w:b/>
              </w:rPr>
              <w:t>criterio d</w:t>
            </w:r>
          </w:p>
        </w:tc>
        <w:tc>
          <w:tcPr>
            <w:tcW w:w="697" w:type="dxa"/>
          </w:tcPr>
          <w:p w14:paraId="5F0B5BFA" w14:textId="77777777" w:rsidR="000D0A71" w:rsidRPr="000D0A71" w:rsidRDefault="000D0A71" w:rsidP="000D0A71">
            <w:pPr>
              <w:autoSpaceDE w:val="0"/>
              <w:autoSpaceDN w:val="0"/>
              <w:adjustRightInd w:val="0"/>
              <w:jc w:val="center"/>
              <w:rPr>
                <w:rFonts w:cs="Times New Roman"/>
                <w:b/>
              </w:rPr>
            </w:pPr>
            <w:r w:rsidRPr="000D0A71">
              <w:rPr>
                <w:rFonts w:cs="Times New Roman"/>
                <w:b/>
              </w:rPr>
              <w:t>Totale</w:t>
            </w:r>
          </w:p>
        </w:tc>
      </w:tr>
      <w:tr w:rsidR="000D0A71" w:rsidRPr="000D0A71" w14:paraId="6D3757BA" w14:textId="77777777" w:rsidTr="000D0A71">
        <w:tc>
          <w:tcPr>
            <w:tcW w:w="3822" w:type="dxa"/>
          </w:tcPr>
          <w:p w14:paraId="5B300A86" w14:textId="77777777" w:rsidR="000D0A71" w:rsidRPr="000D0A71" w:rsidRDefault="000D0A71" w:rsidP="000D0A71">
            <w:pPr>
              <w:autoSpaceDE w:val="0"/>
              <w:autoSpaceDN w:val="0"/>
              <w:adjustRightInd w:val="0"/>
              <w:rPr>
                <w:rFonts w:cs="Calibri-Italic"/>
                <w:b/>
                <w:iCs/>
              </w:rPr>
            </w:pPr>
            <w:r w:rsidRPr="000D0A71">
              <w:rPr>
                <w:rFonts w:cs="Times New Roman"/>
                <w:b/>
              </w:rPr>
              <w:t>1</w:t>
            </w:r>
            <w:r w:rsidRPr="000D0A71">
              <w:rPr>
                <w:rFonts w:cs="Calibri-BoldItalic"/>
                <w:b/>
                <w:bCs/>
                <w:iCs/>
              </w:rPr>
              <w:t xml:space="preserve"> La casa sul monte Asama di </w:t>
            </w:r>
            <w:proofErr w:type="spellStart"/>
            <w:r w:rsidRPr="000D0A71">
              <w:rPr>
                <w:rFonts w:cs="Calibri-BoldItalic"/>
                <w:b/>
                <w:bCs/>
                <w:iCs/>
              </w:rPr>
              <w:t>Kazuo</w:t>
            </w:r>
            <w:proofErr w:type="spellEnd"/>
            <w:r w:rsidRPr="000D0A71">
              <w:rPr>
                <w:rFonts w:cs="Calibri-BoldItalic"/>
                <w:b/>
                <w:bCs/>
                <w:iCs/>
              </w:rPr>
              <w:t xml:space="preserve"> </w:t>
            </w:r>
            <w:proofErr w:type="spellStart"/>
            <w:r w:rsidRPr="000D0A71">
              <w:rPr>
                <w:rFonts w:cs="Calibri-BoldItalic"/>
                <w:b/>
                <w:bCs/>
                <w:iCs/>
              </w:rPr>
              <w:t>Shinohara</w:t>
            </w:r>
            <w:proofErr w:type="spellEnd"/>
            <w:r w:rsidRPr="000D0A71">
              <w:rPr>
                <w:rFonts w:cs="Calibri-Italic"/>
                <w:b/>
                <w:iCs/>
              </w:rPr>
              <w:t>: una lezione ancora attuale</w:t>
            </w:r>
          </w:p>
        </w:tc>
        <w:tc>
          <w:tcPr>
            <w:tcW w:w="1311" w:type="dxa"/>
          </w:tcPr>
          <w:p w14:paraId="5D1091A4" w14:textId="52BF394F" w:rsidR="000D0A71" w:rsidRPr="000D0A71" w:rsidRDefault="007B317B" w:rsidP="000D0A71">
            <w:pPr>
              <w:autoSpaceDE w:val="0"/>
              <w:autoSpaceDN w:val="0"/>
              <w:adjustRightInd w:val="0"/>
              <w:jc w:val="both"/>
              <w:rPr>
                <w:rFonts w:cs="Times New Roman"/>
                <w:b/>
              </w:rPr>
            </w:pPr>
            <w:r>
              <w:rPr>
                <w:rFonts w:cs="Times New Roman"/>
                <w:b/>
              </w:rPr>
              <w:t>3</w:t>
            </w:r>
          </w:p>
        </w:tc>
        <w:tc>
          <w:tcPr>
            <w:tcW w:w="1276" w:type="dxa"/>
          </w:tcPr>
          <w:p w14:paraId="5FB02E0C" w14:textId="77777777" w:rsidR="000D0A71" w:rsidRPr="000D0A71" w:rsidRDefault="000D0A71" w:rsidP="000D0A71">
            <w:pPr>
              <w:autoSpaceDE w:val="0"/>
              <w:autoSpaceDN w:val="0"/>
              <w:adjustRightInd w:val="0"/>
              <w:jc w:val="both"/>
              <w:rPr>
                <w:rFonts w:cs="Times New Roman"/>
                <w:b/>
              </w:rPr>
            </w:pPr>
            <w:r w:rsidRPr="000D0A71">
              <w:rPr>
                <w:rFonts w:cs="Times New Roman"/>
                <w:b/>
              </w:rPr>
              <w:t>4</w:t>
            </w:r>
          </w:p>
        </w:tc>
        <w:tc>
          <w:tcPr>
            <w:tcW w:w="1240" w:type="dxa"/>
          </w:tcPr>
          <w:p w14:paraId="04E36AAA" w14:textId="77777777" w:rsidR="000D0A71" w:rsidRPr="000D0A71" w:rsidRDefault="000D0A71" w:rsidP="000D0A71">
            <w:pPr>
              <w:autoSpaceDE w:val="0"/>
              <w:autoSpaceDN w:val="0"/>
              <w:adjustRightInd w:val="0"/>
              <w:jc w:val="both"/>
              <w:rPr>
                <w:rFonts w:cs="Times New Roman"/>
                <w:b/>
              </w:rPr>
            </w:pPr>
            <w:r w:rsidRPr="000D0A71">
              <w:rPr>
                <w:rFonts w:cs="Times New Roman"/>
                <w:b/>
              </w:rPr>
              <w:t>3</w:t>
            </w:r>
          </w:p>
        </w:tc>
        <w:tc>
          <w:tcPr>
            <w:tcW w:w="1276" w:type="dxa"/>
          </w:tcPr>
          <w:p w14:paraId="237FA93E" w14:textId="77777777" w:rsidR="000D0A71" w:rsidRPr="000D0A71" w:rsidRDefault="000D0A71" w:rsidP="000D0A71">
            <w:pPr>
              <w:autoSpaceDE w:val="0"/>
              <w:autoSpaceDN w:val="0"/>
              <w:adjustRightInd w:val="0"/>
              <w:jc w:val="both"/>
              <w:rPr>
                <w:rFonts w:cs="Times New Roman"/>
                <w:b/>
              </w:rPr>
            </w:pPr>
            <w:r w:rsidRPr="000D0A71">
              <w:rPr>
                <w:rFonts w:cs="Times New Roman"/>
                <w:b/>
              </w:rPr>
              <w:t>6</w:t>
            </w:r>
          </w:p>
        </w:tc>
        <w:tc>
          <w:tcPr>
            <w:tcW w:w="697" w:type="dxa"/>
          </w:tcPr>
          <w:p w14:paraId="738C6CD0" w14:textId="4C6ECE67" w:rsidR="000D0A71" w:rsidRPr="000D0A71" w:rsidRDefault="000D0A71" w:rsidP="000D0A71">
            <w:pPr>
              <w:autoSpaceDE w:val="0"/>
              <w:autoSpaceDN w:val="0"/>
              <w:adjustRightInd w:val="0"/>
              <w:jc w:val="center"/>
              <w:rPr>
                <w:rFonts w:cs="Times New Roman"/>
                <w:b/>
              </w:rPr>
            </w:pPr>
            <w:r w:rsidRPr="000D0A71">
              <w:rPr>
                <w:rFonts w:cs="Times New Roman"/>
                <w:b/>
              </w:rPr>
              <w:t>1</w:t>
            </w:r>
            <w:r w:rsidR="007B317B">
              <w:rPr>
                <w:rFonts w:cs="Times New Roman"/>
                <w:b/>
              </w:rPr>
              <w:t>6</w:t>
            </w:r>
          </w:p>
        </w:tc>
      </w:tr>
      <w:tr w:rsidR="000D0A71" w:rsidRPr="000D0A71" w14:paraId="3982795F" w14:textId="77777777" w:rsidTr="000D0A71">
        <w:tc>
          <w:tcPr>
            <w:tcW w:w="3822" w:type="dxa"/>
          </w:tcPr>
          <w:p w14:paraId="7F2D779F" w14:textId="77777777" w:rsidR="000D0A71" w:rsidRPr="000D0A71" w:rsidRDefault="000D0A71" w:rsidP="000D0A71">
            <w:pPr>
              <w:autoSpaceDE w:val="0"/>
              <w:autoSpaceDN w:val="0"/>
              <w:adjustRightInd w:val="0"/>
              <w:jc w:val="both"/>
              <w:rPr>
                <w:rFonts w:cs="Times New Roman"/>
                <w:b/>
              </w:rPr>
            </w:pPr>
            <w:r w:rsidRPr="000D0A71">
              <w:rPr>
                <w:rFonts w:cs="Times New Roman"/>
                <w:b/>
              </w:rPr>
              <w:t>2</w:t>
            </w:r>
            <w:r w:rsidRPr="000D0A71">
              <w:rPr>
                <w:rFonts w:cs="Calibri-BoldItalic"/>
                <w:b/>
                <w:bCs/>
                <w:iCs/>
              </w:rPr>
              <w:t xml:space="preserve"> La regressione ragionevole </w:t>
            </w:r>
            <w:r w:rsidRPr="000D0A71">
              <w:rPr>
                <w:rFonts w:cs="Calibri-Italic"/>
                <w:b/>
                <w:iCs/>
              </w:rPr>
              <w:t>dell’architettura internazionale</w:t>
            </w:r>
          </w:p>
        </w:tc>
        <w:tc>
          <w:tcPr>
            <w:tcW w:w="1311" w:type="dxa"/>
          </w:tcPr>
          <w:p w14:paraId="0E53151D" w14:textId="11E5CEFD" w:rsidR="000D0A71" w:rsidRPr="000D0A71" w:rsidRDefault="00372AD4" w:rsidP="000D0A71">
            <w:pPr>
              <w:autoSpaceDE w:val="0"/>
              <w:autoSpaceDN w:val="0"/>
              <w:adjustRightInd w:val="0"/>
              <w:jc w:val="both"/>
              <w:rPr>
                <w:rFonts w:cs="Times New Roman"/>
                <w:b/>
              </w:rPr>
            </w:pPr>
            <w:r>
              <w:rPr>
                <w:rFonts w:cs="Times New Roman"/>
                <w:b/>
              </w:rPr>
              <w:t>2</w:t>
            </w:r>
          </w:p>
        </w:tc>
        <w:tc>
          <w:tcPr>
            <w:tcW w:w="1276" w:type="dxa"/>
          </w:tcPr>
          <w:p w14:paraId="245DA0E0" w14:textId="69BB44BE" w:rsidR="000D0A71" w:rsidRPr="000D0A71" w:rsidRDefault="00372AD4" w:rsidP="000D0A71">
            <w:pPr>
              <w:autoSpaceDE w:val="0"/>
              <w:autoSpaceDN w:val="0"/>
              <w:adjustRightInd w:val="0"/>
              <w:jc w:val="both"/>
              <w:rPr>
                <w:rFonts w:cs="Times New Roman"/>
                <w:b/>
              </w:rPr>
            </w:pPr>
            <w:r>
              <w:rPr>
                <w:rFonts w:cs="Times New Roman"/>
                <w:b/>
              </w:rPr>
              <w:t>3</w:t>
            </w:r>
          </w:p>
        </w:tc>
        <w:tc>
          <w:tcPr>
            <w:tcW w:w="1240" w:type="dxa"/>
          </w:tcPr>
          <w:p w14:paraId="36F172B7" w14:textId="77777777" w:rsidR="000D0A71" w:rsidRPr="000D0A71" w:rsidRDefault="000D0A71" w:rsidP="000D0A71">
            <w:pPr>
              <w:autoSpaceDE w:val="0"/>
              <w:autoSpaceDN w:val="0"/>
              <w:adjustRightInd w:val="0"/>
              <w:jc w:val="both"/>
              <w:rPr>
                <w:rFonts w:cs="Times New Roman"/>
                <w:b/>
              </w:rPr>
            </w:pPr>
            <w:r w:rsidRPr="000D0A71">
              <w:rPr>
                <w:rFonts w:cs="Times New Roman"/>
                <w:b/>
              </w:rPr>
              <w:t>3</w:t>
            </w:r>
          </w:p>
        </w:tc>
        <w:tc>
          <w:tcPr>
            <w:tcW w:w="1276" w:type="dxa"/>
          </w:tcPr>
          <w:p w14:paraId="67CA98F1" w14:textId="77777777" w:rsidR="000D0A71" w:rsidRPr="000D0A71" w:rsidRDefault="000D0A71" w:rsidP="000D0A71">
            <w:pPr>
              <w:autoSpaceDE w:val="0"/>
              <w:autoSpaceDN w:val="0"/>
              <w:adjustRightInd w:val="0"/>
              <w:jc w:val="both"/>
              <w:rPr>
                <w:rFonts w:cs="Times New Roman"/>
                <w:b/>
              </w:rPr>
            </w:pPr>
            <w:r w:rsidRPr="000D0A71">
              <w:rPr>
                <w:rFonts w:cs="Times New Roman"/>
                <w:b/>
              </w:rPr>
              <w:t>6</w:t>
            </w:r>
          </w:p>
        </w:tc>
        <w:tc>
          <w:tcPr>
            <w:tcW w:w="697" w:type="dxa"/>
          </w:tcPr>
          <w:p w14:paraId="625A33CF" w14:textId="218FA4CC" w:rsidR="000D0A71" w:rsidRPr="000D0A71" w:rsidRDefault="000D0A71" w:rsidP="000D0A71">
            <w:pPr>
              <w:autoSpaceDE w:val="0"/>
              <w:autoSpaceDN w:val="0"/>
              <w:adjustRightInd w:val="0"/>
              <w:jc w:val="center"/>
              <w:rPr>
                <w:rFonts w:cs="Times New Roman"/>
                <w:b/>
              </w:rPr>
            </w:pPr>
            <w:r w:rsidRPr="000D0A71">
              <w:rPr>
                <w:rFonts w:cs="Times New Roman"/>
                <w:b/>
              </w:rPr>
              <w:t>1</w:t>
            </w:r>
            <w:r w:rsidR="00372AD4">
              <w:rPr>
                <w:rFonts w:cs="Times New Roman"/>
                <w:b/>
              </w:rPr>
              <w:t>4</w:t>
            </w:r>
          </w:p>
        </w:tc>
      </w:tr>
      <w:tr w:rsidR="000D0A71" w:rsidRPr="000D0A71" w14:paraId="13EBE864" w14:textId="77777777" w:rsidTr="000D0A71">
        <w:tc>
          <w:tcPr>
            <w:tcW w:w="3822" w:type="dxa"/>
          </w:tcPr>
          <w:p w14:paraId="5D76FDF0" w14:textId="591A4A34" w:rsidR="000D0A71" w:rsidRPr="000D0A71" w:rsidRDefault="000D0A71" w:rsidP="000D0A71">
            <w:pPr>
              <w:autoSpaceDE w:val="0"/>
              <w:autoSpaceDN w:val="0"/>
              <w:adjustRightInd w:val="0"/>
              <w:rPr>
                <w:rFonts w:cs="Calibri-Italic"/>
                <w:b/>
                <w:iCs/>
              </w:rPr>
            </w:pPr>
            <w:r w:rsidRPr="000D0A71">
              <w:rPr>
                <w:rFonts w:cs="Times New Roman"/>
                <w:b/>
              </w:rPr>
              <w:lastRenderedPageBreak/>
              <w:t>3</w:t>
            </w:r>
            <w:r w:rsidRPr="000D0A71">
              <w:rPr>
                <w:rFonts w:cs="Calibri-BoldItalic"/>
                <w:b/>
                <w:bCs/>
                <w:iCs/>
              </w:rPr>
              <w:t xml:space="preserve"> </w:t>
            </w:r>
            <w:proofErr w:type="spellStart"/>
            <w:r w:rsidRPr="000D0A71">
              <w:rPr>
                <w:rFonts w:cs="Calibri-BoldItalic"/>
                <w:b/>
                <w:bCs/>
                <w:iCs/>
              </w:rPr>
              <w:t>Kyodo</w:t>
            </w:r>
            <w:proofErr w:type="spellEnd"/>
            <w:r w:rsidRPr="000D0A71">
              <w:rPr>
                <w:rFonts w:cs="Calibri-BoldItalic"/>
                <w:b/>
                <w:bCs/>
                <w:iCs/>
              </w:rPr>
              <w:t xml:space="preserve"> </w:t>
            </w:r>
            <w:proofErr w:type="spellStart"/>
            <w:r w:rsidRPr="000D0A71">
              <w:rPr>
                <w:rFonts w:cs="Calibri-BoldItalic"/>
                <w:b/>
                <w:bCs/>
                <w:iCs/>
              </w:rPr>
              <w:t>Genso</w:t>
            </w:r>
            <w:proofErr w:type="spellEnd"/>
            <w:r w:rsidRPr="000D0A71">
              <w:rPr>
                <w:rFonts w:cs="Calibri-BoldItalic"/>
                <w:b/>
                <w:bCs/>
                <w:iCs/>
              </w:rPr>
              <w:t xml:space="preserve"> e Microchip. </w:t>
            </w:r>
            <w:r w:rsidRPr="000D0A71">
              <w:rPr>
                <w:rFonts w:cs="Calibri-Italic"/>
                <w:b/>
                <w:iCs/>
              </w:rPr>
              <w:t>Spazio digitale senza silicio: sogni lisergici o di alta tecnologia tra Oriente e Occidente alla fine degli anni sessanta</w:t>
            </w:r>
          </w:p>
        </w:tc>
        <w:tc>
          <w:tcPr>
            <w:tcW w:w="1311" w:type="dxa"/>
          </w:tcPr>
          <w:p w14:paraId="38F8C484" w14:textId="2AE07F8A" w:rsidR="000D0A71" w:rsidRPr="000D0A71" w:rsidRDefault="00372AD4" w:rsidP="000D0A71">
            <w:pPr>
              <w:autoSpaceDE w:val="0"/>
              <w:autoSpaceDN w:val="0"/>
              <w:adjustRightInd w:val="0"/>
              <w:jc w:val="both"/>
              <w:rPr>
                <w:rFonts w:cs="Times New Roman"/>
                <w:b/>
              </w:rPr>
            </w:pPr>
            <w:r>
              <w:rPr>
                <w:rFonts w:cs="Times New Roman"/>
                <w:b/>
              </w:rPr>
              <w:t>3</w:t>
            </w:r>
          </w:p>
        </w:tc>
        <w:tc>
          <w:tcPr>
            <w:tcW w:w="1276" w:type="dxa"/>
          </w:tcPr>
          <w:p w14:paraId="3A97DE1C" w14:textId="19C72040" w:rsidR="000D0A71" w:rsidRPr="000D0A71" w:rsidRDefault="00372AD4" w:rsidP="000D0A71">
            <w:pPr>
              <w:autoSpaceDE w:val="0"/>
              <w:autoSpaceDN w:val="0"/>
              <w:adjustRightInd w:val="0"/>
              <w:jc w:val="both"/>
              <w:rPr>
                <w:rFonts w:cs="Times New Roman"/>
                <w:b/>
              </w:rPr>
            </w:pPr>
            <w:r>
              <w:rPr>
                <w:rFonts w:cs="Times New Roman"/>
                <w:b/>
              </w:rPr>
              <w:t>4</w:t>
            </w:r>
          </w:p>
        </w:tc>
        <w:tc>
          <w:tcPr>
            <w:tcW w:w="1240" w:type="dxa"/>
          </w:tcPr>
          <w:p w14:paraId="6F30B00F" w14:textId="659C8C0C" w:rsidR="000D0A71" w:rsidRPr="000D0A71" w:rsidRDefault="00372AD4" w:rsidP="000D0A71">
            <w:pPr>
              <w:autoSpaceDE w:val="0"/>
              <w:autoSpaceDN w:val="0"/>
              <w:adjustRightInd w:val="0"/>
              <w:jc w:val="both"/>
              <w:rPr>
                <w:rFonts w:cs="Times New Roman"/>
                <w:b/>
              </w:rPr>
            </w:pPr>
            <w:r>
              <w:rPr>
                <w:rFonts w:cs="Times New Roman"/>
                <w:b/>
              </w:rPr>
              <w:t>4</w:t>
            </w:r>
          </w:p>
        </w:tc>
        <w:tc>
          <w:tcPr>
            <w:tcW w:w="1276" w:type="dxa"/>
          </w:tcPr>
          <w:p w14:paraId="39DF3220" w14:textId="77777777" w:rsidR="000D0A71" w:rsidRPr="000D0A71" w:rsidRDefault="000D0A71" w:rsidP="000D0A71">
            <w:pPr>
              <w:autoSpaceDE w:val="0"/>
              <w:autoSpaceDN w:val="0"/>
              <w:adjustRightInd w:val="0"/>
              <w:jc w:val="both"/>
              <w:rPr>
                <w:rFonts w:cs="Times New Roman"/>
                <w:b/>
              </w:rPr>
            </w:pPr>
            <w:r w:rsidRPr="000D0A71">
              <w:rPr>
                <w:rFonts w:cs="Times New Roman"/>
                <w:b/>
              </w:rPr>
              <w:t>6</w:t>
            </w:r>
          </w:p>
        </w:tc>
        <w:tc>
          <w:tcPr>
            <w:tcW w:w="697" w:type="dxa"/>
          </w:tcPr>
          <w:p w14:paraId="4292C712" w14:textId="133E1642" w:rsidR="000D0A71" w:rsidRPr="000D0A71" w:rsidRDefault="00372AD4" w:rsidP="000D0A71">
            <w:pPr>
              <w:autoSpaceDE w:val="0"/>
              <w:autoSpaceDN w:val="0"/>
              <w:adjustRightInd w:val="0"/>
              <w:jc w:val="center"/>
              <w:rPr>
                <w:rFonts w:cs="Times New Roman"/>
                <w:b/>
              </w:rPr>
            </w:pPr>
            <w:r>
              <w:rPr>
                <w:rFonts w:cs="Times New Roman"/>
                <w:b/>
              </w:rPr>
              <w:t>17</w:t>
            </w:r>
          </w:p>
        </w:tc>
      </w:tr>
      <w:tr w:rsidR="000D0A71" w:rsidRPr="000D0A71" w14:paraId="7DB8D6FF" w14:textId="77777777" w:rsidTr="000D0A71">
        <w:tc>
          <w:tcPr>
            <w:tcW w:w="3822" w:type="dxa"/>
          </w:tcPr>
          <w:p w14:paraId="5C3EF88D" w14:textId="77777777" w:rsidR="000D0A71" w:rsidRPr="000D0A71" w:rsidRDefault="000D0A71" w:rsidP="000D0A71">
            <w:pPr>
              <w:autoSpaceDE w:val="0"/>
              <w:autoSpaceDN w:val="0"/>
              <w:adjustRightInd w:val="0"/>
              <w:rPr>
                <w:rFonts w:cs="Calibri-BoldItalic"/>
                <w:b/>
                <w:bCs/>
                <w:iCs/>
              </w:rPr>
            </w:pPr>
            <w:r w:rsidRPr="000D0A71">
              <w:rPr>
                <w:rFonts w:cs="Times New Roman"/>
                <w:b/>
                <w:lang w:val="en-US"/>
              </w:rPr>
              <w:t>4</w:t>
            </w:r>
            <w:r w:rsidRPr="000D0A71">
              <w:rPr>
                <w:rFonts w:cs="Calibri-BoldItalic"/>
                <w:b/>
                <w:bCs/>
                <w:iCs/>
                <w:lang w:val="en-US"/>
              </w:rPr>
              <w:t xml:space="preserve"> Innovative approaches for the project in actual transformation. </w:t>
            </w:r>
            <w:proofErr w:type="spellStart"/>
            <w:r w:rsidRPr="000D0A71">
              <w:rPr>
                <w:rFonts w:cs="Calibri-Italic"/>
                <w:b/>
                <w:iCs/>
              </w:rPr>
              <w:t>Research</w:t>
            </w:r>
            <w:proofErr w:type="spellEnd"/>
          </w:p>
        </w:tc>
        <w:tc>
          <w:tcPr>
            <w:tcW w:w="1311" w:type="dxa"/>
          </w:tcPr>
          <w:p w14:paraId="76D22A36" w14:textId="77777777" w:rsidR="000D0A71" w:rsidRPr="000D0A71" w:rsidRDefault="000D0A71" w:rsidP="000D0A71">
            <w:pPr>
              <w:autoSpaceDE w:val="0"/>
              <w:autoSpaceDN w:val="0"/>
              <w:adjustRightInd w:val="0"/>
              <w:jc w:val="both"/>
              <w:rPr>
                <w:rFonts w:cs="Times New Roman"/>
                <w:b/>
              </w:rPr>
            </w:pPr>
            <w:r w:rsidRPr="000D0A71">
              <w:rPr>
                <w:rFonts w:cs="Times New Roman"/>
                <w:b/>
              </w:rPr>
              <w:t>4</w:t>
            </w:r>
          </w:p>
        </w:tc>
        <w:tc>
          <w:tcPr>
            <w:tcW w:w="1276" w:type="dxa"/>
          </w:tcPr>
          <w:p w14:paraId="77AA5685" w14:textId="2B4F7712" w:rsidR="000D0A71" w:rsidRPr="000D0A71" w:rsidRDefault="00372AD4" w:rsidP="000D0A71">
            <w:pPr>
              <w:autoSpaceDE w:val="0"/>
              <w:autoSpaceDN w:val="0"/>
              <w:adjustRightInd w:val="0"/>
              <w:jc w:val="both"/>
              <w:rPr>
                <w:rFonts w:cs="Times New Roman"/>
                <w:b/>
              </w:rPr>
            </w:pPr>
            <w:r>
              <w:rPr>
                <w:rFonts w:cs="Times New Roman"/>
                <w:b/>
              </w:rPr>
              <w:t>4</w:t>
            </w:r>
          </w:p>
        </w:tc>
        <w:tc>
          <w:tcPr>
            <w:tcW w:w="1240" w:type="dxa"/>
          </w:tcPr>
          <w:p w14:paraId="5CC624BA" w14:textId="2FA6D581" w:rsidR="000D0A71" w:rsidRPr="000D0A71" w:rsidRDefault="00372AD4" w:rsidP="000D0A71">
            <w:pPr>
              <w:autoSpaceDE w:val="0"/>
              <w:autoSpaceDN w:val="0"/>
              <w:adjustRightInd w:val="0"/>
              <w:jc w:val="both"/>
              <w:rPr>
                <w:rFonts w:cs="Times New Roman"/>
                <w:b/>
              </w:rPr>
            </w:pPr>
            <w:r>
              <w:rPr>
                <w:rFonts w:cs="Times New Roman"/>
                <w:b/>
              </w:rPr>
              <w:t>2</w:t>
            </w:r>
          </w:p>
        </w:tc>
        <w:tc>
          <w:tcPr>
            <w:tcW w:w="1276" w:type="dxa"/>
          </w:tcPr>
          <w:p w14:paraId="387BC984" w14:textId="77777777" w:rsidR="000D0A71" w:rsidRPr="000D0A71" w:rsidRDefault="000D0A71" w:rsidP="000D0A71">
            <w:pPr>
              <w:autoSpaceDE w:val="0"/>
              <w:autoSpaceDN w:val="0"/>
              <w:adjustRightInd w:val="0"/>
              <w:jc w:val="both"/>
              <w:rPr>
                <w:rFonts w:cs="Times New Roman"/>
                <w:b/>
              </w:rPr>
            </w:pPr>
            <w:r w:rsidRPr="000D0A71">
              <w:rPr>
                <w:rFonts w:cs="Times New Roman"/>
                <w:b/>
              </w:rPr>
              <w:t>6</w:t>
            </w:r>
          </w:p>
        </w:tc>
        <w:tc>
          <w:tcPr>
            <w:tcW w:w="697" w:type="dxa"/>
          </w:tcPr>
          <w:p w14:paraId="7FEE8D8A" w14:textId="3A279DE1" w:rsidR="000D0A71" w:rsidRPr="000D0A71" w:rsidRDefault="000D0A71" w:rsidP="000D0A71">
            <w:pPr>
              <w:autoSpaceDE w:val="0"/>
              <w:autoSpaceDN w:val="0"/>
              <w:adjustRightInd w:val="0"/>
              <w:jc w:val="center"/>
              <w:rPr>
                <w:rFonts w:cs="Times New Roman"/>
                <w:b/>
              </w:rPr>
            </w:pPr>
            <w:r w:rsidRPr="000D0A71">
              <w:rPr>
                <w:rFonts w:cs="Times New Roman"/>
                <w:b/>
              </w:rPr>
              <w:t>1</w:t>
            </w:r>
            <w:r w:rsidR="00372AD4">
              <w:rPr>
                <w:rFonts w:cs="Times New Roman"/>
                <w:b/>
              </w:rPr>
              <w:t>6</w:t>
            </w:r>
          </w:p>
        </w:tc>
      </w:tr>
      <w:tr w:rsidR="000D0A71" w:rsidRPr="000D0A71" w14:paraId="02A0734A" w14:textId="77777777" w:rsidTr="000D0A71">
        <w:tc>
          <w:tcPr>
            <w:tcW w:w="3822" w:type="dxa"/>
          </w:tcPr>
          <w:p w14:paraId="371CFC2F" w14:textId="77777777" w:rsidR="000D0A71" w:rsidRPr="000D0A71" w:rsidRDefault="000D0A71" w:rsidP="000D0A71">
            <w:pPr>
              <w:autoSpaceDE w:val="0"/>
              <w:autoSpaceDN w:val="0"/>
              <w:adjustRightInd w:val="0"/>
              <w:rPr>
                <w:rFonts w:cs="Calibri-Italic"/>
                <w:b/>
                <w:iCs/>
              </w:rPr>
            </w:pPr>
            <w:r w:rsidRPr="000D0A71">
              <w:rPr>
                <w:rFonts w:cs="Times New Roman"/>
                <w:b/>
              </w:rPr>
              <w:t>5</w:t>
            </w:r>
            <w:r w:rsidRPr="000D0A71">
              <w:rPr>
                <w:rFonts w:cs="Calibri-BoldItalic"/>
                <w:b/>
                <w:bCs/>
                <w:iCs/>
              </w:rPr>
              <w:t xml:space="preserve"> Edilizia verde. </w:t>
            </w:r>
            <w:r w:rsidRPr="000D0A71">
              <w:rPr>
                <w:rFonts w:cs="Calibri-Italic"/>
                <w:b/>
                <w:iCs/>
              </w:rPr>
              <w:t>Innovazione di prodotto e di processo per le Imprese del settore delle costruzioni nella Green Economy abruzzese</w:t>
            </w:r>
          </w:p>
        </w:tc>
        <w:tc>
          <w:tcPr>
            <w:tcW w:w="1311" w:type="dxa"/>
          </w:tcPr>
          <w:p w14:paraId="6E03612D" w14:textId="77777777" w:rsidR="000D0A71" w:rsidRPr="000D0A71" w:rsidRDefault="000D0A71" w:rsidP="000D0A71">
            <w:pPr>
              <w:autoSpaceDE w:val="0"/>
              <w:autoSpaceDN w:val="0"/>
              <w:adjustRightInd w:val="0"/>
              <w:jc w:val="both"/>
              <w:rPr>
                <w:rFonts w:cs="Times New Roman"/>
                <w:b/>
              </w:rPr>
            </w:pPr>
            <w:r w:rsidRPr="000D0A71">
              <w:rPr>
                <w:rFonts w:cs="Times New Roman"/>
                <w:b/>
              </w:rPr>
              <w:t>2</w:t>
            </w:r>
          </w:p>
        </w:tc>
        <w:tc>
          <w:tcPr>
            <w:tcW w:w="1276" w:type="dxa"/>
          </w:tcPr>
          <w:p w14:paraId="12B3EDD7" w14:textId="77777777" w:rsidR="000D0A71" w:rsidRPr="000D0A71" w:rsidRDefault="000D0A71" w:rsidP="000D0A71">
            <w:pPr>
              <w:autoSpaceDE w:val="0"/>
              <w:autoSpaceDN w:val="0"/>
              <w:adjustRightInd w:val="0"/>
              <w:jc w:val="both"/>
              <w:rPr>
                <w:rFonts w:cs="Times New Roman"/>
                <w:b/>
              </w:rPr>
            </w:pPr>
            <w:r w:rsidRPr="000D0A71">
              <w:rPr>
                <w:rFonts w:cs="Times New Roman"/>
                <w:b/>
              </w:rPr>
              <w:t>1</w:t>
            </w:r>
          </w:p>
        </w:tc>
        <w:tc>
          <w:tcPr>
            <w:tcW w:w="1240" w:type="dxa"/>
          </w:tcPr>
          <w:p w14:paraId="1BB81990" w14:textId="77777777" w:rsidR="000D0A71" w:rsidRPr="000D0A71" w:rsidRDefault="000D0A71" w:rsidP="000D0A71">
            <w:pPr>
              <w:autoSpaceDE w:val="0"/>
              <w:autoSpaceDN w:val="0"/>
              <w:adjustRightInd w:val="0"/>
              <w:jc w:val="both"/>
              <w:rPr>
                <w:rFonts w:cs="Times New Roman"/>
                <w:b/>
              </w:rPr>
            </w:pPr>
            <w:r w:rsidRPr="000D0A71">
              <w:rPr>
                <w:rFonts w:cs="Times New Roman"/>
                <w:b/>
              </w:rPr>
              <w:t>3</w:t>
            </w:r>
          </w:p>
        </w:tc>
        <w:tc>
          <w:tcPr>
            <w:tcW w:w="1276" w:type="dxa"/>
          </w:tcPr>
          <w:p w14:paraId="00B97598" w14:textId="77777777" w:rsidR="000D0A71" w:rsidRPr="000D0A71" w:rsidRDefault="000D0A71" w:rsidP="000D0A71">
            <w:pPr>
              <w:autoSpaceDE w:val="0"/>
              <w:autoSpaceDN w:val="0"/>
              <w:adjustRightInd w:val="0"/>
              <w:jc w:val="both"/>
              <w:rPr>
                <w:rFonts w:cs="Times New Roman"/>
                <w:b/>
              </w:rPr>
            </w:pPr>
            <w:r w:rsidRPr="000D0A71">
              <w:rPr>
                <w:rFonts w:cs="Times New Roman"/>
                <w:b/>
              </w:rPr>
              <w:t>6</w:t>
            </w:r>
          </w:p>
        </w:tc>
        <w:tc>
          <w:tcPr>
            <w:tcW w:w="697" w:type="dxa"/>
          </w:tcPr>
          <w:p w14:paraId="65E0F83F" w14:textId="77777777" w:rsidR="000D0A71" w:rsidRPr="000D0A71" w:rsidRDefault="000D0A71" w:rsidP="000D0A71">
            <w:pPr>
              <w:autoSpaceDE w:val="0"/>
              <w:autoSpaceDN w:val="0"/>
              <w:adjustRightInd w:val="0"/>
              <w:jc w:val="center"/>
              <w:rPr>
                <w:rFonts w:cs="Times New Roman"/>
                <w:b/>
              </w:rPr>
            </w:pPr>
            <w:r w:rsidRPr="000D0A71">
              <w:rPr>
                <w:rFonts w:cs="Times New Roman"/>
                <w:b/>
              </w:rPr>
              <w:t>12</w:t>
            </w:r>
          </w:p>
        </w:tc>
      </w:tr>
      <w:tr w:rsidR="000D0A71" w:rsidRPr="000D0A71" w14:paraId="05611296" w14:textId="77777777" w:rsidTr="000D0A71">
        <w:tc>
          <w:tcPr>
            <w:tcW w:w="3822" w:type="dxa"/>
          </w:tcPr>
          <w:p w14:paraId="60739A20" w14:textId="77777777" w:rsidR="000D0A71" w:rsidRPr="000D0A71" w:rsidRDefault="000D0A71" w:rsidP="000D0A71">
            <w:pPr>
              <w:autoSpaceDE w:val="0"/>
              <w:autoSpaceDN w:val="0"/>
              <w:adjustRightInd w:val="0"/>
              <w:rPr>
                <w:rFonts w:cs="Calibri-BoldItalic"/>
                <w:b/>
                <w:bCs/>
                <w:iCs/>
              </w:rPr>
            </w:pPr>
            <w:r w:rsidRPr="000D0A71">
              <w:rPr>
                <w:rFonts w:cs="Times New Roman"/>
                <w:b/>
              </w:rPr>
              <w:t>6</w:t>
            </w:r>
            <w:r w:rsidRPr="000D0A71">
              <w:rPr>
                <w:rFonts w:cs="Calibri-BoldItalic"/>
                <w:b/>
                <w:bCs/>
                <w:iCs/>
              </w:rPr>
              <w:t xml:space="preserve"> Città Piccole</w:t>
            </w:r>
            <w:r w:rsidRPr="000D0A71">
              <w:rPr>
                <w:rFonts w:cs="Cambria Math"/>
                <w:b/>
                <w:bCs/>
                <w:iCs/>
              </w:rPr>
              <w:t>‐</w:t>
            </w:r>
            <w:r w:rsidRPr="000D0A71">
              <w:rPr>
                <w:rFonts w:cs="Calibri-BoldItalic"/>
                <w:b/>
                <w:bCs/>
                <w:iCs/>
              </w:rPr>
              <w:t xml:space="preserve"> Architetture Grandi</w:t>
            </w:r>
          </w:p>
        </w:tc>
        <w:tc>
          <w:tcPr>
            <w:tcW w:w="1311" w:type="dxa"/>
          </w:tcPr>
          <w:p w14:paraId="4DEC98F7" w14:textId="6C38983C" w:rsidR="000D0A71" w:rsidRPr="000D0A71" w:rsidRDefault="00372AD4" w:rsidP="000D0A71">
            <w:pPr>
              <w:autoSpaceDE w:val="0"/>
              <w:autoSpaceDN w:val="0"/>
              <w:adjustRightInd w:val="0"/>
              <w:jc w:val="both"/>
              <w:rPr>
                <w:rFonts w:cs="Times New Roman"/>
                <w:b/>
              </w:rPr>
            </w:pPr>
            <w:r>
              <w:rPr>
                <w:rFonts w:cs="Times New Roman"/>
                <w:b/>
              </w:rPr>
              <w:t>5</w:t>
            </w:r>
          </w:p>
        </w:tc>
        <w:tc>
          <w:tcPr>
            <w:tcW w:w="1276" w:type="dxa"/>
          </w:tcPr>
          <w:p w14:paraId="08B51653" w14:textId="77777777" w:rsidR="000D0A71" w:rsidRPr="000D0A71" w:rsidRDefault="000D0A71" w:rsidP="000D0A71">
            <w:pPr>
              <w:autoSpaceDE w:val="0"/>
              <w:autoSpaceDN w:val="0"/>
              <w:adjustRightInd w:val="0"/>
              <w:jc w:val="both"/>
              <w:rPr>
                <w:rFonts w:cs="Times New Roman"/>
                <w:b/>
              </w:rPr>
            </w:pPr>
            <w:r w:rsidRPr="000D0A71">
              <w:rPr>
                <w:rFonts w:cs="Times New Roman"/>
                <w:b/>
              </w:rPr>
              <w:t>6</w:t>
            </w:r>
          </w:p>
        </w:tc>
        <w:tc>
          <w:tcPr>
            <w:tcW w:w="1240" w:type="dxa"/>
          </w:tcPr>
          <w:p w14:paraId="2626126B" w14:textId="77777777" w:rsidR="000D0A71" w:rsidRPr="000D0A71" w:rsidRDefault="000D0A71" w:rsidP="000D0A71">
            <w:pPr>
              <w:autoSpaceDE w:val="0"/>
              <w:autoSpaceDN w:val="0"/>
              <w:adjustRightInd w:val="0"/>
              <w:jc w:val="both"/>
              <w:rPr>
                <w:rFonts w:cs="Times New Roman"/>
                <w:b/>
              </w:rPr>
            </w:pPr>
            <w:r w:rsidRPr="000D0A71">
              <w:rPr>
                <w:rFonts w:cs="Times New Roman"/>
                <w:b/>
              </w:rPr>
              <w:t>3</w:t>
            </w:r>
          </w:p>
        </w:tc>
        <w:tc>
          <w:tcPr>
            <w:tcW w:w="1276" w:type="dxa"/>
          </w:tcPr>
          <w:p w14:paraId="1D9D696A" w14:textId="77777777" w:rsidR="000D0A71" w:rsidRPr="000D0A71" w:rsidRDefault="000D0A71" w:rsidP="000D0A71">
            <w:pPr>
              <w:autoSpaceDE w:val="0"/>
              <w:autoSpaceDN w:val="0"/>
              <w:adjustRightInd w:val="0"/>
              <w:jc w:val="both"/>
              <w:rPr>
                <w:rFonts w:cs="Times New Roman"/>
                <w:b/>
              </w:rPr>
            </w:pPr>
            <w:r w:rsidRPr="000D0A71">
              <w:rPr>
                <w:rFonts w:cs="Times New Roman"/>
                <w:b/>
              </w:rPr>
              <w:t>2</w:t>
            </w:r>
          </w:p>
        </w:tc>
        <w:tc>
          <w:tcPr>
            <w:tcW w:w="697" w:type="dxa"/>
          </w:tcPr>
          <w:p w14:paraId="3AE1D97B" w14:textId="59E1E3BC" w:rsidR="000D0A71" w:rsidRPr="000D0A71" w:rsidRDefault="000D0A71" w:rsidP="000D0A71">
            <w:pPr>
              <w:autoSpaceDE w:val="0"/>
              <w:autoSpaceDN w:val="0"/>
              <w:adjustRightInd w:val="0"/>
              <w:jc w:val="center"/>
              <w:rPr>
                <w:rFonts w:cs="Times New Roman"/>
                <w:b/>
              </w:rPr>
            </w:pPr>
            <w:r w:rsidRPr="000D0A71">
              <w:rPr>
                <w:rFonts w:cs="Times New Roman"/>
                <w:b/>
              </w:rPr>
              <w:t>1</w:t>
            </w:r>
            <w:r w:rsidR="00372AD4">
              <w:rPr>
                <w:rFonts w:cs="Times New Roman"/>
                <w:b/>
              </w:rPr>
              <w:t>6</w:t>
            </w:r>
          </w:p>
        </w:tc>
      </w:tr>
      <w:tr w:rsidR="000D0A71" w:rsidRPr="000D0A71" w14:paraId="645B473D" w14:textId="77777777" w:rsidTr="000D0A71">
        <w:tc>
          <w:tcPr>
            <w:tcW w:w="3822" w:type="dxa"/>
          </w:tcPr>
          <w:p w14:paraId="7812C23B" w14:textId="77777777" w:rsidR="000D0A71" w:rsidRPr="000D0A71" w:rsidRDefault="000D0A71" w:rsidP="000D0A71">
            <w:pPr>
              <w:autoSpaceDE w:val="0"/>
              <w:autoSpaceDN w:val="0"/>
              <w:adjustRightInd w:val="0"/>
              <w:jc w:val="both"/>
              <w:rPr>
                <w:rFonts w:cs="Times New Roman"/>
                <w:b/>
              </w:rPr>
            </w:pPr>
            <w:r w:rsidRPr="000D0A71">
              <w:rPr>
                <w:rFonts w:cs="Times New Roman"/>
                <w:b/>
              </w:rPr>
              <w:t>7</w:t>
            </w:r>
            <w:r w:rsidRPr="000D0A71">
              <w:rPr>
                <w:rFonts w:cs="Calibri-BoldItalic"/>
                <w:b/>
                <w:bCs/>
                <w:iCs/>
              </w:rPr>
              <w:t xml:space="preserve"> </w:t>
            </w:r>
            <w:proofErr w:type="spellStart"/>
            <w:r w:rsidRPr="000D0A71">
              <w:rPr>
                <w:rFonts w:cs="Calibri-BoldItalic"/>
                <w:b/>
                <w:bCs/>
                <w:iCs/>
              </w:rPr>
              <w:t>Desires</w:t>
            </w:r>
            <w:proofErr w:type="spellEnd"/>
            <w:r w:rsidRPr="000D0A71">
              <w:rPr>
                <w:rFonts w:cs="Calibri-BoldItalic"/>
                <w:b/>
                <w:bCs/>
                <w:iCs/>
              </w:rPr>
              <w:t xml:space="preserve"> </w:t>
            </w:r>
            <w:proofErr w:type="spellStart"/>
            <w:r w:rsidRPr="000D0A71">
              <w:rPr>
                <w:rFonts w:cs="Calibri-BoldItalic"/>
                <w:b/>
                <w:bCs/>
                <w:iCs/>
              </w:rPr>
              <w:t>meet</w:t>
            </w:r>
            <w:proofErr w:type="spellEnd"/>
            <w:r w:rsidRPr="000D0A71">
              <w:rPr>
                <w:rFonts w:cs="Calibri-BoldItalic"/>
                <w:b/>
                <w:bCs/>
                <w:iCs/>
              </w:rPr>
              <w:t xml:space="preserve"> in </w:t>
            </w:r>
            <w:proofErr w:type="spellStart"/>
            <w:r w:rsidRPr="000D0A71">
              <w:rPr>
                <w:rFonts w:cs="Calibri-BoldItalic"/>
                <w:b/>
                <w:bCs/>
                <w:iCs/>
              </w:rPr>
              <w:t>architecture</w:t>
            </w:r>
            <w:proofErr w:type="spellEnd"/>
          </w:p>
        </w:tc>
        <w:tc>
          <w:tcPr>
            <w:tcW w:w="1311" w:type="dxa"/>
          </w:tcPr>
          <w:p w14:paraId="02B2450D" w14:textId="77777777" w:rsidR="000D0A71" w:rsidRPr="000D0A71" w:rsidRDefault="000D0A71" w:rsidP="000D0A71">
            <w:pPr>
              <w:autoSpaceDE w:val="0"/>
              <w:autoSpaceDN w:val="0"/>
              <w:adjustRightInd w:val="0"/>
              <w:jc w:val="both"/>
              <w:rPr>
                <w:rFonts w:cs="Times New Roman"/>
                <w:b/>
              </w:rPr>
            </w:pPr>
            <w:r w:rsidRPr="000D0A71">
              <w:rPr>
                <w:rFonts w:cs="Times New Roman"/>
                <w:b/>
              </w:rPr>
              <w:t>4</w:t>
            </w:r>
          </w:p>
        </w:tc>
        <w:tc>
          <w:tcPr>
            <w:tcW w:w="1276" w:type="dxa"/>
          </w:tcPr>
          <w:p w14:paraId="0C0FC1B1" w14:textId="45D7C1FB" w:rsidR="000D0A71" w:rsidRPr="000D0A71" w:rsidRDefault="00372AD4" w:rsidP="000D0A71">
            <w:pPr>
              <w:autoSpaceDE w:val="0"/>
              <w:autoSpaceDN w:val="0"/>
              <w:adjustRightInd w:val="0"/>
              <w:jc w:val="both"/>
              <w:rPr>
                <w:rFonts w:cs="Times New Roman"/>
                <w:b/>
              </w:rPr>
            </w:pPr>
            <w:r>
              <w:rPr>
                <w:rFonts w:cs="Times New Roman"/>
                <w:b/>
              </w:rPr>
              <w:t>3</w:t>
            </w:r>
          </w:p>
        </w:tc>
        <w:tc>
          <w:tcPr>
            <w:tcW w:w="1240" w:type="dxa"/>
          </w:tcPr>
          <w:p w14:paraId="53865F18" w14:textId="77777777" w:rsidR="000D0A71" w:rsidRPr="000D0A71" w:rsidRDefault="000D0A71" w:rsidP="000D0A71">
            <w:pPr>
              <w:autoSpaceDE w:val="0"/>
              <w:autoSpaceDN w:val="0"/>
              <w:adjustRightInd w:val="0"/>
              <w:jc w:val="both"/>
              <w:rPr>
                <w:rFonts w:cs="Times New Roman"/>
                <w:b/>
              </w:rPr>
            </w:pPr>
            <w:r w:rsidRPr="000D0A71">
              <w:rPr>
                <w:rFonts w:cs="Times New Roman"/>
                <w:b/>
              </w:rPr>
              <w:t>3</w:t>
            </w:r>
          </w:p>
        </w:tc>
        <w:tc>
          <w:tcPr>
            <w:tcW w:w="1276" w:type="dxa"/>
          </w:tcPr>
          <w:p w14:paraId="64FB0A9A" w14:textId="77777777" w:rsidR="000D0A71" w:rsidRPr="000D0A71" w:rsidRDefault="000D0A71" w:rsidP="000D0A71">
            <w:pPr>
              <w:autoSpaceDE w:val="0"/>
              <w:autoSpaceDN w:val="0"/>
              <w:adjustRightInd w:val="0"/>
              <w:jc w:val="both"/>
              <w:rPr>
                <w:rFonts w:cs="Times New Roman"/>
                <w:b/>
              </w:rPr>
            </w:pPr>
            <w:r w:rsidRPr="000D0A71">
              <w:rPr>
                <w:rFonts w:cs="Times New Roman"/>
                <w:b/>
              </w:rPr>
              <w:t>6</w:t>
            </w:r>
          </w:p>
        </w:tc>
        <w:tc>
          <w:tcPr>
            <w:tcW w:w="697" w:type="dxa"/>
          </w:tcPr>
          <w:p w14:paraId="0DD2A046" w14:textId="1652B9FD" w:rsidR="000D0A71" w:rsidRPr="000D0A71" w:rsidRDefault="000D0A71" w:rsidP="000D0A71">
            <w:pPr>
              <w:autoSpaceDE w:val="0"/>
              <w:autoSpaceDN w:val="0"/>
              <w:adjustRightInd w:val="0"/>
              <w:jc w:val="center"/>
              <w:rPr>
                <w:rFonts w:cs="Times New Roman"/>
                <w:b/>
              </w:rPr>
            </w:pPr>
            <w:r w:rsidRPr="000D0A71">
              <w:rPr>
                <w:rFonts w:cs="Times New Roman"/>
                <w:b/>
              </w:rPr>
              <w:t>1</w:t>
            </w:r>
            <w:r w:rsidR="00372AD4">
              <w:rPr>
                <w:rFonts w:cs="Times New Roman"/>
                <w:b/>
              </w:rPr>
              <w:t>6</w:t>
            </w:r>
          </w:p>
        </w:tc>
      </w:tr>
      <w:tr w:rsidR="000D0A71" w:rsidRPr="000D0A71" w14:paraId="0C7F455C" w14:textId="77777777" w:rsidTr="000D0A71">
        <w:tc>
          <w:tcPr>
            <w:tcW w:w="3822" w:type="dxa"/>
          </w:tcPr>
          <w:p w14:paraId="1CC8D6A3" w14:textId="77777777" w:rsidR="000D0A71" w:rsidRPr="000D0A71" w:rsidRDefault="000D0A71" w:rsidP="000D0A71">
            <w:pPr>
              <w:autoSpaceDE w:val="0"/>
              <w:autoSpaceDN w:val="0"/>
              <w:adjustRightInd w:val="0"/>
              <w:jc w:val="both"/>
              <w:rPr>
                <w:rFonts w:cs="Times New Roman"/>
                <w:b/>
              </w:rPr>
            </w:pPr>
            <w:r w:rsidRPr="000D0A71">
              <w:rPr>
                <w:rFonts w:cs="Times New Roman"/>
                <w:b/>
              </w:rPr>
              <w:t>8</w:t>
            </w:r>
            <w:r w:rsidRPr="000D0A71">
              <w:rPr>
                <w:rFonts w:cs="Calibri-BoldItalic"/>
                <w:b/>
                <w:bCs/>
                <w:iCs/>
              </w:rPr>
              <w:t xml:space="preserve"> </w:t>
            </w:r>
            <w:proofErr w:type="spellStart"/>
            <w:r w:rsidRPr="000D0A71">
              <w:rPr>
                <w:rFonts w:cs="Calibri-BoldItalic"/>
                <w:b/>
                <w:bCs/>
                <w:iCs/>
              </w:rPr>
              <w:t>Lightscape</w:t>
            </w:r>
            <w:proofErr w:type="spellEnd"/>
            <w:r w:rsidRPr="000D0A71">
              <w:rPr>
                <w:rFonts w:cs="Calibri-BoldItalic"/>
                <w:b/>
                <w:bCs/>
                <w:iCs/>
              </w:rPr>
              <w:t xml:space="preserve"> Pescara. </w:t>
            </w:r>
            <w:r w:rsidRPr="000D0A71">
              <w:rPr>
                <w:rFonts w:cs="Calibri-Italic"/>
                <w:b/>
                <w:iCs/>
              </w:rPr>
              <w:t>Ecologia 5</w:t>
            </w:r>
          </w:p>
        </w:tc>
        <w:tc>
          <w:tcPr>
            <w:tcW w:w="1311" w:type="dxa"/>
          </w:tcPr>
          <w:p w14:paraId="5FDEFF22" w14:textId="206EDBFA" w:rsidR="000D0A71" w:rsidRPr="000D0A71" w:rsidRDefault="00372AD4" w:rsidP="000D0A71">
            <w:pPr>
              <w:autoSpaceDE w:val="0"/>
              <w:autoSpaceDN w:val="0"/>
              <w:adjustRightInd w:val="0"/>
              <w:jc w:val="both"/>
              <w:rPr>
                <w:rFonts w:cs="Times New Roman"/>
                <w:b/>
              </w:rPr>
            </w:pPr>
            <w:r>
              <w:rPr>
                <w:rFonts w:cs="Times New Roman"/>
                <w:b/>
              </w:rPr>
              <w:t>4</w:t>
            </w:r>
          </w:p>
        </w:tc>
        <w:tc>
          <w:tcPr>
            <w:tcW w:w="1276" w:type="dxa"/>
          </w:tcPr>
          <w:p w14:paraId="08EEA5FA" w14:textId="249C4F62" w:rsidR="000D0A71" w:rsidRPr="000D0A71" w:rsidRDefault="00372AD4" w:rsidP="000D0A71">
            <w:pPr>
              <w:autoSpaceDE w:val="0"/>
              <w:autoSpaceDN w:val="0"/>
              <w:adjustRightInd w:val="0"/>
              <w:jc w:val="both"/>
              <w:rPr>
                <w:rFonts w:cs="Times New Roman"/>
                <w:b/>
              </w:rPr>
            </w:pPr>
            <w:r>
              <w:rPr>
                <w:rFonts w:cs="Times New Roman"/>
                <w:b/>
              </w:rPr>
              <w:t>5</w:t>
            </w:r>
          </w:p>
        </w:tc>
        <w:tc>
          <w:tcPr>
            <w:tcW w:w="1240" w:type="dxa"/>
          </w:tcPr>
          <w:p w14:paraId="46622D81" w14:textId="77777777" w:rsidR="000D0A71" w:rsidRPr="000D0A71" w:rsidRDefault="000D0A71" w:rsidP="000D0A71">
            <w:pPr>
              <w:autoSpaceDE w:val="0"/>
              <w:autoSpaceDN w:val="0"/>
              <w:adjustRightInd w:val="0"/>
              <w:jc w:val="both"/>
              <w:rPr>
                <w:rFonts w:cs="Times New Roman"/>
                <w:b/>
              </w:rPr>
            </w:pPr>
            <w:r w:rsidRPr="000D0A71">
              <w:rPr>
                <w:rFonts w:cs="Times New Roman"/>
                <w:b/>
              </w:rPr>
              <w:t>3</w:t>
            </w:r>
          </w:p>
        </w:tc>
        <w:tc>
          <w:tcPr>
            <w:tcW w:w="1276" w:type="dxa"/>
          </w:tcPr>
          <w:p w14:paraId="3F7884DB" w14:textId="77777777" w:rsidR="000D0A71" w:rsidRPr="000D0A71" w:rsidRDefault="000D0A71" w:rsidP="000D0A71">
            <w:pPr>
              <w:autoSpaceDE w:val="0"/>
              <w:autoSpaceDN w:val="0"/>
              <w:adjustRightInd w:val="0"/>
              <w:jc w:val="both"/>
              <w:rPr>
                <w:rFonts w:cs="Times New Roman"/>
                <w:b/>
              </w:rPr>
            </w:pPr>
            <w:r w:rsidRPr="000D0A71">
              <w:rPr>
                <w:rFonts w:cs="Times New Roman"/>
                <w:b/>
              </w:rPr>
              <w:t>6</w:t>
            </w:r>
          </w:p>
        </w:tc>
        <w:tc>
          <w:tcPr>
            <w:tcW w:w="697" w:type="dxa"/>
          </w:tcPr>
          <w:p w14:paraId="0D8D9AFB" w14:textId="3EF1267F" w:rsidR="000D0A71" w:rsidRPr="000D0A71" w:rsidRDefault="00372AD4" w:rsidP="000D0A71">
            <w:pPr>
              <w:autoSpaceDE w:val="0"/>
              <w:autoSpaceDN w:val="0"/>
              <w:adjustRightInd w:val="0"/>
              <w:jc w:val="center"/>
              <w:rPr>
                <w:rFonts w:cs="Times New Roman"/>
                <w:b/>
              </w:rPr>
            </w:pPr>
            <w:r>
              <w:rPr>
                <w:rFonts w:cs="Times New Roman"/>
                <w:b/>
              </w:rPr>
              <w:t>18</w:t>
            </w:r>
          </w:p>
        </w:tc>
      </w:tr>
      <w:tr w:rsidR="000D0A71" w:rsidRPr="000D0A71" w14:paraId="19ACDD3F" w14:textId="77777777" w:rsidTr="000D0A71">
        <w:tc>
          <w:tcPr>
            <w:tcW w:w="3822" w:type="dxa"/>
          </w:tcPr>
          <w:p w14:paraId="09949A6A" w14:textId="77777777" w:rsidR="000D0A71" w:rsidRPr="000D0A71" w:rsidRDefault="000D0A71" w:rsidP="000D0A71">
            <w:pPr>
              <w:autoSpaceDE w:val="0"/>
              <w:autoSpaceDN w:val="0"/>
              <w:adjustRightInd w:val="0"/>
              <w:jc w:val="both"/>
              <w:rPr>
                <w:rFonts w:cs="Times New Roman"/>
                <w:b/>
              </w:rPr>
            </w:pPr>
            <w:r w:rsidRPr="000D0A71">
              <w:rPr>
                <w:rFonts w:cs="Times New Roman"/>
                <w:b/>
              </w:rPr>
              <w:t>9</w:t>
            </w:r>
            <w:r w:rsidRPr="000D0A71">
              <w:rPr>
                <w:rFonts w:cs="Calibri-BoldItalic"/>
                <w:b/>
                <w:bCs/>
                <w:iCs/>
              </w:rPr>
              <w:t xml:space="preserve"> Tra l’Ordinario e la Mega</w:t>
            </w:r>
            <w:r w:rsidRPr="000D0A71">
              <w:rPr>
                <w:rFonts w:cs="Cambria Math"/>
                <w:b/>
                <w:bCs/>
                <w:iCs/>
              </w:rPr>
              <w:t>‐</w:t>
            </w:r>
            <w:r w:rsidRPr="000D0A71">
              <w:rPr>
                <w:rFonts w:cs="Calibri-BoldItalic"/>
                <w:b/>
                <w:bCs/>
                <w:iCs/>
              </w:rPr>
              <w:t>Cina</w:t>
            </w:r>
          </w:p>
        </w:tc>
        <w:tc>
          <w:tcPr>
            <w:tcW w:w="1311" w:type="dxa"/>
          </w:tcPr>
          <w:p w14:paraId="24F48CA2" w14:textId="77777777" w:rsidR="000D0A71" w:rsidRPr="000D0A71" w:rsidRDefault="000D0A71" w:rsidP="000D0A71">
            <w:pPr>
              <w:autoSpaceDE w:val="0"/>
              <w:autoSpaceDN w:val="0"/>
              <w:adjustRightInd w:val="0"/>
              <w:jc w:val="both"/>
              <w:rPr>
                <w:rFonts w:cs="Times New Roman"/>
                <w:b/>
              </w:rPr>
            </w:pPr>
            <w:r w:rsidRPr="000D0A71">
              <w:rPr>
                <w:rFonts w:cs="Times New Roman"/>
                <w:b/>
              </w:rPr>
              <w:t>3</w:t>
            </w:r>
          </w:p>
        </w:tc>
        <w:tc>
          <w:tcPr>
            <w:tcW w:w="1276" w:type="dxa"/>
          </w:tcPr>
          <w:p w14:paraId="54C3D833" w14:textId="7F1C00CA" w:rsidR="000D0A71" w:rsidRPr="000D0A71" w:rsidRDefault="00372AD4" w:rsidP="000D0A71">
            <w:pPr>
              <w:autoSpaceDE w:val="0"/>
              <w:autoSpaceDN w:val="0"/>
              <w:adjustRightInd w:val="0"/>
              <w:jc w:val="both"/>
              <w:rPr>
                <w:rFonts w:cs="Times New Roman"/>
                <w:b/>
              </w:rPr>
            </w:pPr>
            <w:r>
              <w:rPr>
                <w:rFonts w:cs="Times New Roman"/>
                <w:b/>
              </w:rPr>
              <w:t>3</w:t>
            </w:r>
          </w:p>
        </w:tc>
        <w:tc>
          <w:tcPr>
            <w:tcW w:w="1240" w:type="dxa"/>
          </w:tcPr>
          <w:p w14:paraId="784A02F4" w14:textId="77777777" w:rsidR="000D0A71" w:rsidRPr="000D0A71" w:rsidRDefault="000D0A71" w:rsidP="000D0A71">
            <w:pPr>
              <w:autoSpaceDE w:val="0"/>
              <w:autoSpaceDN w:val="0"/>
              <w:adjustRightInd w:val="0"/>
              <w:jc w:val="both"/>
              <w:rPr>
                <w:rFonts w:cs="Times New Roman"/>
                <w:b/>
              </w:rPr>
            </w:pPr>
            <w:r w:rsidRPr="000D0A71">
              <w:rPr>
                <w:rFonts w:cs="Times New Roman"/>
                <w:b/>
              </w:rPr>
              <w:t>3</w:t>
            </w:r>
          </w:p>
        </w:tc>
        <w:tc>
          <w:tcPr>
            <w:tcW w:w="1276" w:type="dxa"/>
          </w:tcPr>
          <w:p w14:paraId="4A603018" w14:textId="77777777" w:rsidR="000D0A71" w:rsidRPr="000D0A71" w:rsidRDefault="000D0A71" w:rsidP="000D0A71">
            <w:pPr>
              <w:autoSpaceDE w:val="0"/>
              <w:autoSpaceDN w:val="0"/>
              <w:adjustRightInd w:val="0"/>
              <w:jc w:val="both"/>
              <w:rPr>
                <w:rFonts w:cs="Times New Roman"/>
                <w:b/>
              </w:rPr>
            </w:pPr>
            <w:r w:rsidRPr="000D0A71">
              <w:rPr>
                <w:rFonts w:cs="Times New Roman"/>
                <w:b/>
              </w:rPr>
              <w:t>6</w:t>
            </w:r>
          </w:p>
        </w:tc>
        <w:tc>
          <w:tcPr>
            <w:tcW w:w="697" w:type="dxa"/>
          </w:tcPr>
          <w:p w14:paraId="6721E075" w14:textId="6157232B" w:rsidR="000D0A71" w:rsidRPr="000D0A71" w:rsidRDefault="000D0A71" w:rsidP="000D0A71">
            <w:pPr>
              <w:autoSpaceDE w:val="0"/>
              <w:autoSpaceDN w:val="0"/>
              <w:adjustRightInd w:val="0"/>
              <w:jc w:val="center"/>
              <w:rPr>
                <w:rFonts w:cs="Times New Roman"/>
                <w:b/>
              </w:rPr>
            </w:pPr>
            <w:r w:rsidRPr="000D0A71">
              <w:rPr>
                <w:rFonts w:cs="Times New Roman"/>
                <w:b/>
              </w:rPr>
              <w:t>1</w:t>
            </w:r>
            <w:r w:rsidR="00372AD4">
              <w:rPr>
                <w:rFonts w:cs="Times New Roman"/>
                <w:b/>
              </w:rPr>
              <w:t>5</w:t>
            </w:r>
          </w:p>
        </w:tc>
      </w:tr>
      <w:tr w:rsidR="000D0A71" w:rsidRPr="000D0A71" w14:paraId="4C10C605" w14:textId="77777777" w:rsidTr="000D0A71">
        <w:tc>
          <w:tcPr>
            <w:tcW w:w="3822" w:type="dxa"/>
          </w:tcPr>
          <w:p w14:paraId="17B06D37" w14:textId="77777777" w:rsidR="000D0A71" w:rsidRPr="000D0A71" w:rsidRDefault="000D0A71" w:rsidP="000D0A71">
            <w:pPr>
              <w:autoSpaceDE w:val="0"/>
              <w:autoSpaceDN w:val="0"/>
              <w:adjustRightInd w:val="0"/>
              <w:jc w:val="both"/>
              <w:rPr>
                <w:rFonts w:cs="Times New Roman"/>
                <w:b/>
              </w:rPr>
            </w:pPr>
            <w:r w:rsidRPr="000D0A71">
              <w:rPr>
                <w:rFonts w:cs="Times New Roman"/>
                <w:b/>
              </w:rPr>
              <w:t>10</w:t>
            </w:r>
            <w:r w:rsidRPr="000D0A71">
              <w:rPr>
                <w:rFonts w:cs="Calibri-BoldItalic"/>
                <w:b/>
                <w:bCs/>
                <w:iCs/>
              </w:rPr>
              <w:t xml:space="preserve"> La qualità delle realizzazioni</w:t>
            </w:r>
          </w:p>
        </w:tc>
        <w:tc>
          <w:tcPr>
            <w:tcW w:w="1311" w:type="dxa"/>
          </w:tcPr>
          <w:p w14:paraId="665A9AB7" w14:textId="77777777" w:rsidR="000D0A71" w:rsidRPr="000D0A71" w:rsidRDefault="000D0A71" w:rsidP="000D0A71">
            <w:pPr>
              <w:autoSpaceDE w:val="0"/>
              <w:autoSpaceDN w:val="0"/>
              <w:adjustRightInd w:val="0"/>
              <w:jc w:val="both"/>
              <w:rPr>
                <w:rFonts w:cs="Times New Roman"/>
                <w:b/>
              </w:rPr>
            </w:pPr>
            <w:r w:rsidRPr="000D0A71">
              <w:rPr>
                <w:rFonts w:cs="Times New Roman"/>
                <w:b/>
              </w:rPr>
              <w:t>3</w:t>
            </w:r>
          </w:p>
        </w:tc>
        <w:tc>
          <w:tcPr>
            <w:tcW w:w="1276" w:type="dxa"/>
          </w:tcPr>
          <w:p w14:paraId="3CEE401D" w14:textId="77777777" w:rsidR="000D0A71" w:rsidRPr="000D0A71" w:rsidRDefault="000D0A71" w:rsidP="000D0A71">
            <w:pPr>
              <w:autoSpaceDE w:val="0"/>
              <w:autoSpaceDN w:val="0"/>
              <w:adjustRightInd w:val="0"/>
              <w:jc w:val="both"/>
              <w:rPr>
                <w:rFonts w:cs="Times New Roman"/>
                <w:b/>
              </w:rPr>
            </w:pPr>
            <w:r w:rsidRPr="000D0A71">
              <w:rPr>
                <w:rFonts w:cs="Times New Roman"/>
                <w:b/>
              </w:rPr>
              <w:t>6</w:t>
            </w:r>
          </w:p>
        </w:tc>
        <w:tc>
          <w:tcPr>
            <w:tcW w:w="1240" w:type="dxa"/>
          </w:tcPr>
          <w:p w14:paraId="1B1E6603" w14:textId="77777777" w:rsidR="000D0A71" w:rsidRPr="000D0A71" w:rsidRDefault="000D0A71" w:rsidP="000D0A71">
            <w:pPr>
              <w:autoSpaceDE w:val="0"/>
              <w:autoSpaceDN w:val="0"/>
              <w:adjustRightInd w:val="0"/>
              <w:jc w:val="both"/>
              <w:rPr>
                <w:rFonts w:cs="Times New Roman"/>
                <w:b/>
              </w:rPr>
            </w:pPr>
            <w:r w:rsidRPr="000D0A71">
              <w:rPr>
                <w:rFonts w:cs="Times New Roman"/>
                <w:b/>
              </w:rPr>
              <w:t>3</w:t>
            </w:r>
          </w:p>
        </w:tc>
        <w:tc>
          <w:tcPr>
            <w:tcW w:w="1276" w:type="dxa"/>
          </w:tcPr>
          <w:p w14:paraId="783C53E2" w14:textId="77777777" w:rsidR="000D0A71" w:rsidRPr="000D0A71" w:rsidRDefault="000D0A71" w:rsidP="000D0A71">
            <w:pPr>
              <w:autoSpaceDE w:val="0"/>
              <w:autoSpaceDN w:val="0"/>
              <w:adjustRightInd w:val="0"/>
              <w:jc w:val="both"/>
              <w:rPr>
                <w:rFonts w:cs="Times New Roman"/>
                <w:b/>
              </w:rPr>
            </w:pPr>
            <w:r w:rsidRPr="000D0A71">
              <w:rPr>
                <w:rFonts w:cs="Times New Roman"/>
                <w:b/>
              </w:rPr>
              <w:t>6</w:t>
            </w:r>
          </w:p>
        </w:tc>
        <w:tc>
          <w:tcPr>
            <w:tcW w:w="697" w:type="dxa"/>
          </w:tcPr>
          <w:p w14:paraId="3D6AFA4A" w14:textId="77777777" w:rsidR="000D0A71" w:rsidRPr="000D0A71" w:rsidRDefault="000D0A71" w:rsidP="000D0A71">
            <w:pPr>
              <w:autoSpaceDE w:val="0"/>
              <w:autoSpaceDN w:val="0"/>
              <w:adjustRightInd w:val="0"/>
              <w:jc w:val="center"/>
              <w:rPr>
                <w:rFonts w:cs="Times New Roman"/>
                <w:b/>
              </w:rPr>
            </w:pPr>
            <w:r w:rsidRPr="000D0A71">
              <w:rPr>
                <w:rFonts w:cs="Times New Roman"/>
                <w:b/>
              </w:rPr>
              <w:t>18</w:t>
            </w:r>
          </w:p>
        </w:tc>
      </w:tr>
      <w:tr w:rsidR="000D0A71" w:rsidRPr="000D0A71" w14:paraId="2798F633" w14:textId="77777777" w:rsidTr="000D0A71">
        <w:tc>
          <w:tcPr>
            <w:tcW w:w="3822" w:type="dxa"/>
          </w:tcPr>
          <w:p w14:paraId="3A897F30" w14:textId="77777777" w:rsidR="000D0A71" w:rsidRPr="000D0A71" w:rsidRDefault="000D0A71" w:rsidP="000D0A71">
            <w:pPr>
              <w:autoSpaceDE w:val="0"/>
              <w:autoSpaceDN w:val="0"/>
              <w:adjustRightInd w:val="0"/>
              <w:jc w:val="both"/>
              <w:rPr>
                <w:rFonts w:cs="Times New Roman"/>
                <w:b/>
              </w:rPr>
            </w:pPr>
            <w:r w:rsidRPr="000D0A71">
              <w:rPr>
                <w:rFonts w:cs="Times New Roman"/>
                <w:b/>
              </w:rPr>
              <w:t>11</w:t>
            </w:r>
            <w:r w:rsidRPr="000D0A71">
              <w:rPr>
                <w:rFonts w:cs="Calibri-BoldItalic"/>
                <w:b/>
                <w:bCs/>
                <w:iCs/>
              </w:rPr>
              <w:t xml:space="preserve"> International Style? </w:t>
            </w:r>
            <w:r w:rsidRPr="000D0A71">
              <w:rPr>
                <w:rFonts w:cs="Calibri-Italic"/>
                <w:b/>
                <w:iCs/>
              </w:rPr>
              <w:t>Alle origini del Contemporaneo</w:t>
            </w:r>
          </w:p>
        </w:tc>
        <w:tc>
          <w:tcPr>
            <w:tcW w:w="1311" w:type="dxa"/>
          </w:tcPr>
          <w:p w14:paraId="47E13851" w14:textId="77777777" w:rsidR="000D0A71" w:rsidRPr="000D0A71" w:rsidRDefault="000D0A71" w:rsidP="000D0A71">
            <w:pPr>
              <w:autoSpaceDE w:val="0"/>
              <w:autoSpaceDN w:val="0"/>
              <w:adjustRightInd w:val="0"/>
              <w:jc w:val="both"/>
              <w:rPr>
                <w:rFonts w:cs="Times New Roman"/>
                <w:b/>
              </w:rPr>
            </w:pPr>
            <w:r w:rsidRPr="000D0A71">
              <w:rPr>
                <w:rFonts w:cs="Times New Roman"/>
                <w:b/>
              </w:rPr>
              <w:t>6</w:t>
            </w:r>
          </w:p>
        </w:tc>
        <w:tc>
          <w:tcPr>
            <w:tcW w:w="1276" w:type="dxa"/>
          </w:tcPr>
          <w:p w14:paraId="263A5A23" w14:textId="77777777" w:rsidR="000D0A71" w:rsidRPr="000D0A71" w:rsidRDefault="000D0A71" w:rsidP="000D0A71">
            <w:pPr>
              <w:autoSpaceDE w:val="0"/>
              <w:autoSpaceDN w:val="0"/>
              <w:adjustRightInd w:val="0"/>
              <w:jc w:val="both"/>
              <w:rPr>
                <w:rFonts w:cs="Times New Roman"/>
                <w:b/>
              </w:rPr>
            </w:pPr>
            <w:r w:rsidRPr="000D0A71">
              <w:rPr>
                <w:rFonts w:cs="Times New Roman"/>
                <w:b/>
              </w:rPr>
              <w:t>6</w:t>
            </w:r>
          </w:p>
        </w:tc>
        <w:tc>
          <w:tcPr>
            <w:tcW w:w="1240" w:type="dxa"/>
          </w:tcPr>
          <w:p w14:paraId="27A0BAF8" w14:textId="77777777" w:rsidR="000D0A71" w:rsidRPr="000D0A71" w:rsidRDefault="000D0A71" w:rsidP="000D0A71">
            <w:pPr>
              <w:autoSpaceDE w:val="0"/>
              <w:autoSpaceDN w:val="0"/>
              <w:adjustRightInd w:val="0"/>
              <w:jc w:val="both"/>
              <w:rPr>
                <w:rFonts w:cs="Times New Roman"/>
                <w:b/>
              </w:rPr>
            </w:pPr>
            <w:r w:rsidRPr="000D0A71">
              <w:rPr>
                <w:rFonts w:cs="Times New Roman"/>
                <w:b/>
              </w:rPr>
              <w:t>6</w:t>
            </w:r>
          </w:p>
        </w:tc>
        <w:tc>
          <w:tcPr>
            <w:tcW w:w="1276" w:type="dxa"/>
          </w:tcPr>
          <w:p w14:paraId="5C319628" w14:textId="2FCEA028" w:rsidR="000D0A71" w:rsidRPr="000D0A71" w:rsidRDefault="00372AD4" w:rsidP="000D0A71">
            <w:pPr>
              <w:autoSpaceDE w:val="0"/>
              <w:autoSpaceDN w:val="0"/>
              <w:adjustRightInd w:val="0"/>
              <w:jc w:val="both"/>
              <w:rPr>
                <w:rFonts w:cs="Times New Roman"/>
                <w:b/>
              </w:rPr>
            </w:pPr>
            <w:r>
              <w:rPr>
                <w:rFonts w:cs="Times New Roman"/>
                <w:b/>
              </w:rPr>
              <w:t>2</w:t>
            </w:r>
          </w:p>
        </w:tc>
        <w:tc>
          <w:tcPr>
            <w:tcW w:w="697" w:type="dxa"/>
          </w:tcPr>
          <w:p w14:paraId="755A631B" w14:textId="32CC6145" w:rsidR="000D0A71" w:rsidRPr="000D0A71" w:rsidRDefault="000D0A71" w:rsidP="000D0A71">
            <w:pPr>
              <w:autoSpaceDE w:val="0"/>
              <w:autoSpaceDN w:val="0"/>
              <w:adjustRightInd w:val="0"/>
              <w:jc w:val="center"/>
              <w:rPr>
                <w:rFonts w:cs="Times New Roman"/>
                <w:b/>
              </w:rPr>
            </w:pPr>
            <w:r w:rsidRPr="000D0A71">
              <w:rPr>
                <w:rFonts w:cs="Times New Roman"/>
                <w:b/>
              </w:rPr>
              <w:t>2</w:t>
            </w:r>
            <w:r w:rsidR="00372AD4">
              <w:rPr>
                <w:rFonts w:cs="Times New Roman"/>
                <w:b/>
              </w:rPr>
              <w:t>0</w:t>
            </w:r>
          </w:p>
        </w:tc>
      </w:tr>
      <w:tr w:rsidR="000D0A71" w:rsidRPr="000D0A71" w14:paraId="2A72D7CE" w14:textId="77777777" w:rsidTr="000D0A71">
        <w:tc>
          <w:tcPr>
            <w:tcW w:w="3822" w:type="dxa"/>
          </w:tcPr>
          <w:p w14:paraId="3229D1E1" w14:textId="77777777" w:rsidR="000D0A71" w:rsidRPr="000D0A71" w:rsidRDefault="000D0A71" w:rsidP="000D0A71">
            <w:pPr>
              <w:autoSpaceDE w:val="0"/>
              <w:autoSpaceDN w:val="0"/>
              <w:adjustRightInd w:val="0"/>
              <w:jc w:val="both"/>
              <w:rPr>
                <w:rFonts w:cs="Times New Roman"/>
                <w:b/>
              </w:rPr>
            </w:pPr>
            <w:r w:rsidRPr="000D0A71">
              <w:rPr>
                <w:rFonts w:cs="Times New Roman"/>
                <w:b/>
              </w:rPr>
              <w:t>12</w:t>
            </w:r>
            <w:r w:rsidRPr="000D0A71">
              <w:rPr>
                <w:rFonts w:cs="Calibri-BoldItalic"/>
                <w:b/>
                <w:bCs/>
                <w:iCs/>
              </w:rPr>
              <w:t xml:space="preserve"> Spazio ibrido, </w:t>
            </w:r>
            <w:proofErr w:type="spellStart"/>
            <w:r w:rsidRPr="000D0A71">
              <w:rPr>
                <w:rFonts w:cs="Calibri-BoldItalic"/>
                <w:b/>
                <w:bCs/>
                <w:iCs/>
              </w:rPr>
              <w:t>transarchitetture</w:t>
            </w:r>
            <w:proofErr w:type="spellEnd"/>
            <w:r w:rsidRPr="000D0A71">
              <w:rPr>
                <w:rFonts w:cs="Calibri-BoldItalic"/>
                <w:b/>
                <w:bCs/>
                <w:iCs/>
              </w:rPr>
              <w:t xml:space="preserve"> e </w:t>
            </w:r>
            <w:proofErr w:type="spellStart"/>
            <w:r w:rsidRPr="000D0A71">
              <w:rPr>
                <w:rFonts w:cs="Calibri-BoldItalic"/>
                <w:b/>
                <w:bCs/>
                <w:iCs/>
              </w:rPr>
              <w:t>morphing</w:t>
            </w:r>
            <w:proofErr w:type="spellEnd"/>
          </w:p>
        </w:tc>
        <w:tc>
          <w:tcPr>
            <w:tcW w:w="1311" w:type="dxa"/>
          </w:tcPr>
          <w:p w14:paraId="096565EE" w14:textId="77777777" w:rsidR="000D0A71" w:rsidRPr="000D0A71" w:rsidRDefault="000D0A71" w:rsidP="000D0A71">
            <w:pPr>
              <w:autoSpaceDE w:val="0"/>
              <w:autoSpaceDN w:val="0"/>
              <w:adjustRightInd w:val="0"/>
              <w:jc w:val="both"/>
              <w:rPr>
                <w:rFonts w:cs="Times New Roman"/>
                <w:b/>
              </w:rPr>
            </w:pPr>
            <w:r w:rsidRPr="000D0A71">
              <w:rPr>
                <w:rFonts w:cs="Times New Roman"/>
                <w:b/>
              </w:rPr>
              <w:t>4</w:t>
            </w:r>
          </w:p>
        </w:tc>
        <w:tc>
          <w:tcPr>
            <w:tcW w:w="1276" w:type="dxa"/>
          </w:tcPr>
          <w:p w14:paraId="12040FFD" w14:textId="77777777" w:rsidR="000D0A71" w:rsidRPr="000D0A71" w:rsidRDefault="000D0A71" w:rsidP="000D0A71">
            <w:pPr>
              <w:autoSpaceDE w:val="0"/>
              <w:autoSpaceDN w:val="0"/>
              <w:adjustRightInd w:val="0"/>
              <w:jc w:val="both"/>
              <w:rPr>
                <w:rFonts w:cs="Times New Roman"/>
                <w:b/>
              </w:rPr>
            </w:pPr>
            <w:r w:rsidRPr="000D0A71">
              <w:rPr>
                <w:rFonts w:cs="Times New Roman"/>
                <w:b/>
              </w:rPr>
              <w:t>4</w:t>
            </w:r>
          </w:p>
        </w:tc>
        <w:tc>
          <w:tcPr>
            <w:tcW w:w="1240" w:type="dxa"/>
          </w:tcPr>
          <w:p w14:paraId="40E61D0D" w14:textId="0847352A" w:rsidR="000D0A71" w:rsidRPr="000D0A71" w:rsidRDefault="00372AD4" w:rsidP="000D0A71">
            <w:pPr>
              <w:autoSpaceDE w:val="0"/>
              <w:autoSpaceDN w:val="0"/>
              <w:adjustRightInd w:val="0"/>
              <w:jc w:val="both"/>
              <w:rPr>
                <w:rFonts w:cs="Times New Roman"/>
                <w:b/>
              </w:rPr>
            </w:pPr>
            <w:r>
              <w:rPr>
                <w:rFonts w:cs="Times New Roman"/>
                <w:b/>
              </w:rPr>
              <w:t>5</w:t>
            </w:r>
          </w:p>
        </w:tc>
        <w:tc>
          <w:tcPr>
            <w:tcW w:w="1276" w:type="dxa"/>
          </w:tcPr>
          <w:p w14:paraId="56F541C8" w14:textId="77777777" w:rsidR="000D0A71" w:rsidRPr="000D0A71" w:rsidRDefault="000D0A71" w:rsidP="000D0A71">
            <w:pPr>
              <w:autoSpaceDE w:val="0"/>
              <w:autoSpaceDN w:val="0"/>
              <w:adjustRightInd w:val="0"/>
              <w:jc w:val="both"/>
              <w:rPr>
                <w:rFonts w:cs="Times New Roman"/>
                <w:b/>
              </w:rPr>
            </w:pPr>
            <w:r w:rsidRPr="000D0A71">
              <w:rPr>
                <w:rFonts w:cs="Times New Roman"/>
                <w:b/>
              </w:rPr>
              <w:t>6</w:t>
            </w:r>
          </w:p>
        </w:tc>
        <w:tc>
          <w:tcPr>
            <w:tcW w:w="697" w:type="dxa"/>
          </w:tcPr>
          <w:p w14:paraId="19E96921" w14:textId="3D06FF28" w:rsidR="000D0A71" w:rsidRPr="000D0A71" w:rsidRDefault="00372AD4" w:rsidP="000D0A71">
            <w:pPr>
              <w:autoSpaceDE w:val="0"/>
              <w:autoSpaceDN w:val="0"/>
              <w:adjustRightInd w:val="0"/>
              <w:jc w:val="center"/>
              <w:rPr>
                <w:rFonts w:cs="Times New Roman"/>
                <w:b/>
              </w:rPr>
            </w:pPr>
            <w:r>
              <w:rPr>
                <w:rFonts w:cs="Times New Roman"/>
                <w:b/>
              </w:rPr>
              <w:t>19</w:t>
            </w:r>
          </w:p>
        </w:tc>
      </w:tr>
      <w:tr w:rsidR="000D0A71" w:rsidRPr="000D0A71" w14:paraId="43D45EE3" w14:textId="77777777" w:rsidTr="000D0A71">
        <w:tc>
          <w:tcPr>
            <w:tcW w:w="3822" w:type="dxa"/>
          </w:tcPr>
          <w:p w14:paraId="12CDB1E3" w14:textId="77777777" w:rsidR="000D0A71" w:rsidRPr="000D0A71" w:rsidRDefault="000D0A71" w:rsidP="000D0A71">
            <w:pPr>
              <w:autoSpaceDE w:val="0"/>
              <w:autoSpaceDN w:val="0"/>
              <w:adjustRightInd w:val="0"/>
              <w:jc w:val="both"/>
              <w:rPr>
                <w:rFonts w:cs="Times New Roman"/>
                <w:b/>
              </w:rPr>
            </w:pPr>
            <w:r w:rsidRPr="000D0A71">
              <w:rPr>
                <w:b/>
              </w:rPr>
              <w:t>TOTALI</w:t>
            </w:r>
          </w:p>
        </w:tc>
        <w:tc>
          <w:tcPr>
            <w:tcW w:w="1311" w:type="dxa"/>
          </w:tcPr>
          <w:p w14:paraId="782DFFD8" w14:textId="6CF9A346" w:rsidR="000D0A71" w:rsidRPr="000D0A71" w:rsidRDefault="00372AD4" w:rsidP="000D0A71">
            <w:pPr>
              <w:autoSpaceDE w:val="0"/>
              <w:autoSpaceDN w:val="0"/>
              <w:adjustRightInd w:val="0"/>
              <w:jc w:val="both"/>
              <w:rPr>
                <w:rFonts w:cs="Times New Roman"/>
                <w:b/>
              </w:rPr>
            </w:pPr>
            <w:r>
              <w:rPr>
                <w:rFonts w:cs="Times New Roman"/>
                <w:b/>
              </w:rPr>
              <w:t xml:space="preserve"> </w:t>
            </w:r>
            <w:r w:rsidR="004C2BDB">
              <w:rPr>
                <w:rFonts w:cs="Times New Roman"/>
                <w:b/>
              </w:rPr>
              <w:t>43</w:t>
            </w:r>
          </w:p>
        </w:tc>
        <w:tc>
          <w:tcPr>
            <w:tcW w:w="1276" w:type="dxa"/>
          </w:tcPr>
          <w:p w14:paraId="17BCEC05" w14:textId="66D61C27" w:rsidR="000D0A71" w:rsidRPr="000D0A71" w:rsidRDefault="004C2BDB" w:rsidP="000D0A71">
            <w:pPr>
              <w:autoSpaceDE w:val="0"/>
              <w:autoSpaceDN w:val="0"/>
              <w:adjustRightInd w:val="0"/>
              <w:jc w:val="both"/>
              <w:rPr>
                <w:rFonts w:cs="Times New Roman"/>
                <w:b/>
              </w:rPr>
            </w:pPr>
            <w:r>
              <w:rPr>
                <w:rFonts w:cs="Times New Roman"/>
                <w:b/>
              </w:rPr>
              <w:t>49</w:t>
            </w:r>
            <w:r w:rsidR="00372AD4">
              <w:rPr>
                <w:rFonts w:cs="Times New Roman"/>
                <w:b/>
              </w:rPr>
              <w:t xml:space="preserve"> </w:t>
            </w:r>
          </w:p>
        </w:tc>
        <w:tc>
          <w:tcPr>
            <w:tcW w:w="1240" w:type="dxa"/>
          </w:tcPr>
          <w:p w14:paraId="45B73AAE" w14:textId="6574392D" w:rsidR="000D0A71" w:rsidRPr="000D0A71" w:rsidRDefault="00372AD4" w:rsidP="000D0A71">
            <w:pPr>
              <w:autoSpaceDE w:val="0"/>
              <w:autoSpaceDN w:val="0"/>
              <w:adjustRightInd w:val="0"/>
              <w:jc w:val="both"/>
              <w:rPr>
                <w:rFonts w:cs="Times New Roman"/>
                <w:b/>
              </w:rPr>
            </w:pPr>
            <w:r>
              <w:rPr>
                <w:rFonts w:cs="Times New Roman"/>
                <w:b/>
              </w:rPr>
              <w:t xml:space="preserve"> </w:t>
            </w:r>
            <w:r w:rsidR="004C2BDB">
              <w:rPr>
                <w:rFonts w:cs="Times New Roman"/>
                <w:b/>
              </w:rPr>
              <w:t>41</w:t>
            </w:r>
          </w:p>
        </w:tc>
        <w:tc>
          <w:tcPr>
            <w:tcW w:w="1276" w:type="dxa"/>
          </w:tcPr>
          <w:p w14:paraId="21530E43" w14:textId="6E3C4B2D" w:rsidR="000D0A71" w:rsidRPr="000D0A71" w:rsidRDefault="004C2BDB" w:rsidP="000D0A71">
            <w:pPr>
              <w:autoSpaceDE w:val="0"/>
              <w:autoSpaceDN w:val="0"/>
              <w:adjustRightInd w:val="0"/>
              <w:jc w:val="both"/>
              <w:rPr>
                <w:rFonts w:cs="Times New Roman"/>
                <w:b/>
              </w:rPr>
            </w:pPr>
            <w:r>
              <w:rPr>
                <w:rFonts w:cs="Times New Roman"/>
                <w:b/>
              </w:rPr>
              <w:t>64</w:t>
            </w:r>
            <w:r w:rsidR="00372AD4">
              <w:rPr>
                <w:rFonts w:cs="Times New Roman"/>
                <w:b/>
              </w:rPr>
              <w:t xml:space="preserve"> </w:t>
            </w:r>
          </w:p>
        </w:tc>
        <w:tc>
          <w:tcPr>
            <w:tcW w:w="697" w:type="dxa"/>
          </w:tcPr>
          <w:p w14:paraId="0A56ED25" w14:textId="5754B48F" w:rsidR="000D0A71" w:rsidRPr="000D0A71" w:rsidRDefault="004C2BDB" w:rsidP="000D0A71">
            <w:pPr>
              <w:autoSpaceDE w:val="0"/>
              <w:autoSpaceDN w:val="0"/>
              <w:adjustRightInd w:val="0"/>
              <w:jc w:val="center"/>
              <w:rPr>
                <w:rFonts w:cs="Times New Roman"/>
                <w:b/>
              </w:rPr>
            </w:pPr>
            <w:r>
              <w:rPr>
                <w:rFonts w:cs="Times New Roman"/>
                <w:b/>
              </w:rPr>
              <w:t>197</w:t>
            </w:r>
            <w:r w:rsidR="00372AD4">
              <w:rPr>
                <w:rFonts w:cs="Times New Roman"/>
                <w:b/>
              </w:rPr>
              <w:t xml:space="preserve"> </w:t>
            </w:r>
          </w:p>
        </w:tc>
      </w:tr>
    </w:tbl>
    <w:p w14:paraId="4548F804" w14:textId="77777777" w:rsidR="000D0A71" w:rsidRPr="000D0A71" w:rsidRDefault="000D0A71" w:rsidP="000D0A71">
      <w:pPr>
        <w:contextualSpacing/>
        <w:jc w:val="both"/>
        <w:rPr>
          <w:sz w:val="22"/>
          <w:szCs w:val="22"/>
        </w:rPr>
      </w:pPr>
    </w:p>
    <w:p w14:paraId="1B5F8B38" w14:textId="60B671E8" w:rsidR="000D0A71" w:rsidRPr="000D0A71" w:rsidRDefault="000D0A71" w:rsidP="000D0A71">
      <w:pPr>
        <w:autoSpaceDE w:val="0"/>
        <w:autoSpaceDN w:val="0"/>
        <w:adjustRightInd w:val="0"/>
        <w:ind w:right="134"/>
        <w:jc w:val="both"/>
        <w:rPr>
          <w:b/>
          <w:sz w:val="22"/>
          <w:szCs w:val="22"/>
        </w:rPr>
      </w:pPr>
      <w:r w:rsidRPr="000D0A71">
        <w:rPr>
          <w:b/>
          <w:sz w:val="22"/>
          <w:szCs w:val="22"/>
        </w:rPr>
        <w:t>Mammarella: a)</w:t>
      </w:r>
      <w:r w:rsidR="009367B3">
        <w:rPr>
          <w:b/>
          <w:sz w:val="22"/>
          <w:szCs w:val="22"/>
        </w:rPr>
        <w:t xml:space="preserve"> </w:t>
      </w:r>
      <w:r w:rsidR="004C2BDB">
        <w:rPr>
          <w:b/>
          <w:sz w:val="22"/>
          <w:szCs w:val="22"/>
        </w:rPr>
        <w:t>43</w:t>
      </w:r>
      <w:r w:rsidRPr="000D0A71">
        <w:rPr>
          <w:b/>
          <w:sz w:val="22"/>
          <w:szCs w:val="22"/>
        </w:rPr>
        <w:t>; b)</w:t>
      </w:r>
      <w:r w:rsidR="00372AD4">
        <w:rPr>
          <w:b/>
          <w:sz w:val="22"/>
          <w:szCs w:val="22"/>
        </w:rPr>
        <w:t xml:space="preserve"> </w:t>
      </w:r>
      <w:r w:rsidR="004C2BDB">
        <w:rPr>
          <w:b/>
          <w:sz w:val="22"/>
          <w:szCs w:val="22"/>
        </w:rPr>
        <w:t>49</w:t>
      </w:r>
      <w:r w:rsidRPr="000D0A71">
        <w:rPr>
          <w:b/>
          <w:sz w:val="22"/>
          <w:szCs w:val="22"/>
        </w:rPr>
        <w:t>; c)</w:t>
      </w:r>
      <w:r w:rsidR="009367B3">
        <w:rPr>
          <w:b/>
          <w:sz w:val="22"/>
          <w:szCs w:val="22"/>
        </w:rPr>
        <w:t xml:space="preserve"> </w:t>
      </w:r>
      <w:r w:rsidR="004C2BDB">
        <w:rPr>
          <w:b/>
          <w:sz w:val="22"/>
          <w:szCs w:val="22"/>
        </w:rPr>
        <w:t>41</w:t>
      </w:r>
      <w:r w:rsidRPr="000D0A71">
        <w:rPr>
          <w:b/>
          <w:sz w:val="22"/>
          <w:szCs w:val="22"/>
        </w:rPr>
        <w:t>; d)</w:t>
      </w:r>
      <w:r w:rsidR="004C2BDB">
        <w:rPr>
          <w:b/>
          <w:sz w:val="22"/>
          <w:szCs w:val="22"/>
        </w:rPr>
        <w:t xml:space="preserve"> 64</w:t>
      </w:r>
      <w:r w:rsidR="00372AD4">
        <w:rPr>
          <w:b/>
          <w:sz w:val="22"/>
          <w:szCs w:val="22"/>
        </w:rPr>
        <w:t xml:space="preserve"> </w:t>
      </w:r>
    </w:p>
    <w:p w14:paraId="3B6CAE0C" w14:textId="1875226D" w:rsidR="000D0A71" w:rsidRPr="000D0A71" w:rsidRDefault="000D0A71" w:rsidP="000D0A71">
      <w:pPr>
        <w:autoSpaceDE w:val="0"/>
        <w:autoSpaceDN w:val="0"/>
        <w:adjustRightInd w:val="0"/>
        <w:ind w:right="134"/>
        <w:jc w:val="both"/>
        <w:rPr>
          <w:b/>
          <w:sz w:val="22"/>
          <w:szCs w:val="22"/>
        </w:rPr>
      </w:pPr>
      <w:r w:rsidRPr="000D0A71">
        <w:rPr>
          <w:b/>
          <w:sz w:val="22"/>
          <w:szCs w:val="22"/>
        </w:rPr>
        <w:t>tot.  punti</w:t>
      </w:r>
      <w:r w:rsidR="009367B3">
        <w:rPr>
          <w:b/>
          <w:sz w:val="22"/>
          <w:szCs w:val="22"/>
        </w:rPr>
        <w:t xml:space="preserve"> </w:t>
      </w:r>
      <w:r w:rsidR="004C2BDB">
        <w:rPr>
          <w:b/>
          <w:sz w:val="22"/>
          <w:szCs w:val="22"/>
        </w:rPr>
        <w:t>197</w:t>
      </w:r>
    </w:p>
    <w:p w14:paraId="535DDFDE" w14:textId="5A7DDAD1" w:rsidR="000D0A71" w:rsidRPr="000D0A71" w:rsidRDefault="000D0A71" w:rsidP="000D0A71">
      <w:pPr>
        <w:autoSpaceDE w:val="0"/>
        <w:autoSpaceDN w:val="0"/>
        <w:adjustRightInd w:val="0"/>
        <w:ind w:right="134"/>
        <w:jc w:val="both"/>
        <w:rPr>
          <w:b/>
          <w:sz w:val="22"/>
          <w:szCs w:val="22"/>
        </w:rPr>
      </w:pPr>
      <w:r w:rsidRPr="000D0A71">
        <w:rPr>
          <w:sz w:val="22"/>
          <w:szCs w:val="22"/>
        </w:rPr>
        <w:t>/</w:t>
      </w:r>
      <w:r w:rsidR="00142FCD">
        <w:rPr>
          <w:sz w:val="22"/>
          <w:szCs w:val="22"/>
        </w:rPr>
        <w:t xml:space="preserve"> 12 pubblicazioni / 4 criteri =</w:t>
      </w:r>
      <w:r w:rsidR="00372AD4">
        <w:rPr>
          <w:sz w:val="22"/>
          <w:szCs w:val="22"/>
        </w:rPr>
        <w:t xml:space="preserve"> </w:t>
      </w:r>
      <w:r w:rsidR="004C2BDB">
        <w:rPr>
          <w:sz w:val="22"/>
          <w:szCs w:val="22"/>
        </w:rPr>
        <w:t>4.10</w:t>
      </w:r>
    </w:p>
    <w:p w14:paraId="53623BDD" w14:textId="5464805C" w:rsidR="000D0A71" w:rsidRPr="000D0A71" w:rsidRDefault="000D0A71" w:rsidP="000D0A71">
      <w:pPr>
        <w:autoSpaceDE w:val="0"/>
        <w:autoSpaceDN w:val="0"/>
        <w:adjustRightInd w:val="0"/>
        <w:ind w:right="134"/>
        <w:jc w:val="both"/>
        <w:rPr>
          <w:sz w:val="22"/>
          <w:szCs w:val="22"/>
        </w:rPr>
      </w:pPr>
      <w:r w:rsidRPr="000D0A71">
        <w:rPr>
          <w:sz w:val="22"/>
          <w:szCs w:val="22"/>
        </w:rPr>
        <w:t>Tale punteggio evidenzia il</w:t>
      </w:r>
      <w:r w:rsidRPr="000D0A71">
        <w:rPr>
          <w:b/>
          <w:sz w:val="22"/>
          <w:szCs w:val="22"/>
        </w:rPr>
        <w:t xml:space="preserve"> </w:t>
      </w:r>
      <w:r w:rsidRPr="000D0A71">
        <w:rPr>
          <w:sz w:val="22"/>
          <w:szCs w:val="22"/>
        </w:rPr>
        <w:t xml:space="preserve">valore complessivo </w:t>
      </w:r>
      <w:r w:rsidR="00142FCD">
        <w:rPr>
          <w:b/>
          <w:sz w:val="22"/>
          <w:szCs w:val="22"/>
        </w:rPr>
        <w:t>buono</w:t>
      </w:r>
      <w:r w:rsidRPr="000D0A71">
        <w:rPr>
          <w:b/>
          <w:sz w:val="22"/>
          <w:szCs w:val="22"/>
        </w:rPr>
        <w:t xml:space="preserve"> </w:t>
      </w:r>
      <w:r w:rsidRPr="000D0A71">
        <w:rPr>
          <w:sz w:val="22"/>
          <w:szCs w:val="22"/>
        </w:rPr>
        <w:t xml:space="preserve">delle pubblicazioni presentate </w:t>
      </w:r>
      <w:r w:rsidR="000A0EF2">
        <w:rPr>
          <w:sz w:val="22"/>
          <w:szCs w:val="22"/>
        </w:rPr>
        <w:t>dal candidato</w:t>
      </w:r>
    </w:p>
    <w:p w14:paraId="7A9F5C8E" w14:textId="77777777" w:rsidR="000D0A71" w:rsidRPr="000D0A71" w:rsidRDefault="000D0A71" w:rsidP="000D0A71">
      <w:pPr>
        <w:jc w:val="both"/>
        <w:rPr>
          <w:b/>
          <w:sz w:val="22"/>
          <w:szCs w:val="22"/>
          <w:u w:val="single"/>
        </w:rPr>
      </w:pPr>
    </w:p>
    <w:p w14:paraId="4EAEBA88" w14:textId="77777777" w:rsidR="000D0A71" w:rsidRPr="000D0A71" w:rsidRDefault="000D0A71" w:rsidP="000D0A71">
      <w:pPr>
        <w:jc w:val="both"/>
        <w:rPr>
          <w:b/>
          <w:sz w:val="22"/>
          <w:szCs w:val="22"/>
        </w:rPr>
      </w:pPr>
      <w:r w:rsidRPr="000D0A71">
        <w:rPr>
          <w:b/>
          <w:sz w:val="22"/>
          <w:szCs w:val="22"/>
        </w:rPr>
        <w:t xml:space="preserve">Giudizio collegiale </w:t>
      </w:r>
      <w:r w:rsidRPr="000D0A71">
        <w:rPr>
          <w:rFonts w:cstheme="minorHAnsi"/>
          <w:b/>
          <w:sz w:val="22"/>
          <w:szCs w:val="22"/>
        </w:rPr>
        <w:t>espresso all’unanimità:</w:t>
      </w:r>
    </w:p>
    <w:p w14:paraId="2036D27E" w14:textId="77777777" w:rsidR="000D0A71" w:rsidRPr="000D0A71" w:rsidRDefault="000D0A71" w:rsidP="000D0A71">
      <w:pPr>
        <w:jc w:val="both"/>
        <w:rPr>
          <w:b/>
          <w:sz w:val="22"/>
          <w:szCs w:val="22"/>
          <w:u w:val="single"/>
        </w:rPr>
      </w:pPr>
    </w:p>
    <w:p w14:paraId="7235F281" w14:textId="77777777" w:rsidR="000D0A71" w:rsidRPr="000D0A71" w:rsidRDefault="000D0A71" w:rsidP="000D0A71">
      <w:pPr>
        <w:pStyle w:val="Paragrafoelenco"/>
        <w:ind w:left="0"/>
        <w:jc w:val="both"/>
        <w:rPr>
          <w:sz w:val="22"/>
          <w:szCs w:val="22"/>
        </w:rPr>
      </w:pPr>
      <w:r w:rsidRPr="000D0A71">
        <w:rPr>
          <w:sz w:val="22"/>
          <w:szCs w:val="22"/>
        </w:rPr>
        <w:t>Nato nel 1966, consegue il dottorato di ricerca nel 2003. Svolge attività di ricerca prevalentemente incentrata sul progetto. Nei concorsi di progettazione, cui partecipa con continuità, ottiene numerosi riconoscimenti di merito e due primi premi. L’attività professionale è continuativa e documentata a partire dagli anni immediatamente seguenti la laurea, prima in forma di collaborazione con altri professionisti o studi privati e poi in forma autonoma. Alcuni suoi progetti qualitativamente interessanti sono realizzati: il riassetto di Piazza della Rinascita a Pescara (2005) e il nuovo Urban Center per questa stessa piazza (2009). Come consulente di enti pubblici e Comune di Pescara si occupa anche di sviluppo di area vasta e di studio dell’assetto infrastrutturale della città.</w:t>
      </w:r>
    </w:p>
    <w:p w14:paraId="1AA52AB0" w14:textId="77777777" w:rsidR="000D0A71" w:rsidRPr="000D0A71" w:rsidRDefault="000D0A71" w:rsidP="000D0A71">
      <w:pPr>
        <w:pStyle w:val="Paragrafoelenco"/>
        <w:ind w:left="0" w:hanging="11"/>
        <w:jc w:val="both"/>
        <w:rPr>
          <w:sz w:val="22"/>
          <w:szCs w:val="22"/>
        </w:rPr>
      </w:pPr>
      <w:r w:rsidRPr="000D0A71">
        <w:rPr>
          <w:sz w:val="22"/>
          <w:szCs w:val="22"/>
        </w:rPr>
        <w:t xml:space="preserve">Nel suo cv sono documentate due partecipazioni a gruppi di ricerca accademica co-finanziata, la prima relativa alle tecniche di costruzione ‘a </w:t>
      </w:r>
      <w:proofErr w:type="spellStart"/>
      <w:r w:rsidRPr="000D0A71">
        <w:rPr>
          <w:sz w:val="22"/>
          <w:szCs w:val="22"/>
        </w:rPr>
        <w:t>secco’</w:t>
      </w:r>
      <w:proofErr w:type="spellEnd"/>
      <w:r w:rsidRPr="000D0A71">
        <w:rPr>
          <w:sz w:val="22"/>
          <w:szCs w:val="22"/>
        </w:rPr>
        <w:t xml:space="preserve"> utilizzate negli Stati Uniti per la realizzazione di edifici residenziali monofamiliari (1998), la seconda relativa alla raccolta di materiali sui rapporti tra architettura ed </w:t>
      </w:r>
      <w:proofErr w:type="spellStart"/>
      <w:r w:rsidRPr="000D0A71">
        <w:rPr>
          <w:sz w:val="22"/>
          <w:szCs w:val="22"/>
        </w:rPr>
        <w:t>engineering</w:t>
      </w:r>
      <w:proofErr w:type="spellEnd"/>
      <w:r w:rsidRPr="000D0A71">
        <w:rPr>
          <w:sz w:val="22"/>
          <w:szCs w:val="22"/>
        </w:rPr>
        <w:t xml:space="preserve"> nel processo produttivo contemporaneo (2000/2006); pubblica numerosi scritti e progetti dai quali si denota una predisposizione alla codifica dei linguaggi moderni e contemporanei, testimoniata dai volumi </w:t>
      </w:r>
      <w:r w:rsidRPr="000D0A71">
        <w:rPr>
          <w:i/>
          <w:sz w:val="22"/>
          <w:szCs w:val="22"/>
        </w:rPr>
        <w:t>International Style? Alle origini del Contemporaneo</w:t>
      </w:r>
      <w:r w:rsidRPr="000D0A71">
        <w:rPr>
          <w:sz w:val="22"/>
          <w:szCs w:val="22"/>
        </w:rPr>
        <w:t xml:space="preserve"> (con P. Desideri) e</w:t>
      </w:r>
      <w:r w:rsidRPr="000D0A71">
        <w:rPr>
          <w:i/>
          <w:sz w:val="22"/>
          <w:szCs w:val="22"/>
        </w:rPr>
        <w:t xml:space="preserve"> Città piccole, architetture grandi </w:t>
      </w:r>
      <w:r w:rsidRPr="000D0A71">
        <w:rPr>
          <w:sz w:val="22"/>
          <w:szCs w:val="22"/>
        </w:rPr>
        <w:t>(con F. Raimondo, S. Romagnoli, M. Tocco).</w:t>
      </w:r>
    </w:p>
    <w:p w14:paraId="4D636419" w14:textId="77777777" w:rsidR="000D0A71" w:rsidRPr="000D0A71" w:rsidRDefault="000D0A71" w:rsidP="000D0A71">
      <w:pPr>
        <w:pStyle w:val="Paragrafoelenco"/>
        <w:ind w:left="0"/>
        <w:jc w:val="both"/>
        <w:rPr>
          <w:sz w:val="22"/>
          <w:szCs w:val="22"/>
        </w:rPr>
      </w:pPr>
      <w:r w:rsidRPr="000D0A71">
        <w:rPr>
          <w:sz w:val="22"/>
          <w:szCs w:val="22"/>
        </w:rPr>
        <w:t>Consigliere in anni recenti dell’Ordine degli Architetti della Provincia di Pescara, ha partecipato a seminari internazionali di progettazione ed è stato membro di comitati organizzatori di convegni. Svolge attività didattica dal 2006 come Docente a contratto presso i Corsi di Laurea magistrale e specialistico dell’Università G. D’Annunzio (</w:t>
      </w:r>
      <w:proofErr w:type="spellStart"/>
      <w:r w:rsidRPr="000D0A71">
        <w:rPr>
          <w:sz w:val="22"/>
          <w:szCs w:val="22"/>
        </w:rPr>
        <w:t>UdA</w:t>
      </w:r>
      <w:proofErr w:type="spellEnd"/>
      <w:r w:rsidRPr="000D0A71">
        <w:rPr>
          <w:sz w:val="22"/>
          <w:szCs w:val="22"/>
        </w:rPr>
        <w:t xml:space="preserve">) di Pescara, e precedentemente attraverso la collaborazione a corsi compositivi tenuti nello stesso Ateneo. Per i corsi tenuti nell’ambito del </w:t>
      </w:r>
      <w:proofErr w:type="spellStart"/>
      <w:r w:rsidRPr="000D0A71">
        <w:rPr>
          <w:sz w:val="22"/>
          <w:szCs w:val="22"/>
        </w:rPr>
        <w:t>CdL</w:t>
      </w:r>
      <w:proofErr w:type="spellEnd"/>
      <w:r w:rsidRPr="000D0A71">
        <w:rPr>
          <w:sz w:val="22"/>
          <w:szCs w:val="22"/>
        </w:rPr>
        <w:t xml:space="preserve"> in “Tecnologie dei Sistemi Edilizi” svolge temi di riuso di edifici preesistenti in muratura</w:t>
      </w:r>
    </w:p>
    <w:p w14:paraId="7903FBD4" w14:textId="7281A610" w:rsidR="000D0A71" w:rsidRPr="000D0A71" w:rsidRDefault="000D0A71" w:rsidP="000D0A71">
      <w:pPr>
        <w:jc w:val="both"/>
        <w:rPr>
          <w:b/>
          <w:sz w:val="22"/>
          <w:szCs w:val="22"/>
          <w:u w:val="single"/>
        </w:rPr>
      </w:pPr>
      <w:r w:rsidRPr="000D0A71">
        <w:rPr>
          <w:sz w:val="22"/>
          <w:szCs w:val="22"/>
        </w:rPr>
        <w:t xml:space="preserve">Il candidato presenta un profilo che, ai fini della presente procedura selettiva, la commissione all’unanimità valuta </w:t>
      </w:r>
      <w:r w:rsidR="00764A2A">
        <w:rPr>
          <w:b/>
          <w:sz w:val="22"/>
          <w:szCs w:val="22"/>
        </w:rPr>
        <w:t>buono</w:t>
      </w:r>
    </w:p>
    <w:p w14:paraId="28E0F1AC" w14:textId="77777777" w:rsidR="000D0A71" w:rsidRPr="000D0A71" w:rsidRDefault="000D0A71" w:rsidP="000D0A71">
      <w:pPr>
        <w:jc w:val="both"/>
        <w:rPr>
          <w:b/>
          <w:sz w:val="22"/>
          <w:szCs w:val="22"/>
          <w:u w:val="single"/>
        </w:rPr>
      </w:pPr>
    </w:p>
    <w:p w14:paraId="58A41E7D" w14:textId="77777777" w:rsidR="000D0A71" w:rsidRPr="000D0A71" w:rsidRDefault="000D0A71" w:rsidP="000D0A71">
      <w:pPr>
        <w:jc w:val="both"/>
        <w:rPr>
          <w:b/>
          <w:sz w:val="22"/>
          <w:szCs w:val="22"/>
          <w:u w:val="single"/>
        </w:rPr>
      </w:pPr>
    </w:p>
    <w:p w14:paraId="2B32746F" w14:textId="77777777" w:rsidR="000D0A71" w:rsidRPr="000D0A71" w:rsidRDefault="000D0A71" w:rsidP="000D0A71">
      <w:pPr>
        <w:jc w:val="both"/>
        <w:rPr>
          <w:b/>
          <w:sz w:val="22"/>
          <w:szCs w:val="22"/>
          <w:u w:val="single"/>
        </w:rPr>
      </w:pPr>
    </w:p>
    <w:p w14:paraId="49A983B1" w14:textId="77777777" w:rsidR="000D0A71" w:rsidRPr="000D0A71" w:rsidRDefault="000D0A71" w:rsidP="000D0A71">
      <w:pPr>
        <w:jc w:val="both"/>
        <w:rPr>
          <w:sz w:val="22"/>
          <w:szCs w:val="22"/>
        </w:rPr>
      </w:pPr>
      <w:r w:rsidRPr="000D0A71">
        <w:rPr>
          <w:b/>
          <w:sz w:val="22"/>
          <w:szCs w:val="22"/>
          <w:u w:val="single"/>
        </w:rPr>
        <w:t>Romolo Ottaviani</w:t>
      </w:r>
      <w:r w:rsidRPr="000D0A71">
        <w:rPr>
          <w:sz w:val="22"/>
          <w:szCs w:val="22"/>
        </w:rPr>
        <w:t xml:space="preserve"> (Recanati, 1967)</w:t>
      </w:r>
    </w:p>
    <w:p w14:paraId="072DEE14" w14:textId="77777777" w:rsidR="000D0A71" w:rsidRPr="000D0A71" w:rsidRDefault="000D0A71" w:rsidP="000D0A71">
      <w:pPr>
        <w:jc w:val="both"/>
        <w:rPr>
          <w:sz w:val="22"/>
          <w:szCs w:val="22"/>
        </w:rPr>
      </w:pPr>
    </w:p>
    <w:p w14:paraId="08132167" w14:textId="77777777" w:rsidR="000D0A71" w:rsidRPr="000D0A71" w:rsidRDefault="000D0A71" w:rsidP="000D0A71">
      <w:pPr>
        <w:pStyle w:val="Paragrafoelenco"/>
        <w:numPr>
          <w:ilvl w:val="0"/>
          <w:numId w:val="29"/>
        </w:numPr>
        <w:ind w:left="0" w:hanging="11"/>
        <w:jc w:val="both"/>
        <w:rPr>
          <w:b/>
          <w:sz w:val="22"/>
          <w:szCs w:val="22"/>
        </w:rPr>
      </w:pPr>
      <w:r w:rsidRPr="000D0A71">
        <w:rPr>
          <w:b/>
          <w:sz w:val="22"/>
          <w:szCs w:val="22"/>
        </w:rPr>
        <w:t>Profilo curricolare</w:t>
      </w:r>
    </w:p>
    <w:p w14:paraId="60F51F5E" w14:textId="77777777" w:rsidR="000D0A71" w:rsidRPr="000D0A71" w:rsidRDefault="000D0A71" w:rsidP="000D0A71">
      <w:pPr>
        <w:jc w:val="both"/>
        <w:rPr>
          <w:sz w:val="22"/>
          <w:szCs w:val="22"/>
        </w:rPr>
      </w:pPr>
      <w:r w:rsidRPr="000D0A71">
        <w:rPr>
          <w:sz w:val="22"/>
          <w:szCs w:val="22"/>
        </w:rPr>
        <w:t xml:space="preserve">2000, Laurea in Architettura presso Università di Roma "La Sapienza". Tesi in Progettazione Urbana, relatore Prof. </w:t>
      </w:r>
      <w:proofErr w:type="spellStart"/>
      <w:proofErr w:type="gramStart"/>
      <w:r w:rsidRPr="000D0A71">
        <w:rPr>
          <w:sz w:val="22"/>
          <w:szCs w:val="22"/>
        </w:rPr>
        <w:t>A.Terranova</w:t>
      </w:r>
      <w:proofErr w:type="spellEnd"/>
      <w:proofErr w:type="gramEnd"/>
      <w:r w:rsidRPr="000D0A71">
        <w:rPr>
          <w:sz w:val="22"/>
          <w:szCs w:val="22"/>
        </w:rPr>
        <w:t>, correlatore Prof. P. Desideri, votazione 110 e lode</w:t>
      </w:r>
    </w:p>
    <w:p w14:paraId="36C146C5" w14:textId="77777777" w:rsidR="000D0A71" w:rsidRPr="000D0A71" w:rsidRDefault="000D0A71" w:rsidP="000D0A71">
      <w:pPr>
        <w:jc w:val="both"/>
        <w:rPr>
          <w:sz w:val="22"/>
          <w:szCs w:val="22"/>
        </w:rPr>
      </w:pPr>
      <w:r w:rsidRPr="000D0A71">
        <w:rPr>
          <w:sz w:val="22"/>
          <w:szCs w:val="22"/>
        </w:rPr>
        <w:t xml:space="preserve">2005, Dottore di ricerca in Composizione architettonica e progettazione urbana presso l'Università degli Studi "G. d'Annunzio" Chieti-Pescara, titolo della ricerca </w:t>
      </w:r>
      <w:r w:rsidRPr="000D0A71">
        <w:rPr>
          <w:i/>
          <w:sz w:val="22"/>
          <w:szCs w:val="22"/>
        </w:rPr>
        <w:t>Temporaneo. Lo spazio nomade dell'esperienza e della sua percezione</w:t>
      </w:r>
    </w:p>
    <w:p w14:paraId="2FC4C371" w14:textId="77777777" w:rsidR="000D0A71" w:rsidRPr="000D0A71" w:rsidRDefault="000D0A71" w:rsidP="000D0A71">
      <w:pPr>
        <w:jc w:val="both"/>
        <w:rPr>
          <w:sz w:val="22"/>
          <w:szCs w:val="22"/>
        </w:rPr>
      </w:pPr>
      <w:r w:rsidRPr="000D0A71">
        <w:rPr>
          <w:sz w:val="22"/>
          <w:szCs w:val="22"/>
        </w:rPr>
        <w:t>2005, Docente a contratto presso il Corso di Laurea in Tecniche dell’Architettura e della Costruzione (TAC), Sapienza Università di Roma</w:t>
      </w:r>
    </w:p>
    <w:p w14:paraId="2A8A91A8" w14:textId="77777777" w:rsidR="000D0A71" w:rsidRPr="000D0A71" w:rsidRDefault="000D0A71" w:rsidP="000D0A71">
      <w:pPr>
        <w:jc w:val="both"/>
        <w:rPr>
          <w:sz w:val="22"/>
          <w:szCs w:val="22"/>
        </w:rPr>
      </w:pPr>
      <w:r w:rsidRPr="000D0A71">
        <w:rPr>
          <w:sz w:val="22"/>
          <w:szCs w:val="22"/>
        </w:rPr>
        <w:t>2006-2009, Docente a contratto presso il Corso di Laurea in Architettura degli Interni e Allestimento, Sapienza Università di Roma</w:t>
      </w:r>
    </w:p>
    <w:p w14:paraId="21029813" w14:textId="77777777" w:rsidR="000D0A71" w:rsidRPr="000D0A71" w:rsidRDefault="000D0A71" w:rsidP="000D0A71">
      <w:pPr>
        <w:jc w:val="both"/>
        <w:rPr>
          <w:sz w:val="22"/>
          <w:szCs w:val="22"/>
        </w:rPr>
      </w:pPr>
      <w:r w:rsidRPr="000D0A71">
        <w:rPr>
          <w:sz w:val="22"/>
          <w:szCs w:val="22"/>
        </w:rPr>
        <w:t>2009, Docente a contratto presso il Corso di Laurea in Scienze dell'Architettura, Sapienza Università di Roma</w:t>
      </w:r>
    </w:p>
    <w:p w14:paraId="52422F53" w14:textId="77777777" w:rsidR="008802D0" w:rsidRDefault="000D0A71" w:rsidP="000D0A71">
      <w:pPr>
        <w:jc w:val="both"/>
        <w:rPr>
          <w:sz w:val="22"/>
          <w:szCs w:val="22"/>
        </w:rPr>
      </w:pPr>
      <w:r w:rsidRPr="000D0A71">
        <w:rPr>
          <w:sz w:val="22"/>
          <w:szCs w:val="22"/>
        </w:rPr>
        <w:t>2009-2013, Incarichi per attività didattica integrativa, tutoraggio presso i corsi d</w:t>
      </w:r>
    </w:p>
    <w:p w14:paraId="7B90D3A9" w14:textId="0718820F" w:rsidR="000D0A71" w:rsidRPr="000D0A71" w:rsidRDefault="000D0A71" w:rsidP="000D0A71">
      <w:pPr>
        <w:jc w:val="both"/>
        <w:rPr>
          <w:sz w:val="22"/>
          <w:szCs w:val="22"/>
        </w:rPr>
      </w:pPr>
      <w:proofErr w:type="spellStart"/>
      <w:r w:rsidRPr="000D0A71">
        <w:rPr>
          <w:sz w:val="22"/>
          <w:szCs w:val="22"/>
        </w:rPr>
        <w:t>el</w:t>
      </w:r>
      <w:proofErr w:type="spellEnd"/>
      <w:r w:rsidRPr="000D0A71">
        <w:rPr>
          <w:sz w:val="22"/>
          <w:szCs w:val="22"/>
        </w:rPr>
        <w:t xml:space="preserve"> prof. Lucio </w:t>
      </w:r>
      <w:proofErr w:type="spellStart"/>
      <w:r w:rsidRPr="000D0A71">
        <w:rPr>
          <w:sz w:val="22"/>
          <w:szCs w:val="22"/>
        </w:rPr>
        <w:t>Altarelli</w:t>
      </w:r>
      <w:proofErr w:type="spellEnd"/>
      <w:r w:rsidRPr="000D0A71">
        <w:rPr>
          <w:sz w:val="22"/>
          <w:szCs w:val="22"/>
        </w:rPr>
        <w:t>, Corso di Laurea in Architettura UE, Sapienza Università di Roma</w:t>
      </w:r>
    </w:p>
    <w:p w14:paraId="7E14F486" w14:textId="77777777" w:rsidR="000D0A71" w:rsidRPr="000D0A71" w:rsidRDefault="000D0A71" w:rsidP="000D0A71">
      <w:pPr>
        <w:jc w:val="both"/>
        <w:rPr>
          <w:sz w:val="22"/>
          <w:szCs w:val="22"/>
        </w:rPr>
      </w:pPr>
      <w:r w:rsidRPr="000D0A71">
        <w:rPr>
          <w:sz w:val="22"/>
          <w:szCs w:val="22"/>
        </w:rPr>
        <w:t xml:space="preserve">2011, Assegno di ricerca </w:t>
      </w:r>
      <w:proofErr w:type="spellStart"/>
      <w:r w:rsidRPr="000D0A71">
        <w:rPr>
          <w:sz w:val="22"/>
          <w:szCs w:val="22"/>
        </w:rPr>
        <w:t>DiAP</w:t>
      </w:r>
      <w:proofErr w:type="spellEnd"/>
      <w:r w:rsidRPr="000D0A71">
        <w:rPr>
          <w:sz w:val="22"/>
          <w:szCs w:val="22"/>
        </w:rPr>
        <w:t xml:space="preserve">, Sapienza Università di Roma, titolo della ricerca: </w:t>
      </w:r>
      <w:r w:rsidRPr="000D0A71">
        <w:rPr>
          <w:i/>
          <w:sz w:val="22"/>
          <w:szCs w:val="22"/>
        </w:rPr>
        <w:t>L’intervento nelle aree archeologiche per eventi legati alla cultura e allo spettacolo</w:t>
      </w:r>
      <w:r w:rsidRPr="000D0A71">
        <w:rPr>
          <w:sz w:val="22"/>
          <w:szCs w:val="22"/>
        </w:rPr>
        <w:t xml:space="preserve"> (</w:t>
      </w:r>
      <w:proofErr w:type="spellStart"/>
      <w:r w:rsidRPr="000D0A71">
        <w:rPr>
          <w:sz w:val="22"/>
          <w:szCs w:val="22"/>
        </w:rPr>
        <w:t>Resp</w:t>
      </w:r>
      <w:proofErr w:type="spellEnd"/>
      <w:r w:rsidRPr="000D0A71">
        <w:rPr>
          <w:sz w:val="22"/>
          <w:szCs w:val="22"/>
        </w:rPr>
        <w:t xml:space="preserve">. Prof. Lucio </w:t>
      </w:r>
      <w:proofErr w:type="spellStart"/>
      <w:r w:rsidRPr="000D0A71">
        <w:rPr>
          <w:sz w:val="22"/>
          <w:szCs w:val="22"/>
        </w:rPr>
        <w:t>Altarelli</w:t>
      </w:r>
      <w:proofErr w:type="spellEnd"/>
      <w:r w:rsidRPr="000D0A71">
        <w:rPr>
          <w:sz w:val="22"/>
          <w:szCs w:val="22"/>
        </w:rPr>
        <w:t>)</w:t>
      </w:r>
    </w:p>
    <w:p w14:paraId="04F5BBE2" w14:textId="77777777" w:rsidR="000D0A71" w:rsidRPr="000D0A71" w:rsidRDefault="000D0A71" w:rsidP="000D0A71">
      <w:pPr>
        <w:jc w:val="both"/>
        <w:rPr>
          <w:sz w:val="22"/>
          <w:szCs w:val="22"/>
        </w:rPr>
      </w:pPr>
      <w:r w:rsidRPr="000D0A71">
        <w:rPr>
          <w:sz w:val="22"/>
          <w:szCs w:val="22"/>
        </w:rPr>
        <w:t>2011-2015, Docente a contratto di Allestimento (ICAR 16), Corso di Laurea Architettura UE, Sapienza Università di Roma</w:t>
      </w:r>
    </w:p>
    <w:p w14:paraId="623582AC" w14:textId="77777777" w:rsidR="000D0A71" w:rsidRPr="000D0A71" w:rsidRDefault="000D0A71" w:rsidP="000D0A71">
      <w:pPr>
        <w:jc w:val="both"/>
        <w:rPr>
          <w:sz w:val="22"/>
          <w:szCs w:val="22"/>
        </w:rPr>
      </w:pPr>
      <w:r w:rsidRPr="000D0A71">
        <w:rPr>
          <w:sz w:val="22"/>
          <w:szCs w:val="22"/>
        </w:rPr>
        <w:t xml:space="preserve">2013, Assegno di ricerca </w:t>
      </w:r>
      <w:proofErr w:type="spellStart"/>
      <w:r w:rsidRPr="000D0A71">
        <w:rPr>
          <w:sz w:val="22"/>
          <w:szCs w:val="22"/>
        </w:rPr>
        <w:t>DiAP</w:t>
      </w:r>
      <w:proofErr w:type="spellEnd"/>
      <w:r w:rsidRPr="000D0A71">
        <w:rPr>
          <w:sz w:val="22"/>
          <w:szCs w:val="22"/>
        </w:rPr>
        <w:t xml:space="preserve">, Sapienza Università di Roma, categoria A - Tipologia II, titolo della ricerca: </w:t>
      </w:r>
      <w:r w:rsidRPr="000D0A71">
        <w:rPr>
          <w:i/>
          <w:sz w:val="22"/>
          <w:szCs w:val="22"/>
        </w:rPr>
        <w:t xml:space="preserve">Ricerche e proposte relative all'ampliamento e alla valorizzazione di Villa Adriana. Nuovi spazi architettonici per la </w:t>
      </w:r>
      <w:proofErr w:type="spellStart"/>
      <w:r w:rsidRPr="000D0A71">
        <w:rPr>
          <w:i/>
          <w:sz w:val="22"/>
          <w:szCs w:val="22"/>
        </w:rPr>
        <w:t>musealizzazione</w:t>
      </w:r>
      <w:proofErr w:type="spellEnd"/>
      <w:r w:rsidRPr="000D0A71">
        <w:rPr>
          <w:i/>
          <w:sz w:val="22"/>
          <w:szCs w:val="22"/>
        </w:rPr>
        <w:t xml:space="preserve"> e nuovi allestimenti per la cultura e lo spettacolo</w:t>
      </w:r>
      <w:r w:rsidRPr="000D0A71">
        <w:rPr>
          <w:sz w:val="22"/>
          <w:szCs w:val="22"/>
        </w:rPr>
        <w:t xml:space="preserve"> (</w:t>
      </w:r>
      <w:proofErr w:type="spellStart"/>
      <w:r w:rsidRPr="000D0A71">
        <w:rPr>
          <w:sz w:val="22"/>
          <w:szCs w:val="22"/>
        </w:rPr>
        <w:t>Resp</w:t>
      </w:r>
      <w:proofErr w:type="spellEnd"/>
      <w:r w:rsidRPr="000D0A71">
        <w:rPr>
          <w:sz w:val="22"/>
          <w:szCs w:val="22"/>
        </w:rPr>
        <w:t xml:space="preserve">. Prof. Lucio </w:t>
      </w:r>
      <w:proofErr w:type="spellStart"/>
      <w:r w:rsidRPr="000D0A71">
        <w:rPr>
          <w:sz w:val="22"/>
          <w:szCs w:val="22"/>
        </w:rPr>
        <w:t>Altarelli</w:t>
      </w:r>
      <w:proofErr w:type="spellEnd"/>
      <w:r w:rsidRPr="000D0A71">
        <w:rPr>
          <w:sz w:val="22"/>
          <w:szCs w:val="22"/>
        </w:rPr>
        <w:t>)</w:t>
      </w:r>
    </w:p>
    <w:p w14:paraId="39E2FBD1" w14:textId="77D66F1B" w:rsidR="000D0A71" w:rsidRPr="000D0A71" w:rsidRDefault="000D0A71" w:rsidP="000D0A71">
      <w:pPr>
        <w:jc w:val="both"/>
        <w:rPr>
          <w:sz w:val="22"/>
          <w:szCs w:val="22"/>
        </w:rPr>
      </w:pPr>
      <w:r w:rsidRPr="000D0A71">
        <w:rPr>
          <w:sz w:val="22"/>
          <w:szCs w:val="22"/>
        </w:rPr>
        <w:t xml:space="preserve">2015-2017, Docente a contratto di Laboratorio di </w:t>
      </w:r>
      <w:proofErr w:type="spellStart"/>
      <w:r w:rsidRPr="000D0A71">
        <w:rPr>
          <w:sz w:val="22"/>
          <w:szCs w:val="22"/>
        </w:rPr>
        <w:t>Exhibit</w:t>
      </w:r>
      <w:proofErr w:type="spellEnd"/>
      <w:r w:rsidRPr="000D0A71">
        <w:rPr>
          <w:sz w:val="22"/>
          <w:szCs w:val="22"/>
        </w:rPr>
        <w:t xml:space="preserve"> Design (Modulo ICAR 14) all’interno del</w:t>
      </w:r>
      <w:r w:rsidR="00142FCD">
        <w:rPr>
          <w:sz w:val="22"/>
          <w:szCs w:val="22"/>
        </w:rPr>
        <w:t>l’</w:t>
      </w:r>
      <w:r w:rsidRPr="000D0A71">
        <w:rPr>
          <w:sz w:val="22"/>
          <w:szCs w:val="22"/>
        </w:rPr>
        <w:t xml:space="preserve">Atelier di </w:t>
      </w:r>
      <w:proofErr w:type="spellStart"/>
      <w:r w:rsidRPr="000D0A71">
        <w:rPr>
          <w:sz w:val="22"/>
          <w:szCs w:val="22"/>
        </w:rPr>
        <w:t>Exhibit</w:t>
      </w:r>
      <w:proofErr w:type="spellEnd"/>
      <w:r w:rsidRPr="000D0A71">
        <w:rPr>
          <w:sz w:val="22"/>
          <w:szCs w:val="22"/>
        </w:rPr>
        <w:t xml:space="preserve"> Design (</w:t>
      </w:r>
      <w:proofErr w:type="spellStart"/>
      <w:r w:rsidRPr="000D0A71">
        <w:rPr>
          <w:sz w:val="22"/>
          <w:szCs w:val="22"/>
        </w:rPr>
        <w:t>resp</w:t>
      </w:r>
      <w:proofErr w:type="spellEnd"/>
      <w:r w:rsidRPr="000D0A71">
        <w:rPr>
          <w:sz w:val="22"/>
          <w:szCs w:val="22"/>
        </w:rPr>
        <w:t>. Prof. Cecilia Cecchini), Corso di Laurea Magistrale in Design, Comunicazione Visiva e Multimediale LM12, Sapienza Università di Roma</w:t>
      </w:r>
    </w:p>
    <w:p w14:paraId="53E35A04" w14:textId="77777777" w:rsidR="000D0A71" w:rsidRPr="000D0A71" w:rsidRDefault="000D0A71" w:rsidP="000D0A71">
      <w:pPr>
        <w:jc w:val="both"/>
        <w:rPr>
          <w:sz w:val="22"/>
          <w:szCs w:val="22"/>
        </w:rPr>
      </w:pPr>
    </w:p>
    <w:p w14:paraId="5401242B" w14:textId="77777777" w:rsidR="000D0A71" w:rsidRPr="000D0A71" w:rsidRDefault="000D0A71" w:rsidP="000D0A71">
      <w:pPr>
        <w:pStyle w:val="Paragrafoelenco"/>
        <w:numPr>
          <w:ilvl w:val="0"/>
          <w:numId w:val="31"/>
        </w:numPr>
        <w:jc w:val="both"/>
        <w:rPr>
          <w:b/>
          <w:sz w:val="22"/>
          <w:szCs w:val="22"/>
        </w:rPr>
      </w:pPr>
      <w:r w:rsidRPr="000D0A71">
        <w:rPr>
          <w:b/>
          <w:sz w:val="22"/>
          <w:szCs w:val="22"/>
        </w:rPr>
        <w:t>Pubblicazioni presentate</w:t>
      </w:r>
    </w:p>
    <w:p w14:paraId="4AD561DC" w14:textId="77777777" w:rsidR="000D0A71" w:rsidRPr="000D0A71" w:rsidRDefault="000D0A71" w:rsidP="000D0A71">
      <w:pPr>
        <w:jc w:val="both"/>
        <w:rPr>
          <w:sz w:val="22"/>
          <w:szCs w:val="22"/>
        </w:rPr>
      </w:pPr>
      <w:r w:rsidRPr="000D0A71">
        <w:rPr>
          <w:sz w:val="22"/>
          <w:szCs w:val="22"/>
        </w:rPr>
        <w:t xml:space="preserve">Il candidato presenta le seguenti </w:t>
      </w:r>
      <w:r w:rsidRPr="000D0A71">
        <w:rPr>
          <w:sz w:val="22"/>
          <w:szCs w:val="22"/>
          <w:u w:val="single"/>
        </w:rPr>
        <w:t>12 pubblicazioni</w:t>
      </w:r>
      <w:r w:rsidRPr="000D0A71">
        <w:rPr>
          <w:sz w:val="22"/>
          <w:szCs w:val="22"/>
        </w:rPr>
        <w:t>:</w:t>
      </w:r>
    </w:p>
    <w:p w14:paraId="7717FF66" w14:textId="77777777" w:rsidR="000D0A71" w:rsidRPr="000D0A71" w:rsidRDefault="000D0A71" w:rsidP="000D0A71">
      <w:pPr>
        <w:pStyle w:val="Paragrafoelenco"/>
        <w:numPr>
          <w:ilvl w:val="0"/>
          <w:numId w:val="28"/>
        </w:numPr>
        <w:jc w:val="both"/>
        <w:rPr>
          <w:sz w:val="22"/>
          <w:szCs w:val="22"/>
        </w:rPr>
      </w:pPr>
      <w:r w:rsidRPr="000D0A71">
        <w:rPr>
          <w:sz w:val="22"/>
          <w:szCs w:val="22"/>
        </w:rPr>
        <w:t>2 monografie</w:t>
      </w:r>
    </w:p>
    <w:p w14:paraId="6EADDB05" w14:textId="77777777" w:rsidR="000D0A71" w:rsidRPr="000D0A71" w:rsidRDefault="000D0A71" w:rsidP="000D0A71">
      <w:pPr>
        <w:pStyle w:val="Paragrafoelenco"/>
        <w:numPr>
          <w:ilvl w:val="0"/>
          <w:numId w:val="28"/>
        </w:numPr>
        <w:jc w:val="both"/>
        <w:rPr>
          <w:sz w:val="22"/>
          <w:szCs w:val="22"/>
        </w:rPr>
      </w:pPr>
      <w:r w:rsidRPr="000D0A71">
        <w:rPr>
          <w:sz w:val="22"/>
          <w:szCs w:val="22"/>
        </w:rPr>
        <w:t>8 contributi su volume</w:t>
      </w:r>
    </w:p>
    <w:p w14:paraId="1EB84F78" w14:textId="77777777" w:rsidR="000D0A71" w:rsidRPr="000D0A71" w:rsidRDefault="000D0A71" w:rsidP="000D0A71">
      <w:pPr>
        <w:pStyle w:val="Paragrafoelenco"/>
        <w:numPr>
          <w:ilvl w:val="0"/>
          <w:numId w:val="28"/>
        </w:numPr>
        <w:jc w:val="both"/>
        <w:rPr>
          <w:sz w:val="22"/>
          <w:szCs w:val="22"/>
        </w:rPr>
      </w:pPr>
      <w:r w:rsidRPr="000D0A71">
        <w:rPr>
          <w:sz w:val="22"/>
          <w:szCs w:val="22"/>
        </w:rPr>
        <w:t>2 articoli su rivista</w:t>
      </w:r>
    </w:p>
    <w:p w14:paraId="1FCD83CA" w14:textId="77777777" w:rsidR="000D0A71" w:rsidRPr="000D0A71" w:rsidRDefault="000D0A71" w:rsidP="000D0A71">
      <w:pPr>
        <w:pStyle w:val="Paragrafoelenco"/>
        <w:jc w:val="both"/>
        <w:rPr>
          <w:sz w:val="22"/>
          <w:szCs w:val="22"/>
        </w:rPr>
      </w:pPr>
    </w:p>
    <w:p w14:paraId="2A45A404" w14:textId="77777777" w:rsidR="000D0A71" w:rsidRPr="000D0A71" w:rsidRDefault="000D0A71" w:rsidP="000D0A71">
      <w:pPr>
        <w:pStyle w:val="Paragrafoelenco"/>
        <w:numPr>
          <w:ilvl w:val="0"/>
          <w:numId w:val="31"/>
        </w:numPr>
        <w:jc w:val="both"/>
        <w:rPr>
          <w:b/>
          <w:sz w:val="22"/>
          <w:szCs w:val="22"/>
        </w:rPr>
      </w:pPr>
      <w:r w:rsidRPr="000D0A71">
        <w:rPr>
          <w:b/>
          <w:sz w:val="22"/>
          <w:szCs w:val="22"/>
        </w:rPr>
        <w:t>Valutazione titoli</w:t>
      </w:r>
    </w:p>
    <w:p w14:paraId="4CB1F9CE" w14:textId="77777777" w:rsidR="000D0A71" w:rsidRPr="000D0A71" w:rsidRDefault="000D0A71" w:rsidP="000D0A71">
      <w:pPr>
        <w:pStyle w:val="Paragrafoelenco"/>
        <w:ind w:left="0"/>
        <w:jc w:val="both"/>
        <w:rPr>
          <w:sz w:val="22"/>
          <w:szCs w:val="22"/>
        </w:rPr>
      </w:pPr>
      <w:r w:rsidRPr="000D0A71">
        <w:rPr>
          <w:sz w:val="22"/>
          <w:szCs w:val="22"/>
        </w:rPr>
        <w:t xml:space="preserve">Il candidato fonda, organizza e dirige gruppi di ricerca indipendenti: </w:t>
      </w:r>
      <w:proofErr w:type="spellStart"/>
      <w:r w:rsidRPr="000D0A71">
        <w:rPr>
          <w:sz w:val="22"/>
          <w:szCs w:val="22"/>
        </w:rPr>
        <w:t>Stalker</w:t>
      </w:r>
      <w:proofErr w:type="spellEnd"/>
      <w:r w:rsidRPr="000D0A71">
        <w:rPr>
          <w:sz w:val="22"/>
          <w:szCs w:val="22"/>
        </w:rPr>
        <w:t xml:space="preserve"> (1990), </w:t>
      </w:r>
      <w:proofErr w:type="spellStart"/>
      <w:r w:rsidRPr="000D0A71">
        <w:rPr>
          <w:sz w:val="22"/>
          <w:szCs w:val="22"/>
        </w:rPr>
        <w:t>Spacexperience</w:t>
      </w:r>
      <w:proofErr w:type="spellEnd"/>
      <w:r w:rsidRPr="000D0A71">
        <w:rPr>
          <w:sz w:val="22"/>
          <w:szCs w:val="22"/>
        </w:rPr>
        <w:t xml:space="preserve"> e </w:t>
      </w:r>
      <w:proofErr w:type="spellStart"/>
      <w:r w:rsidRPr="000D0A71">
        <w:rPr>
          <w:sz w:val="22"/>
          <w:szCs w:val="22"/>
        </w:rPr>
        <w:t>Stalker</w:t>
      </w:r>
      <w:proofErr w:type="spellEnd"/>
      <w:r w:rsidRPr="000D0A71">
        <w:rPr>
          <w:sz w:val="22"/>
          <w:szCs w:val="22"/>
        </w:rPr>
        <w:t xml:space="preserve"> </w:t>
      </w:r>
      <w:proofErr w:type="spellStart"/>
      <w:r w:rsidRPr="000D0A71">
        <w:rPr>
          <w:sz w:val="22"/>
          <w:szCs w:val="22"/>
        </w:rPr>
        <w:t>Research</w:t>
      </w:r>
      <w:proofErr w:type="spellEnd"/>
      <w:r w:rsidRPr="000D0A71">
        <w:rPr>
          <w:sz w:val="22"/>
          <w:szCs w:val="22"/>
        </w:rPr>
        <w:t xml:space="preserve"> (2001), Osservatorio Nomade (2001), Self Made City (2008). Nell’ambito delle ricerche progettuali condotte con tali gruppi sviluppa indagini sul territorio volte ad attivare una percezione incrociata, liminare tra arte, architettura, storia e ambiente. Alcuni lavori prodotti nell’ambito di questi collettivi sono attualmente parte di collezioni pubbliche di musei europei e sono stati esposti in importanti mostre internazionali di architettura. Fino all’anno 2007 è stato redattore della rivista «</w:t>
      </w:r>
      <w:proofErr w:type="spellStart"/>
      <w:r w:rsidRPr="000D0A71">
        <w:rPr>
          <w:sz w:val="22"/>
          <w:szCs w:val="22"/>
        </w:rPr>
        <w:t>Gomorra</w:t>
      </w:r>
      <w:proofErr w:type="spellEnd"/>
      <w:r w:rsidRPr="000D0A71">
        <w:rPr>
          <w:sz w:val="22"/>
          <w:szCs w:val="22"/>
        </w:rPr>
        <w:t xml:space="preserve"> - Territori e culture della metropoli contemporanea» e nel biennio 2007/2008 collabora come responsabile della sezione architettura nella rivista digitale "La Differenza" (Provincia di Roma/</w:t>
      </w:r>
      <w:proofErr w:type="spellStart"/>
      <w:r w:rsidRPr="000D0A71">
        <w:rPr>
          <w:sz w:val="22"/>
          <w:szCs w:val="22"/>
        </w:rPr>
        <w:t>Mibact</w:t>
      </w:r>
      <w:proofErr w:type="spellEnd"/>
      <w:r w:rsidRPr="000D0A71">
        <w:rPr>
          <w:sz w:val="22"/>
          <w:szCs w:val="22"/>
        </w:rPr>
        <w:t xml:space="preserve"> Lazio).</w:t>
      </w:r>
    </w:p>
    <w:p w14:paraId="62C93132" w14:textId="77777777" w:rsidR="000D0A71" w:rsidRPr="000D0A71" w:rsidRDefault="000D0A71" w:rsidP="000D0A71">
      <w:pPr>
        <w:pStyle w:val="Paragrafoelenco"/>
        <w:ind w:left="0"/>
        <w:jc w:val="both"/>
        <w:rPr>
          <w:sz w:val="22"/>
          <w:szCs w:val="22"/>
        </w:rPr>
      </w:pPr>
      <w:r w:rsidRPr="000D0A71">
        <w:rPr>
          <w:sz w:val="22"/>
          <w:szCs w:val="22"/>
        </w:rPr>
        <w:t xml:space="preserve">Come progettista impegnato nella ricerca universitaria, collabora con il Laboratorio AIASE e lavora soprattutto nel campo dell’allestimento urbano e nel progetto delle architetture reversibili; interesse, quest’ultimo, che rientra nella sua concezione dello spazio urbano quale spazio esperienziale e performativo, modificabile a seguito degli sviluppi delle nuove tecnologie. Questa concezione viene espressa, con ricorsività e coerenza, anche nei suoi lavori sviluppati in collettivo, denotando una caratteristica compattezza nel suo profilo di studioso e di promotore culturale. </w:t>
      </w:r>
    </w:p>
    <w:p w14:paraId="5B713171" w14:textId="77777777" w:rsidR="000D0A71" w:rsidRPr="000D0A71" w:rsidRDefault="000D0A71" w:rsidP="000D0A71">
      <w:pPr>
        <w:pStyle w:val="Paragrafoelenco"/>
        <w:ind w:left="0"/>
        <w:jc w:val="both"/>
        <w:rPr>
          <w:sz w:val="22"/>
          <w:szCs w:val="22"/>
        </w:rPr>
      </w:pPr>
      <w:r w:rsidRPr="000D0A71">
        <w:rPr>
          <w:sz w:val="22"/>
          <w:szCs w:val="22"/>
        </w:rPr>
        <w:t xml:space="preserve">Nelle ricerche di Ateneo Sapienza sviluppa anche il tema dell’allestimento urbano in riferimento al progetto di uso degli spazi storico/archeologici della città. Su questi temi consegue due Assegni di Ricerca </w:t>
      </w:r>
      <w:proofErr w:type="spellStart"/>
      <w:r w:rsidRPr="000D0A71">
        <w:rPr>
          <w:sz w:val="22"/>
          <w:szCs w:val="22"/>
        </w:rPr>
        <w:t>DiAP</w:t>
      </w:r>
      <w:proofErr w:type="spellEnd"/>
      <w:r w:rsidRPr="000D0A71">
        <w:rPr>
          <w:sz w:val="22"/>
          <w:szCs w:val="22"/>
        </w:rPr>
        <w:t xml:space="preserve">, il </w:t>
      </w:r>
      <w:r w:rsidRPr="000D0A71">
        <w:rPr>
          <w:sz w:val="22"/>
          <w:szCs w:val="22"/>
        </w:rPr>
        <w:lastRenderedPageBreak/>
        <w:t xml:space="preserve">primo (2011) dal titolo </w:t>
      </w:r>
      <w:r w:rsidRPr="000D0A71">
        <w:rPr>
          <w:i/>
          <w:sz w:val="22"/>
          <w:szCs w:val="22"/>
        </w:rPr>
        <w:t xml:space="preserve">L’intervento nelle aree archeologiche per eventi legati alla cultura e allo spettacolo </w:t>
      </w:r>
      <w:r w:rsidRPr="000D0A71">
        <w:rPr>
          <w:sz w:val="22"/>
          <w:szCs w:val="22"/>
        </w:rPr>
        <w:t>e il secondo (2013) dal titolo</w:t>
      </w:r>
      <w:r w:rsidRPr="000D0A71">
        <w:rPr>
          <w:i/>
          <w:sz w:val="22"/>
          <w:szCs w:val="22"/>
        </w:rPr>
        <w:t xml:space="preserve"> Ricerche e proposte relative all'ampliamento e alla valorizzazione di Villa Adriana. Nuovi spazi architettonici per la </w:t>
      </w:r>
      <w:proofErr w:type="spellStart"/>
      <w:r w:rsidRPr="000D0A71">
        <w:rPr>
          <w:i/>
          <w:sz w:val="22"/>
          <w:szCs w:val="22"/>
        </w:rPr>
        <w:t>musealizzazione</w:t>
      </w:r>
      <w:proofErr w:type="spellEnd"/>
      <w:r w:rsidRPr="000D0A71">
        <w:rPr>
          <w:i/>
          <w:sz w:val="22"/>
          <w:szCs w:val="22"/>
        </w:rPr>
        <w:t xml:space="preserve"> e nuovi allestimenti per la cultura e lo spettacolo</w:t>
      </w:r>
      <w:r w:rsidRPr="000D0A71">
        <w:rPr>
          <w:sz w:val="22"/>
          <w:szCs w:val="22"/>
        </w:rPr>
        <w:t>.</w:t>
      </w:r>
    </w:p>
    <w:p w14:paraId="20829392" w14:textId="77777777" w:rsidR="000D0A71" w:rsidRPr="000D0A71" w:rsidRDefault="000D0A71" w:rsidP="000D0A71">
      <w:pPr>
        <w:contextualSpacing/>
        <w:jc w:val="both"/>
        <w:rPr>
          <w:sz w:val="22"/>
          <w:szCs w:val="22"/>
        </w:rPr>
      </w:pPr>
      <w:r w:rsidRPr="000D0A71">
        <w:rPr>
          <w:sz w:val="22"/>
          <w:szCs w:val="22"/>
        </w:rPr>
        <w:t xml:space="preserve">Partecipa a numerosi seminari e convegni, anche internazionali. Alcune sue ricerche sono esposte in importanti mostre internazionali di architettura tra cui: VII e XI Biennale di architettura di Venezia e </w:t>
      </w:r>
      <w:proofErr w:type="spellStart"/>
      <w:r w:rsidRPr="000D0A71">
        <w:rPr>
          <w:sz w:val="22"/>
          <w:szCs w:val="22"/>
        </w:rPr>
        <w:t>Archilab</w:t>
      </w:r>
      <w:proofErr w:type="spellEnd"/>
      <w:r w:rsidRPr="000D0A71">
        <w:rPr>
          <w:sz w:val="22"/>
          <w:szCs w:val="22"/>
        </w:rPr>
        <w:t xml:space="preserve"> 2004. Partecipa con il progetto Roman Holiday alla Biennale di architettura di Rotterdam del 2007. Negli anni 2007/08 collabora come responsabile della sezione architettura nella rivista digitale "La Differenza" progetto editoriale promosso dalla Provincia di Roma in collaborazione con il MIBACT e la Regione Lazio. È stato redattore della rivista "</w:t>
      </w:r>
      <w:proofErr w:type="spellStart"/>
      <w:r w:rsidRPr="000D0A71">
        <w:rPr>
          <w:sz w:val="22"/>
          <w:szCs w:val="22"/>
        </w:rPr>
        <w:t>Gomorra</w:t>
      </w:r>
      <w:proofErr w:type="spellEnd"/>
      <w:r w:rsidRPr="000D0A71">
        <w:rPr>
          <w:sz w:val="22"/>
          <w:szCs w:val="22"/>
        </w:rPr>
        <w:t xml:space="preserve"> - Territori e culture della metropoli contemporanea"(1998-07). È </w:t>
      </w:r>
      <w:proofErr w:type="spellStart"/>
      <w:r w:rsidRPr="000D0A71">
        <w:rPr>
          <w:sz w:val="22"/>
          <w:szCs w:val="22"/>
        </w:rPr>
        <w:t>visiting</w:t>
      </w:r>
      <w:proofErr w:type="spellEnd"/>
      <w:r w:rsidRPr="000D0A71">
        <w:rPr>
          <w:sz w:val="22"/>
          <w:szCs w:val="22"/>
        </w:rPr>
        <w:t xml:space="preserve"> </w:t>
      </w:r>
      <w:proofErr w:type="spellStart"/>
      <w:r w:rsidRPr="000D0A71">
        <w:rPr>
          <w:sz w:val="22"/>
          <w:szCs w:val="22"/>
        </w:rPr>
        <w:t>critic</w:t>
      </w:r>
      <w:proofErr w:type="spellEnd"/>
      <w:r w:rsidRPr="000D0A71">
        <w:rPr>
          <w:sz w:val="22"/>
          <w:szCs w:val="22"/>
        </w:rPr>
        <w:t xml:space="preserve"> in numerose scuole d'arte e di architettura. La sua attività sia progettuale che teorica è documentata sulle principali riviste d'arte e di architettura italiane ed estere.</w:t>
      </w:r>
    </w:p>
    <w:p w14:paraId="4C640182" w14:textId="77777777" w:rsidR="000D0A71" w:rsidRPr="000D0A71" w:rsidRDefault="000D0A71" w:rsidP="000D0A71">
      <w:pPr>
        <w:contextualSpacing/>
        <w:jc w:val="both"/>
        <w:rPr>
          <w:sz w:val="22"/>
          <w:szCs w:val="22"/>
        </w:rPr>
      </w:pPr>
      <w:r w:rsidRPr="000D0A71">
        <w:rPr>
          <w:sz w:val="22"/>
          <w:szCs w:val="22"/>
        </w:rPr>
        <w:t xml:space="preserve">Ottiene nove premi e riconoscimenti per il suo lavoro progettuale. Quattro suoi lavori sono entrati a far parte di collezioni pubbliche, fra queste: la </w:t>
      </w:r>
      <w:proofErr w:type="spellStart"/>
      <w:r w:rsidRPr="000D0A71">
        <w:rPr>
          <w:sz w:val="22"/>
          <w:szCs w:val="22"/>
        </w:rPr>
        <w:t>Fnac</w:t>
      </w:r>
      <w:proofErr w:type="spellEnd"/>
      <w:r w:rsidRPr="000D0A71">
        <w:rPr>
          <w:sz w:val="22"/>
          <w:szCs w:val="22"/>
        </w:rPr>
        <w:t xml:space="preserve"> di Parigi, la Frac Paca di Marsiglia, il CAPS </w:t>
      </w:r>
      <w:proofErr w:type="spellStart"/>
      <w:r w:rsidRPr="000D0A71">
        <w:rPr>
          <w:sz w:val="22"/>
          <w:szCs w:val="22"/>
        </w:rPr>
        <w:t>Musèe</w:t>
      </w:r>
      <w:proofErr w:type="spellEnd"/>
      <w:r w:rsidRPr="000D0A71">
        <w:rPr>
          <w:sz w:val="22"/>
          <w:szCs w:val="22"/>
        </w:rPr>
        <w:t xml:space="preserve"> d'art </w:t>
      </w:r>
      <w:proofErr w:type="spellStart"/>
      <w:r w:rsidRPr="000D0A71">
        <w:rPr>
          <w:sz w:val="22"/>
          <w:szCs w:val="22"/>
        </w:rPr>
        <w:t>contemporain</w:t>
      </w:r>
      <w:proofErr w:type="spellEnd"/>
      <w:r w:rsidRPr="000D0A71">
        <w:rPr>
          <w:sz w:val="22"/>
          <w:szCs w:val="22"/>
        </w:rPr>
        <w:t xml:space="preserve">, il CAPC di Bordeaux e il </w:t>
      </w:r>
      <w:proofErr w:type="spellStart"/>
      <w:r w:rsidRPr="000D0A71">
        <w:rPr>
          <w:sz w:val="22"/>
          <w:szCs w:val="22"/>
        </w:rPr>
        <w:t>Museion</w:t>
      </w:r>
      <w:proofErr w:type="spellEnd"/>
      <w:r w:rsidRPr="000D0A71">
        <w:rPr>
          <w:sz w:val="22"/>
          <w:szCs w:val="22"/>
        </w:rPr>
        <w:t xml:space="preserve"> di Bolzano. </w:t>
      </w:r>
    </w:p>
    <w:p w14:paraId="339ABE48" w14:textId="77777777" w:rsidR="000D0A71" w:rsidRPr="000D0A71" w:rsidRDefault="000D0A71" w:rsidP="000D0A71">
      <w:pPr>
        <w:pStyle w:val="Paragrafoelenco"/>
        <w:ind w:left="0"/>
        <w:jc w:val="both"/>
        <w:rPr>
          <w:sz w:val="22"/>
          <w:szCs w:val="22"/>
        </w:rPr>
      </w:pPr>
      <w:r w:rsidRPr="000D0A71">
        <w:rPr>
          <w:sz w:val="22"/>
          <w:szCs w:val="22"/>
        </w:rPr>
        <w:t xml:space="preserve">Come docente a contratto ha tenuto numerosi corsi in Sapienza, tutti nell’area 08D, incentrati prevalentemente nel </w:t>
      </w:r>
      <w:proofErr w:type="spellStart"/>
      <w:r w:rsidRPr="000D0A71">
        <w:rPr>
          <w:sz w:val="22"/>
          <w:szCs w:val="22"/>
        </w:rPr>
        <w:t>ssd</w:t>
      </w:r>
      <w:proofErr w:type="spellEnd"/>
      <w:r w:rsidRPr="000D0A71">
        <w:rPr>
          <w:sz w:val="22"/>
          <w:szCs w:val="22"/>
        </w:rPr>
        <w:t xml:space="preserve"> ICAR/16. Partecipa come relatore a numerosi convegni e seminari di studio, nazionali e internazionali.</w:t>
      </w:r>
    </w:p>
    <w:p w14:paraId="528292C4" w14:textId="77777777" w:rsidR="000D0A71" w:rsidRPr="000D0A71" w:rsidRDefault="000D0A71" w:rsidP="000D0A71">
      <w:pPr>
        <w:jc w:val="both"/>
        <w:rPr>
          <w:sz w:val="22"/>
          <w:szCs w:val="22"/>
        </w:rPr>
      </w:pPr>
    </w:p>
    <w:p w14:paraId="76455566" w14:textId="77777777" w:rsidR="000D0A71" w:rsidRPr="000D0A71" w:rsidRDefault="000D0A71" w:rsidP="000D0A71">
      <w:pPr>
        <w:pStyle w:val="Default"/>
        <w:jc w:val="both"/>
        <w:rPr>
          <w:rFonts w:asciiTheme="minorHAnsi" w:hAnsiTheme="minorHAnsi"/>
          <w:b/>
          <w:i/>
          <w:sz w:val="22"/>
          <w:szCs w:val="22"/>
        </w:rPr>
      </w:pPr>
      <w:r w:rsidRPr="000D0A71">
        <w:rPr>
          <w:rFonts w:asciiTheme="minorHAnsi" w:hAnsiTheme="minorHAnsi"/>
          <w:b/>
          <w:i/>
          <w:sz w:val="22"/>
          <w:szCs w:val="22"/>
        </w:rPr>
        <w:t>Ribaditi i criteri e i pesi sopraesposti la commissione esamina collegialmente le singole pubblicazioni:</w:t>
      </w:r>
    </w:p>
    <w:p w14:paraId="5CEA0EFB" w14:textId="77777777" w:rsidR="000D0A71" w:rsidRPr="000D0A71" w:rsidRDefault="000D0A71" w:rsidP="000D0A71">
      <w:pPr>
        <w:pStyle w:val="Default"/>
        <w:jc w:val="both"/>
        <w:rPr>
          <w:rFonts w:asciiTheme="minorHAnsi" w:hAnsiTheme="minorHAnsi"/>
          <w:b/>
          <w:i/>
          <w:sz w:val="22"/>
          <w:szCs w:val="22"/>
        </w:rPr>
      </w:pPr>
    </w:p>
    <w:p w14:paraId="1A4DA6CD" w14:textId="77777777" w:rsidR="000D0A71" w:rsidRPr="000D0A71" w:rsidRDefault="000D0A71" w:rsidP="000D0A71">
      <w:pPr>
        <w:autoSpaceDE w:val="0"/>
        <w:autoSpaceDN w:val="0"/>
        <w:adjustRightInd w:val="0"/>
        <w:rPr>
          <w:sz w:val="22"/>
          <w:szCs w:val="22"/>
        </w:rPr>
      </w:pPr>
      <w:r w:rsidRPr="000D0A71">
        <w:rPr>
          <w:sz w:val="22"/>
          <w:szCs w:val="22"/>
        </w:rPr>
        <w:t>1. 2016 Romolo Ottaviani, Aree archeologiche come spazi pubblici della contemporaneità., in</w:t>
      </w:r>
    </w:p>
    <w:p w14:paraId="3004C45D" w14:textId="77777777" w:rsidR="000D0A71" w:rsidRPr="000D0A71" w:rsidRDefault="000D0A71" w:rsidP="000D0A71">
      <w:pPr>
        <w:autoSpaceDE w:val="0"/>
        <w:autoSpaceDN w:val="0"/>
        <w:adjustRightInd w:val="0"/>
        <w:rPr>
          <w:sz w:val="22"/>
          <w:szCs w:val="22"/>
        </w:rPr>
      </w:pPr>
      <w:r w:rsidRPr="000D0A71">
        <w:rPr>
          <w:sz w:val="22"/>
          <w:szCs w:val="22"/>
        </w:rPr>
        <w:t>Progettare Archeologia – teorie questioni prospettive, a cura di Massimo Bellotti, Collana di studi e</w:t>
      </w:r>
    </w:p>
    <w:p w14:paraId="41EDFEF9" w14:textId="77777777" w:rsidR="000D0A71" w:rsidRPr="000D0A71" w:rsidRDefault="000D0A71" w:rsidP="000D0A71">
      <w:pPr>
        <w:autoSpaceDE w:val="0"/>
        <w:autoSpaceDN w:val="0"/>
        <w:adjustRightInd w:val="0"/>
        <w:rPr>
          <w:sz w:val="22"/>
          <w:szCs w:val="22"/>
        </w:rPr>
      </w:pPr>
      <w:r w:rsidRPr="000D0A71">
        <w:rPr>
          <w:sz w:val="22"/>
          <w:szCs w:val="22"/>
        </w:rPr>
        <w:t>progetti di Architettura, Museografia e Allestimento per l’Archeologia, Direttore e curatore della</w:t>
      </w:r>
    </w:p>
    <w:p w14:paraId="625B7278" w14:textId="77777777" w:rsidR="000D0A71" w:rsidRPr="000D0A71" w:rsidRDefault="000D0A71" w:rsidP="000D0A71">
      <w:pPr>
        <w:autoSpaceDE w:val="0"/>
        <w:autoSpaceDN w:val="0"/>
        <w:adjustRightInd w:val="0"/>
        <w:rPr>
          <w:sz w:val="22"/>
          <w:szCs w:val="22"/>
        </w:rPr>
      </w:pPr>
      <w:r w:rsidRPr="000D0A71">
        <w:rPr>
          <w:sz w:val="22"/>
          <w:szCs w:val="22"/>
        </w:rPr>
        <w:t xml:space="preserve">collana Pier Federico </w:t>
      </w:r>
      <w:proofErr w:type="spellStart"/>
      <w:r w:rsidRPr="000D0A71">
        <w:rPr>
          <w:sz w:val="22"/>
          <w:szCs w:val="22"/>
        </w:rPr>
        <w:t>Caliari</w:t>
      </w:r>
      <w:proofErr w:type="spellEnd"/>
      <w:r w:rsidRPr="000D0A71">
        <w:rPr>
          <w:sz w:val="22"/>
          <w:szCs w:val="22"/>
        </w:rPr>
        <w:t xml:space="preserve">, Co-curatore Carola Gentilini. © Accademia </w:t>
      </w:r>
      <w:proofErr w:type="spellStart"/>
      <w:r w:rsidRPr="000D0A71">
        <w:rPr>
          <w:sz w:val="22"/>
          <w:szCs w:val="22"/>
        </w:rPr>
        <w:t>Adrianea</w:t>
      </w:r>
      <w:proofErr w:type="spellEnd"/>
      <w:r w:rsidRPr="000D0A71">
        <w:rPr>
          <w:sz w:val="22"/>
          <w:szCs w:val="22"/>
        </w:rPr>
        <w:t xml:space="preserve"> Edizioni Marchio</w:t>
      </w:r>
    </w:p>
    <w:p w14:paraId="69434187" w14:textId="77777777" w:rsidR="000D0A71" w:rsidRPr="000D0A71" w:rsidRDefault="000D0A71" w:rsidP="000D0A71">
      <w:pPr>
        <w:autoSpaceDE w:val="0"/>
        <w:autoSpaceDN w:val="0"/>
        <w:adjustRightInd w:val="0"/>
        <w:rPr>
          <w:sz w:val="22"/>
          <w:szCs w:val="22"/>
        </w:rPr>
      </w:pPr>
      <w:r w:rsidRPr="000D0A71">
        <w:rPr>
          <w:sz w:val="22"/>
          <w:szCs w:val="22"/>
        </w:rPr>
        <w:t xml:space="preserve">editoriale dell’Accademia </w:t>
      </w:r>
      <w:proofErr w:type="spellStart"/>
      <w:r w:rsidRPr="000D0A71">
        <w:rPr>
          <w:sz w:val="22"/>
          <w:szCs w:val="22"/>
        </w:rPr>
        <w:t>Adrianea</w:t>
      </w:r>
      <w:proofErr w:type="spellEnd"/>
      <w:r w:rsidRPr="000D0A71">
        <w:rPr>
          <w:sz w:val="22"/>
          <w:szCs w:val="22"/>
        </w:rPr>
        <w:t xml:space="preserve"> di Architettura e Archeologia, Roma. </w:t>
      </w:r>
    </w:p>
    <w:p w14:paraId="5435D360" w14:textId="6F7A4EB2" w:rsidR="000D0A71" w:rsidRPr="00E60F0F" w:rsidRDefault="000D0A71" w:rsidP="000D0A71">
      <w:pPr>
        <w:jc w:val="both"/>
        <w:rPr>
          <w:rFonts w:cs="Times New Roman"/>
          <w:sz w:val="22"/>
          <w:szCs w:val="22"/>
          <w:lang w:eastAsia="it-IT"/>
        </w:rPr>
      </w:pPr>
      <w:r w:rsidRPr="000D0A71">
        <w:rPr>
          <w:rFonts w:cs="Times New Roman"/>
          <w:sz w:val="22"/>
          <w:szCs w:val="22"/>
          <w:lang w:eastAsia="it-IT"/>
        </w:rPr>
        <w:t xml:space="preserve">a) contributo critico-progettuale con la presenza di </w:t>
      </w:r>
      <w:r w:rsidRPr="00E60F0F">
        <w:rPr>
          <w:rFonts w:cs="Times New Roman"/>
          <w:sz w:val="22"/>
          <w:szCs w:val="22"/>
          <w:lang w:eastAsia="it-IT"/>
        </w:rPr>
        <w:t xml:space="preserve">spunti innovativi; - b) congruente con le tematiche del settore ICAR 14; - c) casa editrice a dimensione locale; - d) </w:t>
      </w:r>
      <w:r w:rsidR="00843BD7" w:rsidRPr="00E60F0F">
        <w:rPr>
          <w:rFonts w:cs="Times New Roman"/>
          <w:sz w:val="22"/>
          <w:szCs w:val="22"/>
          <w:lang w:eastAsia="it-IT"/>
        </w:rPr>
        <w:t>a firma del candidato</w:t>
      </w:r>
      <w:r w:rsidRPr="00E60F0F">
        <w:rPr>
          <w:rFonts w:cs="Times New Roman"/>
          <w:sz w:val="22"/>
          <w:szCs w:val="22"/>
          <w:lang w:eastAsia="it-IT"/>
        </w:rPr>
        <w:t>.</w:t>
      </w:r>
    </w:p>
    <w:p w14:paraId="2FFAE2F7" w14:textId="77777777" w:rsidR="000D0A71" w:rsidRPr="00E60F0F" w:rsidRDefault="000D0A71" w:rsidP="000D0A71">
      <w:pPr>
        <w:autoSpaceDE w:val="0"/>
        <w:autoSpaceDN w:val="0"/>
        <w:adjustRightInd w:val="0"/>
        <w:rPr>
          <w:sz w:val="22"/>
          <w:szCs w:val="22"/>
        </w:rPr>
      </w:pPr>
    </w:p>
    <w:p w14:paraId="46E1F672" w14:textId="77777777" w:rsidR="000D0A71" w:rsidRPr="00E60F0F" w:rsidRDefault="000D0A71" w:rsidP="000D0A71">
      <w:pPr>
        <w:autoSpaceDE w:val="0"/>
        <w:autoSpaceDN w:val="0"/>
        <w:adjustRightInd w:val="0"/>
        <w:rPr>
          <w:sz w:val="22"/>
          <w:szCs w:val="22"/>
        </w:rPr>
      </w:pPr>
      <w:r w:rsidRPr="00E60F0F">
        <w:rPr>
          <w:sz w:val="22"/>
          <w:szCs w:val="22"/>
        </w:rPr>
        <w:t>2. 2015 Romolo Ottaviani, Il lago dell'ex-Snia Viscosa, in MEMORABILIA - NEL PAESE DELLE</w:t>
      </w:r>
    </w:p>
    <w:p w14:paraId="65B84FA6" w14:textId="77777777" w:rsidR="000D0A71" w:rsidRPr="00E60F0F" w:rsidRDefault="000D0A71" w:rsidP="000D0A71">
      <w:pPr>
        <w:autoSpaceDE w:val="0"/>
        <w:autoSpaceDN w:val="0"/>
        <w:adjustRightInd w:val="0"/>
        <w:rPr>
          <w:sz w:val="22"/>
          <w:szCs w:val="22"/>
        </w:rPr>
      </w:pPr>
      <w:r w:rsidRPr="00E60F0F">
        <w:rPr>
          <w:sz w:val="22"/>
          <w:szCs w:val="22"/>
        </w:rPr>
        <w:t xml:space="preserve">ULTIME COSE a cura di Sara Marini, Alberto </w:t>
      </w:r>
      <w:proofErr w:type="spellStart"/>
      <w:r w:rsidRPr="00E60F0F">
        <w:rPr>
          <w:sz w:val="22"/>
          <w:szCs w:val="22"/>
        </w:rPr>
        <w:t>Bertagna</w:t>
      </w:r>
      <w:proofErr w:type="spellEnd"/>
      <w:r w:rsidRPr="00E60F0F">
        <w:rPr>
          <w:sz w:val="22"/>
          <w:szCs w:val="22"/>
        </w:rPr>
        <w:t xml:space="preserve">, Giulia </w:t>
      </w:r>
      <w:proofErr w:type="spellStart"/>
      <w:r w:rsidRPr="00E60F0F">
        <w:rPr>
          <w:sz w:val="22"/>
          <w:szCs w:val="22"/>
        </w:rPr>
        <w:t>Menzietti</w:t>
      </w:r>
      <w:proofErr w:type="spellEnd"/>
      <w:r w:rsidRPr="00E60F0F">
        <w:rPr>
          <w:sz w:val="22"/>
          <w:szCs w:val="22"/>
        </w:rPr>
        <w:t>. Volume di RE-CYCLE</w:t>
      </w:r>
    </w:p>
    <w:p w14:paraId="6AD48425" w14:textId="1A2BEB08" w:rsidR="000D0A71" w:rsidRPr="00E60F0F" w:rsidRDefault="000D0A71" w:rsidP="000D0A71">
      <w:pPr>
        <w:autoSpaceDE w:val="0"/>
        <w:autoSpaceDN w:val="0"/>
        <w:adjustRightInd w:val="0"/>
        <w:rPr>
          <w:sz w:val="22"/>
          <w:szCs w:val="22"/>
        </w:rPr>
      </w:pPr>
      <w:r w:rsidRPr="00E60F0F">
        <w:rPr>
          <w:sz w:val="22"/>
          <w:szCs w:val="22"/>
        </w:rPr>
        <w:t>ITALY, PRIN 2013/2016 PROGETTI DI RICERCA DI INTERESSE NAZIONALE Area Scientifico</w:t>
      </w:r>
      <w:r w:rsidR="00142FCD" w:rsidRPr="00E60F0F">
        <w:rPr>
          <w:sz w:val="22"/>
          <w:szCs w:val="22"/>
        </w:rPr>
        <w:t xml:space="preserve"> </w:t>
      </w:r>
      <w:r w:rsidRPr="00E60F0F">
        <w:rPr>
          <w:sz w:val="22"/>
          <w:szCs w:val="22"/>
        </w:rPr>
        <w:t>disciplinare</w:t>
      </w:r>
    </w:p>
    <w:p w14:paraId="75DE6E68" w14:textId="2F84F15B" w:rsidR="000D0A71" w:rsidRPr="00E60F0F" w:rsidRDefault="000D0A71" w:rsidP="000D0A71">
      <w:pPr>
        <w:autoSpaceDE w:val="0"/>
        <w:autoSpaceDN w:val="0"/>
        <w:adjustRightInd w:val="0"/>
        <w:rPr>
          <w:sz w:val="22"/>
          <w:szCs w:val="22"/>
        </w:rPr>
      </w:pPr>
      <w:r w:rsidRPr="00E60F0F">
        <w:rPr>
          <w:sz w:val="22"/>
          <w:szCs w:val="22"/>
        </w:rPr>
        <w:t>08: Ing</w:t>
      </w:r>
      <w:r w:rsidR="00142FCD" w:rsidRPr="00E60F0F">
        <w:rPr>
          <w:sz w:val="22"/>
          <w:szCs w:val="22"/>
        </w:rPr>
        <w:t xml:space="preserve">egneria civile ed Architettura </w:t>
      </w:r>
      <w:r w:rsidRPr="00E60F0F">
        <w:rPr>
          <w:sz w:val="22"/>
          <w:szCs w:val="22"/>
        </w:rPr>
        <w:t xml:space="preserve">ARACNE editrice S.r.l., Roma, </w:t>
      </w:r>
    </w:p>
    <w:p w14:paraId="713E8C6E" w14:textId="606C5404" w:rsidR="000D0A71" w:rsidRPr="00E60F0F" w:rsidRDefault="000D0A71" w:rsidP="000D0A71">
      <w:pPr>
        <w:jc w:val="both"/>
        <w:rPr>
          <w:rFonts w:cs="Times New Roman"/>
          <w:sz w:val="22"/>
          <w:szCs w:val="22"/>
          <w:lang w:eastAsia="it-IT"/>
        </w:rPr>
      </w:pPr>
      <w:r w:rsidRPr="00E60F0F">
        <w:rPr>
          <w:rFonts w:cs="Times New Roman"/>
          <w:sz w:val="22"/>
          <w:szCs w:val="22"/>
          <w:lang w:eastAsia="it-IT"/>
        </w:rPr>
        <w:t xml:space="preserve">a) breve contributo di natura critico-progettuale; - b) congruente con tematiche del settore ICAR 14; - c) atti di convegno; - d) </w:t>
      </w:r>
      <w:r w:rsidR="00843BD7" w:rsidRPr="00E60F0F">
        <w:rPr>
          <w:rFonts w:cs="Times New Roman"/>
          <w:sz w:val="22"/>
          <w:szCs w:val="22"/>
          <w:lang w:eastAsia="it-IT"/>
        </w:rPr>
        <w:t>a firma del candidato</w:t>
      </w:r>
      <w:r w:rsidRPr="00E60F0F">
        <w:rPr>
          <w:rFonts w:cs="Times New Roman"/>
          <w:sz w:val="22"/>
          <w:szCs w:val="22"/>
          <w:lang w:eastAsia="it-IT"/>
        </w:rPr>
        <w:t>.</w:t>
      </w:r>
    </w:p>
    <w:p w14:paraId="079E5385" w14:textId="77777777" w:rsidR="000D0A71" w:rsidRPr="00E60F0F" w:rsidRDefault="000D0A71" w:rsidP="000D0A71">
      <w:pPr>
        <w:autoSpaceDE w:val="0"/>
        <w:autoSpaceDN w:val="0"/>
        <w:adjustRightInd w:val="0"/>
        <w:rPr>
          <w:sz w:val="22"/>
          <w:szCs w:val="22"/>
        </w:rPr>
      </w:pPr>
    </w:p>
    <w:p w14:paraId="5FF6DD05" w14:textId="77777777" w:rsidR="000D0A71" w:rsidRPr="00E60F0F" w:rsidRDefault="000D0A71" w:rsidP="000D0A71">
      <w:pPr>
        <w:autoSpaceDE w:val="0"/>
        <w:autoSpaceDN w:val="0"/>
        <w:adjustRightInd w:val="0"/>
        <w:rPr>
          <w:sz w:val="22"/>
          <w:szCs w:val="22"/>
        </w:rPr>
      </w:pPr>
      <w:r w:rsidRPr="00E60F0F">
        <w:rPr>
          <w:sz w:val="22"/>
          <w:szCs w:val="22"/>
        </w:rPr>
        <w:t xml:space="preserve">3. 2013 Romolo Ottaviani, La strategia dei percorsi / </w:t>
      </w:r>
      <w:proofErr w:type="spellStart"/>
      <w:r w:rsidRPr="00E60F0F">
        <w:rPr>
          <w:sz w:val="22"/>
          <w:szCs w:val="22"/>
        </w:rPr>
        <w:t>Frigidarium</w:t>
      </w:r>
      <w:proofErr w:type="spellEnd"/>
      <w:r w:rsidRPr="00E60F0F">
        <w:rPr>
          <w:sz w:val="22"/>
          <w:szCs w:val="22"/>
        </w:rPr>
        <w:t xml:space="preserve"> e asse dell’acqua, in "Allestire l'antico.</w:t>
      </w:r>
    </w:p>
    <w:p w14:paraId="1C8A0281" w14:textId="77777777" w:rsidR="000D0A71" w:rsidRPr="00E60F0F" w:rsidRDefault="000D0A71" w:rsidP="000D0A71">
      <w:pPr>
        <w:autoSpaceDE w:val="0"/>
        <w:autoSpaceDN w:val="0"/>
        <w:adjustRightInd w:val="0"/>
        <w:rPr>
          <w:sz w:val="22"/>
          <w:szCs w:val="22"/>
        </w:rPr>
      </w:pPr>
      <w:r w:rsidRPr="00E60F0F">
        <w:rPr>
          <w:sz w:val="22"/>
          <w:szCs w:val="22"/>
        </w:rPr>
        <w:t xml:space="preserve">Un progetto per le Terme di Caracalla", a cura di Giovanna </w:t>
      </w:r>
      <w:proofErr w:type="spellStart"/>
      <w:r w:rsidRPr="00E60F0F">
        <w:rPr>
          <w:sz w:val="22"/>
          <w:szCs w:val="22"/>
        </w:rPr>
        <w:t>Donini</w:t>
      </w:r>
      <w:proofErr w:type="spellEnd"/>
      <w:r w:rsidRPr="00E60F0F">
        <w:rPr>
          <w:sz w:val="22"/>
          <w:szCs w:val="22"/>
        </w:rPr>
        <w:t xml:space="preserve"> e Romolo Ottaviani, collana </w:t>
      </w:r>
      <w:proofErr w:type="spellStart"/>
      <w:r w:rsidRPr="00E60F0F">
        <w:rPr>
          <w:sz w:val="22"/>
          <w:szCs w:val="22"/>
        </w:rPr>
        <w:t>DiAP</w:t>
      </w:r>
      <w:proofErr w:type="spellEnd"/>
    </w:p>
    <w:p w14:paraId="758EC1BD" w14:textId="77777777" w:rsidR="000D0A71" w:rsidRPr="00E60F0F" w:rsidRDefault="000D0A71" w:rsidP="000D0A71">
      <w:pPr>
        <w:autoSpaceDE w:val="0"/>
        <w:autoSpaceDN w:val="0"/>
        <w:adjustRightInd w:val="0"/>
        <w:rPr>
          <w:sz w:val="22"/>
          <w:szCs w:val="22"/>
        </w:rPr>
      </w:pPr>
      <w:r w:rsidRPr="00E60F0F">
        <w:rPr>
          <w:sz w:val="22"/>
          <w:szCs w:val="22"/>
        </w:rPr>
        <w:t xml:space="preserve">PRINT / PROGETTI 1, </w:t>
      </w:r>
      <w:proofErr w:type="spellStart"/>
      <w:r w:rsidRPr="00E60F0F">
        <w:rPr>
          <w:sz w:val="22"/>
          <w:szCs w:val="22"/>
        </w:rPr>
        <w:t>Quodlibet</w:t>
      </w:r>
      <w:proofErr w:type="spellEnd"/>
      <w:r w:rsidRPr="00E60F0F">
        <w:rPr>
          <w:sz w:val="22"/>
          <w:szCs w:val="22"/>
        </w:rPr>
        <w:t xml:space="preserve">, Macerata, </w:t>
      </w:r>
    </w:p>
    <w:p w14:paraId="00AB5651" w14:textId="4A245E26" w:rsidR="000D0A71" w:rsidRPr="00E60F0F" w:rsidRDefault="000D0A71" w:rsidP="000D0A71">
      <w:pPr>
        <w:jc w:val="both"/>
        <w:rPr>
          <w:rFonts w:cs="Times New Roman"/>
          <w:sz w:val="22"/>
          <w:szCs w:val="22"/>
          <w:lang w:eastAsia="it-IT"/>
        </w:rPr>
      </w:pPr>
      <w:r w:rsidRPr="00E60F0F">
        <w:rPr>
          <w:rFonts w:cs="Times New Roman"/>
          <w:sz w:val="22"/>
          <w:szCs w:val="22"/>
          <w:lang w:eastAsia="it-IT"/>
        </w:rPr>
        <w:t xml:space="preserve">a) contributo di natura progettuale; - b) congruente con tematiche del settore ICAR 14; - c) casa editrice di riconosciuto livello nazionale; - d) </w:t>
      </w:r>
      <w:r w:rsidR="00843BD7" w:rsidRPr="00E60F0F">
        <w:rPr>
          <w:rFonts w:cs="Times New Roman"/>
          <w:sz w:val="22"/>
          <w:szCs w:val="22"/>
          <w:lang w:eastAsia="it-IT"/>
        </w:rPr>
        <w:t>a firma del candidato</w:t>
      </w:r>
      <w:r w:rsidRPr="00E60F0F">
        <w:rPr>
          <w:rFonts w:cs="Times New Roman"/>
          <w:sz w:val="22"/>
          <w:szCs w:val="22"/>
          <w:lang w:eastAsia="it-IT"/>
        </w:rPr>
        <w:t>.</w:t>
      </w:r>
    </w:p>
    <w:p w14:paraId="481B0F35" w14:textId="77777777" w:rsidR="000D0A71" w:rsidRPr="00E60F0F" w:rsidRDefault="000D0A71" w:rsidP="000D0A71">
      <w:pPr>
        <w:autoSpaceDE w:val="0"/>
        <w:autoSpaceDN w:val="0"/>
        <w:adjustRightInd w:val="0"/>
        <w:rPr>
          <w:sz w:val="22"/>
          <w:szCs w:val="22"/>
        </w:rPr>
      </w:pPr>
    </w:p>
    <w:p w14:paraId="51233D6B" w14:textId="77777777" w:rsidR="000D0A71" w:rsidRPr="00E60F0F" w:rsidRDefault="000D0A71" w:rsidP="000D0A71">
      <w:pPr>
        <w:autoSpaceDE w:val="0"/>
        <w:autoSpaceDN w:val="0"/>
        <w:adjustRightInd w:val="0"/>
        <w:rPr>
          <w:sz w:val="22"/>
          <w:szCs w:val="22"/>
          <w:lang w:val="en-US"/>
        </w:rPr>
      </w:pPr>
      <w:r w:rsidRPr="00E60F0F">
        <w:rPr>
          <w:sz w:val="22"/>
          <w:szCs w:val="22"/>
          <w:lang w:val="en-US"/>
        </w:rPr>
        <w:t xml:space="preserve">4. 2012 </w:t>
      </w:r>
      <w:proofErr w:type="spellStart"/>
      <w:r w:rsidRPr="00E60F0F">
        <w:rPr>
          <w:sz w:val="22"/>
          <w:szCs w:val="22"/>
          <w:lang w:val="en-US"/>
        </w:rPr>
        <w:t>Romolo</w:t>
      </w:r>
      <w:proofErr w:type="spellEnd"/>
      <w:r w:rsidRPr="00E60F0F">
        <w:rPr>
          <w:sz w:val="22"/>
          <w:szCs w:val="22"/>
          <w:lang w:val="en-US"/>
        </w:rPr>
        <w:t xml:space="preserve"> Ottaviani, Temporary - The nomadic space of contemporary urban experience,</w:t>
      </w:r>
    </w:p>
    <w:p w14:paraId="4FF81D05" w14:textId="77777777" w:rsidR="000D0A71" w:rsidRPr="00E60F0F" w:rsidRDefault="000D0A71" w:rsidP="000D0A71">
      <w:pPr>
        <w:autoSpaceDE w:val="0"/>
        <w:autoSpaceDN w:val="0"/>
        <w:adjustRightInd w:val="0"/>
        <w:rPr>
          <w:sz w:val="22"/>
          <w:szCs w:val="22"/>
        </w:rPr>
      </w:pPr>
      <w:r w:rsidRPr="00E60F0F">
        <w:rPr>
          <w:sz w:val="22"/>
          <w:szCs w:val="22"/>
        </w:rPr>
        <w:t xml:space="preserve">Lulu.com, New York, </w:t>
      </w:r>
    </w:p>
    <w:p w14:paraId="7C7E18E9" w14:textId="4E46FF5D" w:rsidR="000D0A71" w:rsidRPr="00E60F0F" w:rsidRDefault="000D0A71" w:rsidP="000D0A71">
      <w:pPr>
        <w:jc w:val="both"/>
        <w:rPr>
          <w:rFonts w:cs="Times New Roman"/>
          <w:sz w:val="22"/>
          <w:szCs w:val="22"/>
          <w:lang w:eastAsia="it-IT"/>
        </w:rPr>
      </w:pPr>
      <w:r w:rsidRPr="00E60F0F">
        <w:rPr>
          <w:rFonts w:cs="Times New Roman"/>
          <w:sz w:val="22"/>
          <w:szCs w:val="22"/>
          <w:lang w:eastAsia="it-IT"/>
        </w:rPr>
        <w:t xml:space="preserve">a) saggio ampio di natura critico-progettuale; - b) congruente con tematiche del settore ICAR 14; - c) </w:t>
      </w:r>
      <w:r w:rsidR="00843BD7" w:rsidRPr="00E60F0F">
        <w:rPr>
          <w:rFonts w:cs="Times New Roman"/>
          <w:sz w:val="22"/>
          <w:szCs w:val="22"/>
          <w:u w:val="single"/>
          <w:lang w:eastAsia="it-IT"/>
        </w:rPr>
        <w:t>Casa Editrice internazionale</w:t>
      </w:r>
      <w:r w:rsidRPr="00E60F0F">
        <w:rPr>
          <w:rFonts w:cs="Times New Roman"/>
          <w:sz w:val="22"/>
          <w:szCs w:val="22"/>
          <w:lang w:eastAsia="it-IT"/>
        </w:rPr>
        <w:t xml:space="preserve">; - d) </w:t>
      </w:r>
      <w:r w:rsidR="00843BD7" w:rsidRPr="00E60F0F">
        <w:rPr>
          <w:rFonts w:cs="Times New Roman"/>
          <w:sz w:val="22"/>
          <w:szCs w:val="22"/>
          <w:lang w:eastAsia="it-IT"/>
        </w:rPr>
        <w:t>a firma del candidato</w:t>
      </w:r>
      <w:r w:rsidRPr="00E60F0F">
        <w:rPr>
          <w:rFonts w:cs="Times New Roman"/>
          <w:sz w:val="22"/>
          <w:szCs w:val="22"/>
          <w:lang w:eastAsia="it-IT"/>
        </w:rPr>
        <w:t>.</w:t>
      </w:r>
    </w:p>
    <w:p w14:paraId="0C8EA985" w14:textId="77777777" w:rsidR="000D0A71" w:rsidRPr="00E60F0F" w:rsidRDefault="000D0A71" w:rsidP="000D0A71">
      <w:pPr>
        <w:autoSpaceDE w:val="0"/>
        <w:autoSpaceDN w:val="0"/>
        <w:adjustRightInd w:val="0"/>
        <w:rPr>
          <w:sz w:val="22"/>
          <w:szCs w:val="22"/>
        </w:rPr>
      </w:pPr>
    </w:p>
    <w:p w14:paraId="580A04FE" w14:textId="77777777" w:rsidR="000D0A71" w:rsidRPr="00E60F0F" w:rsidRDefault="000D0A71" w:rsidP="000D0A71">
      <w:pPr>
        <w:autoSpaceDE w:val="0"/>
        <w:autoSpaceDN w:val="0"/>
        <w:adjustRightInd w:val="0"/>
        <w:rPr>
          <w:sz w:val="22"/>
          <w:szCs w:val="22"/>
          <w:lang w:val="en-US"/>
        </w:rPr>
      </w:pPr>
      <w:r w:rsidRPr="00E60F0F">
        <w:rPr>
          <w:sz w:val="22"/>
          <w:szCs w:val="22"/>
          <w:lang w:val="en-US"/>
        </w:rPr>
        <w:t xml:space="preserve">5. 2012 </w:t>
      </w:r>
      <w:proofErr w:type="spellStart"/>
      <w:r w:rsidRPr="00E60F0F">
        <w:rPr>
          <w:sz w:val="22"/>
          <w:szCs w:val="22"/>
          <w:lang w:val="en-US"/>
        </w:rPr>
        <w:t>Romolo</w:t>
      </w:r>
      <w:proofErr w:type="spellEnd"/>
      <w:r w:rsidRPr="00E60F0F">
        <w:rPr>
          <w:sz w:val="22"/>
          <w:szCs w:val="22"/>
          <w:lang w:val="en-US"/>
        </w:rPr>
        <w:t xml:space="preserve"> Ottaviani, Temporary Architecture, Lulu.com, New York, ISBN: 978-1-291-20814-6,</w:t>
      </w:r>
    </w:p>
    <w:p w14:paraId="136E6E86" w14:textId="77777777" w:rsidR="000D0A71" w:rsidRPr="00E60F0F" w:rsidRDefault="000D0A71" w:rsidP="000D0A71">
      <w:pPr>
        <w:autoSpaceDE w:val="0"/>
        <w:autoSpaceDN w:val="0"/>
        <w:adjustRightInd w:val="0"/>
        <w:rPr>
          <w:sz w:val="22"/>
          <w:szCs w:val="22"/>
        </w:rPr>
      </w:pPr>
      <w:proofErr w:type="spellStart"/>
      <w:r w:rsidRPr="00E60F0F">
        <w:rPr>
          <w:sz w:val="22"/>
          <w:szCs w:val="22"/>
        </w:rPr>
        <w:t>pagg</w:t>
      </w:r>
      <w:proofErr w:type="spellEnd"/>
      <w:r w:rsidRPr="00E60F0F">
        <w:rPr>
          <w:sz w:val="22"/>
          <w:szCs w:val="22"/>
        </w:rPr>
        <w:t>. 1-187</w:t>
      </w:r>
    </w:p>
    <w:p w14:paraId="76EECCF4" w14:textId="77777777" w:rsidR="00843BD7" w:rsidRPr="00E60F0F" w:rsidRDefault="000D0A71" w:rsidP="00843BD7">
      <w:pPr>
        <w:jc w:val="both"/>
        <w:rPr>
          <w:rFonts w:cs="Times New Roman"/>
          <w:sz w:val="22"/>
          <w:szCs w:val="22"/>
          <w:lang w:eastAsia="it-IT"/>
        </w:rPr>
      </w:pPr>
      <w:r w:rsidRPr="00E60F0F">
        <w:rPr>
          <w:rFonts w:cs="Times New Roman"/>
          <w:sz w:val="22"/>
          <w:szCs w:val="22"/>
          <w:lang w:eastAsia="it-IT"/>
        </w:rPr>
        <w:t xml:space="preserve">a) saggio sui prodotti didattici; - b) congruente con tematiche del settore ICAR 14; - c) </w:t>
      </w:r>
      <w:r w:rsidR="00843BD7" w:rsidRPr="00E60F0F">
        <w:rPr>
          <w:rFonts w:cs="Times New Roman"/>
          <w:sz w:val="22"/>
          <w:szCs w:val="22"/>
          <w:u w:val="single"/>
          <w:lang w:eastAsia="it-IT"/>
        </w:rPr>
        <w:t>Casa Editrice internazionale</w:t>
      </w:r>
      <w:r w:rsidR="00843BD7" w:rsidRPr="00E60F0F">
        <w:rPr>
          <w:rFonts w:cs="Times New Roman"/>
          <w:sz w:val="22"/>
          <w:szCs w:val="22"/>
          <w:lang w:eastAsia="it-IT"/>
        </w:rPr>
        <w:t>; - d) a firma del candidato.</w:t>
      </w:r>
    </w:p>
    <w:p w14:paraId="31D770B3" w14:textId="5BB9834B" w:rsidR="000D0A71" w:rsidRPr="00E60F0F" w:rsidRDefault="000D0A71" w:rsidP="00843BD7">
      <w:pPr>
        <w:jc w:val="both"/>
        <w:rPr>
          <w:sz w:val="22"/>
          <w:szCs w:val="22"/>
        </w:rPr>
      </w:pPr>
    </w:p>
    <w:p w14:paraId="310B5693" w14:textId="77777777" w:rsidR="000D0A71" w:rsidRPr="000D0A71" w:rsidRDefault="000D0A71" w:rsidP="000D0A71">
      <w:pPr>
        <w:autoSpaceDE w:val="0"/>
        <w:autoSpaceDN w:val="0"/>
        <w:adjustRightInd w:val="0"/>
        <w:rPr>
          <w:sz w:val="22"/>
          <w:szCs w:val="22"/>
        </w:rPr>
      </w:pPr>
      <w:r w:rsidRPr="00E60F0F">
        <w:rPr>
          <w:sz w:val="22"/>
          <w:szCs w:val="22"/>
        </w:rPr>
        <w:t>6. 2010 Romolo Ottaviani, Percezione dello spazio della contemporaneità e progettazione creativa del</w:t>
      </w:r>
    </w:p>
    <w:p w14:paraId="122BE9B9" w14:textId="7F463947" w:rsidR="003921E0" w:rsidRDefault="003921E0" w:rsidP="000D0A71">
      <w:pPr>
        <w:autoSpaceDE w:val="0"/>
        <w:autoSpaceDN w:val="0"/>
        <w:adjustRightInd w:val="0"/>
        <w:rPr>
          <w:sz w:val="22"/>
          <w:szCs w:val="22"/>
        </w:rPr>
      </w:pPr>
    </w:p>
    <w:p w14:paraId="1B050D30" w14:textId="5D39E686" w:rsidR="000D0A71" w:rsidRPr="000D0A71" w:rsidRDefault="000D0A71" w:rsidP="000D0A71">
      <w:pPr>
        <w:autoSpaceDE w:val="0"/>
        <w:autoSpaceDN w:val="0"/>
        <w:adjustRightInd w:val="0"/>
        <w:rPr>
          <w:sz w:val="22"/>
          <w:szCs w:val="22"/>
        </w:rPr>
      </w:pPr>
      <w:r w:rsidRPr="000D0A71">
        <w:rPr>
          <w:sz w:val="22"/>
          <w:szCs w:val="22"/>
        </w:rPr>
        <w:t xml:space="preserve">territorio, in “Scritti di </w:t>
      </w:r>
      <w:proofErr w:type="spellStart"/>
      <w:r w:rsidRPr="000D0A71">
        <w:rPr>
          <w:sz w:val="22"/>
          <w:szCs w:val="22"/>
        </w:rPr>
        <w:t>Historia</w:t>
      </w:r>
      <w:proofErr w:type="spellEnd"/>
      <w:r w:rsidRPr="000D0A71">
        <w:rPr>
          <w:sz w:val="22"/>
          <w:szCs w:val="22"/>
        </w:rPr>
        <w:t xml:space="preserve"> Nostra per Floriano Grimaldi”, a cura di Maurizio Landolfi, Marco</w:t>
      </w:r>
    </w:p>
    <w:p w14:paraId="2BD79E5D" w14:textId="77777777" w:rsidR="000D0A71" w:rsidRPr="000D0A71" w:rsidRDefault="000D0A71" w:rsidP="000D0A71">
      <w:pPr>
        <w:autoSpaceDE w:val="0"/>
        <w:autoSpaceDN w:val="0"/>
        <w:adjustRightInd w:val="0"/>
        <w:rPr>
          <w:sz w:val="22"/>
          <w:szCs w:val="22"/>
        </w:rPr>
      </w:pPr>
      <w:r w:rsidRPr="000D0A71">
        <w:rPr>
          <w:sz w:val="22"/>
          <w:szCs w:val="22"/>
        </w:rPr>
        <w:t xml:space="preserve">Moroni, Paolo </w:t>
      </w:r>
      <w:proofErr w:type="spellStart"/>
      <w:r w:rsidRPr="000D0A71">
        <w:rPr>
          <w:sz w:val="22"/>
          <w:szCs w:val="22"/>
        </w:rPr>
        <w:t>Poretti</w:t>
      </w:r>
      <w:proofErr w:type="spellEnd"/>
      <w:r w:rsidRPr="000D0A71">
        <w:rPr>
          <w:sz w:val="22"/>
          <w:szCs w:val="22"/>
        </w:rPr>
        <w:t xml:space="preserve"> e Katy Sordi, edizioni </w:t>
      </w:r>
      <w:proofErr w:type="spellStart"/>
      <w:r w:rsidRPr="000D0A71">
        <w:rPr>
          <w:sz w:val="22"/>
          <w:szCs w:val="22"/>
        </w:rPr>
        <w:t>Tecnostampa</w:t>
      </w:r>
      <w:proofErr w:type="spellEnd"/>
      <w:r w:rsidRPr="000D0A71">
        <w:rPr>
          <w:sz w:val="22"/>
          <w:szCs w:val="22"/>
        </w:rPr>
        <w:t xml:space="preserve"> di Recanati, Recanati</w:t>
      </w:r>
    </w:p>
    <w:p w14:paraId="4152CA79" w14:textId="77777777" w:rsidR="003921E0" w:rsidRDefault="000D0A71" w:rsidP="00CF2662">
      <w:pPr>
        <w:jc w:val="both"/>
        <w:rPr>
          <w:rFonts w:cs="Times New Roman"/>
          <w:sz w:val="22"/>
          <w:szCs w:val="22"/>
          <w:lang w:eastAsia="it-IT"/>
        </w:rPr>
      </w:pPr>
      <w:r w:rsidRPr="000D0A71">
        <w:rPr>
          <w:rFonts w:cs="Times New Roman"/>
          <w:sz w:val="22"/>
          <w:szCs w:val="22"/>
          <w:lang w:eastAsia="it-IT"/>
        </w:rPr>
        <w:t xml:space="preserve">a) contributo relativo ad una riflessione sugli strumenti conoscitivi e progettuali contemporanei; </w:t>
      </w:r>
    </w:p>
    <w:p w14:paraId="208A7B3C" w14:textId="44105327" w:rsidR="00CF2662" w:rsidRPr="003921E0" w:rsidRDefault="000D0A71" w:rsidP="00CF2662">
      <w:pPr>
        <w:jc w:val="both"/>
        <w:rPr>
          <w:rFonts w:cs="Times New Roman"/>
          <w:sz w:val="22"/>
          <w:szCs w:val="22"/>
          <w:lang w:eastAsia="it-IT"/>
        </w:rPr>
      </w:pPr>
      <w:r w:rsidRPr="000D0A71">
        <w:rPr>
          <w:rFonts w:cs="Times New Roman"/>
          <w:sz w:val="22"/>
          <w:szCs w:val="22"/>
          <w:lang w:eastAsia="it-IT"/>
        </w:rPr>
        <w:t>- b) congruente con tematiche del settore ICAR 14; - c) casa editrice di livello locale; - d</w:t>
      </w:r>
      <w:r w:rsidRPr="003921E0">
        <w:rPr>
          <w:rFonts w:cs="Times New Roman"/>
          <w:sz w:val="22"/>
          <w:szCs w:val="22"/>
          <w:lang w:eastAsia="it-IT"/>
        </w:rPr>
        <w:t xml:space="preserve">) </w:t>
      </w:r>
      <w:r w:rsidR="00CF2662" w:rsidRPr="003921E0">
        <w:rPr>
          <w:rFonts w:cs="Times New Roman"/>
          <w:sz w:val="22"/>
          <w:szCs w:val="22"/>
          <w:lang w:eastAsia="it-IT"/>
        </w:rPr>
        <w:t>a firma del candidato.</w:t>
      </w:r>
    </w:p>
    <w:p w14:paraId="6AF1C6F1" w14:textId="52ABB6A3" w:rsidR="000D0A71" w:rsidRPr="003921E0" w:rsidRDefault="000D0A71" w:rsidP="00CF2662">
      <w:pPr>
        <w:jc w:val="both"/>
        <w:rPr>
          <w:sz w:val="22"/>
          <w:szCs w:val="22"/>
        </w:rPr>
      </w:pPr>
    </w:p>
    <w:p w14:paraId="586A0263" w14:textId="77777777" w:rsidR="000D0A71" w:rsidRPr="003921E0" w:rsidRDefault="000D0A71" w:rsidP="000D0A71">
      <w:pPr>
        <w:autoSpaceDE w:val="0"/>
        <w:autoSpaceDN w:val="0"/>
        <w:adjustRightInd w:val="0"/>
        <w:rPr>
          <w:sz w:val="22"/>
          <w:szCs w:val="22"/>
        </w:rPr>
      </w:pPr>
      <w:r w:rsidRPr="003921E0">
        <w:rPr>
          <w:sz w:val="22"/>
          <w:szCs w:val="22"/>
        </w:rPr>
        <w:t>7. 2010 Romolo Ottaviani, La rigenerazione urbana attraverso l’esperienza dello spazio in</w:t>
      </w:r>
    </w:p>
    <w:p w14:paraId="75EA6D19" w14:textId="77777777" w:rsidR="000D0A71" w:rsidRPr="003921E0" w:rsidRDefault="000D0A71" w:rsidP="000D0A71">
      <w:pPr>
        <w:autoSpaceDE w:val="0"/>
        <w:autoSpaceDN w:val="0"/>
        <w:adjustRightInd w:val="0"/>
        <w:rPr>
          <w:sz w:val="22"/>
          <w:szCs w:val="22"/>
        </w:rPr>
      </w:pPr>
      <w:r w:rsidRPr="003921E0">
        <w:rPr>
          <w:sz w:val="22"/>
          <w:szCs w:val="22"/>
        </w:rPr>
        <w:t xml:space="preserve">“L’architettura degli allestimenti” a cura di Giovanna </w:t>
      </w:r>
      <w:proofErr w:type="spellStart"/>
      <w:r w:rsidRPr="003921E0">
        <w:rPr>
          <w:sz w:val="22"/>
          <w:szCs w:val="22"/>
        </w:rPr>
        <w:t>Donini</w:t>
      </w:r>
      <w:proofErr w:type="spellEnd"/>
      <w:r w:rsidRPr="003921E0">
        <w:rPr>
          <w:sz w:val="22"/>
          <w:szCs w:val="22"/>
        </w:rPr>
        <w:t>. (Pubblicazione realizzata con il</w:t>
      </w:r>
    </w:p>
    <w:p w14:paraId="3D684FD1" w14:textId="77777777" w:rsidR="000D0A71" w:rsidRPr="003921E0" w:rsidRDefault="000D0A71" w:rsidP="000D0A71">
      <w:pPr>
        <w:autoSpaceDE w:val="0"/>
        <w:autoSpaceDN w:val="0"/>
        <w:adjustRightInd w:val="0"/>
        <w:rPr>
          <w:sz w:val="22"/>
          <w:szCs w:val="22"/>
        </w:rPr>
      </w:pPr>
      <w:r w:rsidRPr="003921E0">
        <w:rPr>
          <w:sz w:val="22"/>
          <w:szCs w:val="22"/>
        </w:rPr>
        <w:t>contributo della Ricerca dell’Università di Roma “La Sapienza” “Allestire &amp; Istallare. Occupazione</w:t>
      </w:r>
    </w:p>
    <w:p w14:paraId="65CAE8F4" w14:textId="77777777" w:rsidR="000D0A71" w:rsidRPr="003921E0" w:rsidRDefault="000D0A71" w:rsidP="000D0A71">
      <w:pPr>
        <w:autoSpaceDE w:val="0"/>
        <w:autoSpaceDN w:val="0"/>
        <w:adjustRightInd w:val="0"/>
        <w:rPr>
          <w:sz w:val="22"/>
          <w:szCs w:val="22"/>
        </w:rPr>
      </w:pPr>
      <w:r w:rsidRPr="003921E0">
        <w:rPr>
          <w:sz w:val="22"/>
          <w:szCs w:val="22"/>
        </w:rPr>
        <w:t xml:space="preserve">temporanea degli spazi pubblici per la cultura e lo spettacolo.” Responsabile Lucio </w:t>
      </w:r>
      <w:proofErr w:type="spellStart"/>
      <w:r w:rsidRPr="003921E0">
        <w:rPr>
          <w:sz w:val="22"/>
          <w:szCs w:val="22"/>
        </w:rPr>
        <w:t>Altarelli</w:t>
      </w:r>
      <w:proofErr w:type="spellEnd"/>
      <w:r w:rsidRPr="003921E0">
        <w:rPr>
          <w:sz w:val="22"/>
          <w:szCs w:val="22"/>
        </w:rPr>
        <w:t>), Edizioni</w:t>
      </w:r>
    </w:p>
    <w:p w14:paraId="3457C54A" w14:textId="77777777" w:rsidR="000D0A71" w:rsidRPr="003921E0" w:rsidRDefault="000D0A71" w:rsidP="000D0A71">
      <w:pPr>
        <w:autoSpaceDE w:val="0"/>
        <w:autoSpaceDN w:val="0"/>
        <w:adjustRightInd w:val="0"/>
        <w:rPr>
          <w:sz w:val="22"/>
          <w:szCs w:val="22"/>
        </w:rPr>
      </w:pPr>
      <w:r w:rsidRPr="003921E0">
        <w:rPr>
          <w:sz w:val="22"/>
          <w:szCs w:val="22"/>
        </w:rPr>
        <w:t xml:space="preserve">Kappa, Roma. </w:t>
      </w:r>
    </w:p>
    <w:p w14:paraId="2B392AA8" w14:textId="77777777" w:rsidR="003921E0" w:rsidRPr="003921E0" w:rsidRDefault="000D0A71" w:rsidP="00CF2662">
      <w:pPr>
        <w:jc w:val="both"/>
        <w:rPr>
          <w:rFonts w:cs="Times New Roman"/>
          <w:sz w:val="22"/>
          <w:szCs w:val="22"/>
          <w:lang w:eastAsia="it-IT"/>
        </w:rPr>
      </w:pPr>
      <w:r w:rsidRPr="003921E0">
        <w:rPr>
          <w:rFonts w:cs="Times New Roman"/>
          <w:sz w:val="22"/>
          <w:szCs w:val="22"/>
          <w:lang w:eastAsia="it-IT"/>
        </w:rPr>
        <w:t>a)</w:t>
      </w:r>
      <w:r w:rsidRPr="003921E0">
        <w:rPr>
          <w:rFonts w:cs="Times New Roman"/>
          <w:b/>
          <w:sz w:val="22"/>
          <w:szCs w:val="22"/>
          <w:lang w:eastAsia="it-IT"/>
        </w:rPr>
        <w:t xml:space="preserve"> </w:t>
      </w:r>
      <w:r w:rsidRPr="003921E0">
        <w:rPr>
          <w:rFonts w:cs="Times New Roman"/>
          <w:sz w:val="22"/>
          <w:szCs w:val="22"/>
          <w:lang w:eastAsia="it-IT"/>
        </w:rPr>
        <w:t xml:space="preserve">contributo relativo alle mutazioni della cultura urbana contemporanea; </w:t>
      </w:r>
    </w:p>
    <w:p w14:paraId="3BF5AA81" w14:textId="202E4C7D" w:rsidR="00CF2662" w:rsidRPr="003921E0" w:rsidRDefault="000D0A71" w:rsidP="00CF2662">
      <w:pPr>
        <w:jc w:val="both"/>
        <w:rPr>
          <w:rFonts w:cs="Times New Roman"/>
          <w:sz w:val="22"/>
          <w:szCs w:val="22"/>
          <w:lang w:eastAsia="it-IT"/>
        </w:rPr>
      </w:pPr>
      <w:r w:rsidRPr="003921E0">
        <w:rPr>
          <w:rFonts w:cs="Times New Roman"/>
          <w:sz w:val="22"/>
          <w:szCs w:val="22"/>
          <w:lang w:eastAsia="it-IT"/>
        </w:rPr>
        <w:t xml:space="preserve">- b) congruente con le tematiche del settore ICAR 14; - c) Casa editrice di livello nazionale; - d) </w:t>
      </w:r>
      <w:r w:rsidR="00CF2662" w:rsidRPr="003921E0">
        <w:rPr>
          <w:rFonts w:cs="Times New Roman"/>
          <w:sz w:val="22"/>
          <w:szCs w:val="22"/>
          <w:lang w:eastAsia="it-IT"/>
        </w:rPr>
        <w:t>a firma del candidato.</w:t>
      </w:r>
    </w:p>
    <w:p w14:paraId="5D435101" w14:textId="77777777" w:rsidR="000D0A71" w:rsidRPr="003921E0" w:rsidRDefault="000D0A71" w:rsidP="000D0A71">
      <w:pPr>
        <w:autoSpaceDE w:val="0"/>
        <w:autoSpaceDN w:val="0"/>
        <w:adjustRightInd w:val="0"/>
        <w:rPr>
          <w:sz w:val="22"/>
          <w:szCs w:val="22"/>
        </w:rPr>
      </w:pPr>
    </w:p>
    <w:p w14:paraId="7A8772E5" w14:textId="77777777" w:rsidR="000D0A71" w:rsidRPr="003921E0" w:rsidRDefault="000D0A71" w:rsidP="000D0A71">
      <w:pPr>
        <w:autoSpaceDE w:val="0"/>
        <w:autoSpaceDN w:val="0"/>
        <w:adjustRightInd w:val="0"/>
        <w:rPr>
          <w:sz w:val="22"/>
          <w:szCs w:val="22"/>
        </w:rPr>
      </w:pPr>
      <w:r w:rsidRPr="003921E0">
        <w:rPr>
          <w:sz w:val="22"/>
          <w:szCs w:val="22"/>
        </w:rPr>
        <w:t>8. 2010 Romolo Ottaviani, “PERCEPIRE, INTERAGIRE, TRASFORMARE – Progetto e processo</w:t>
      </w:r>
    </w:p>
    <w:p w14:paraId="394FABBC" w14:textId="77777777" w:rsidR="000D0A71" w:rsidRPr="003921E0" w:rsidRDefault="000D0A71" w:rsidP="000D0A71">
      <w:pPr>
        <w:autoSpaceDE w:val="0"/>
        <w:autoSpaceDN w:val="0"/>
        <w:adjustRightInd w:val="0"/>
        <w:rPr>
          <w:sz w:val="22"/>
          <w:szCs w:val="22"/>
        </w:rPr>
      </w:pPr>
      <w:r w:rsidRPr="003921E0">
        <w:rPr>
          <w:sz w:val="22"/>
          <w:szCs w:val="22"/>
        </w:rPr>
        <w:t>creativo individuale e collettivo”, in “Linee del DAU”, n°4, 2010 a cura di Paolo Colarossi, Patrizia</w:t>
      </w:r>
    </w:p>
    <w:p w14:paraId="407C1E8B" w14:textId="77777777" w:rsidR="000D0A71" w:rsidRPr="003921E0" w:rsidRDefault="000D0A71" w:rsidP="000D0A71">
      <w:pPr>
        <w:autoSpaceDE w:val="0"/>
        <w:autoSpaceDN w:val="0"/>
        <w:adjustRightInd w:val="0"/>
        <w:rPr>
          <w:sz w:val="22"/>
          <w:szCs w:val="22"/>
        </w:rPr>
      </w:pPr>
      <w:r w:rsidRPr="003921E0">
        <w:rPr>
          <w:sz w:val="22"/>
          <w:szCs w:val="22"/>
        </w:rPr>
        <w:t xml:space="preserve">Ferri e Antonio </w:t>
      </w:r>
      <w:proofErr w:type="spellStart"/>
      <w:r w:rsidRPr="003921E0">
        <w:rPr>
          <w:sz w:val="22"/>
          <w:szCs w:val="22"/>
        </w:rPr>
        <w:t>Cappuccitti</w:t>
      </w:r>
      <w:proofErr w:type="spellEnd"/>
      <w:r w:rsidRPr="003921E0">
        <w:rPr>
          <w:sz w:val="22"/>
          <w:szCs w:val="22"/>
        </w:rPr>
        <w:t>, DAU – Università degli Studi di Roma “La Sapienza” e Palombi &amp;</w:t>
      </w:r>
    </w:p>
    <w:p w14:paraId="74AC8CC4" w14:textId="77777777" w:rsidR="000D0A71" w:rsidRPr="003921E0" w:rsidRDefault="000D0A71" w:rsidP="000D0A71">
      <w:pPr>
        <w:autoSpaceDE w:val="0"/>
        <w:autoSpaceDN w:val="0"/>
        <w:adjustRightInd w:val="0"/>
        <w:rPr>
          <w:sz w:val="22"/>
          <w:szCs w:val="22"/>
        </w:rPr>
      </w:pPr>
      <w:r w:rsidRPr="003921E0">
        <w:rPr>
          <w:sz w:val="22"/>
          <w:szCs w:val="22"/>
        </w:rPr>
        <w:t xml:space="preserve">Partner anno 2010, </w:t>
      </w:r>
    </w:p>
    <w:p w14:paraId="15A411C0" w14:textId="77777777" w:rsidR="003921E0" w:rsidRPr="003921E0" w:rsidRDefault="000D0A71" w:rsidP="00CF2662">
      <w:pPr>
        <w:jc w:val="both"/>
        <w:rPr>
          <w:rFonts w:cs="Times New Roman"/>
          <w:sz w:val="22"/>
          <w:szCs w:val="22"/>
          <w:lang w:eastAsia="it-IT"/>
        </w:rPr>
      </w:pPr>
      <w:r w:rsidRPr="003921E0">
        <w:rPr>
          <w:rFonts w:cs="Times New Roman"/>
          <w:sz w:val="22"/>
          <w:szCs w:val="22"/>
          <w:lang w:eastAsia="it-IT"/>
        </w:rPr>
        <w:t xml:space="preserve">a) contributo di tipo concettuale e percettivo sulle mutazioni del contemporaneo; </w:t>
      </w:r>
    </w:p>
    <w:p w14:paraId="02B5563A" w14:textId="4B26414D" w:rsidR="00CF2662" w:rsidRPr="00843BD7" w:rsidRDefault="000D0A71" w:rsidP="00CF2662">
      <w:pPr>
        <w:jc w:val="both"/>
        <w:rPr>
          <w:rFonts w:cs="Times New Roman"/>
          <w:sz w:val="22"/>
          <w:szCs w:val="22"/>
          <w:lang w:eastAsia="it-IT"/>
        </w:rPr>
      </w:pPr>
      <w:r w:rsidRPr="003921E0">
        <w:rPr>
          <w:rFonts w:cs="Times New Roman"/>
          <w:sz w:val="22"/>
          <w:szCs w:val="22"/>
          <w:lang w:eastAsia="it-IT"/>
        </w:rPr>
        <w:t xml:space="preserve">- b) parzialmente congruente con le tematiche del settore ICAR 14; - c) casa editrice di livello locale; - d) </w:t>
      </w:r>
      <w:r w:rsidR="00CF2662" w:rsidRPr="003921E0">
        <w:rPr>
          <w:rFonts w:cs="Times New Roman"/>
          <w:sz w:val="22"/>
          <w:szCs w:val="22"/>
          <w:lang w:eastAsia="it-IT"/>
        </w:rPr>
        <w:t>a firma del candidato.</w:t>
      </w:r>
    </w:p>
    <w:p w14:paraId="333ABB84" w14:textId="5A9AE0F7" w:rsidR="000D0A71" w:rsidRPr="000D0A71" w:rsidRDefault="000D0A71" w:rsidP="00CF2662">
      <w:pPr>
        <w:jc w:val="both"/>
        <w:rPr>
          <w:sz w:val="22"/>
          <w:szCs w:val="22"/>
        </w:rPr>
      </w:pPr>
    </w:p>
    <w:p w14:paraId="6F388CAB" w14:textId="4CFEB582" w:rsidR="000D0A71" w:rsidRPr="000D0A71" w:rsidRDefault="00142FCD" w:rsidP="000D0A71">
      <w:pPr>
        <w:autoSpaceDE w:val="0"/>
        <w:autoSpaceDN w:val="0"/>
        <w:adjustRightInd w:val="0"/>
        <w:rPr>
          <w:sz w:val="22"/>
          <w:szCs w:val="22"/>
        </w:rPr>
      </w:pPr>
      <w:r>
        <w:rPr>
          <w:sz w:val="22"/>
          <w:szCs w:val="22"/>
        </w:rPr>
        <w:t>9. 2007 Romolo Ottaviani,</w:t>
      </w:r>
      <w:r w:rsidR="000D0A71" w:rsidRPr="000D0A71">
        <w:rPr>
          <w:sz w:val="22"/>
          <w:szCs w:val="22"/>
        </w:rPr>
        <w:t xml:space="preserve"> EVENTI DI MASSA - </w:t>
      </w:r>
      <w:proofErr w:type="spellStart"/>
      <w:r w:rsidR="000D0A71" w:rsidRPr="000D0A71">
        <w:rPr>
          <w:sz w:val="22"/>
          <w:szCs w:val="22"/>
        </w:rPr>
        <w:t>Torvergata</w:t>
      </w:r>
      <w:proofErr w:type="spellEnd"/>
      <w:r w:rsidR="000D0A71" w:rsidRPr="000D0A71">
        <w:rPr>
          <w:sz w:val="22"/>
          <w:szCs w:val="22"/>
        </w:rPr>
        <w:t>. Il temporaneo nella città eterna, in “Una</w:t>
      </w:r>
    </w:p>
    <w:p w14:paraId="67797487" w14:textId="1A056DA5" w:rsidR="000D0A71" w:rsidRPr="000D0A71" w:rsidRDefault="00142FCD" w:rsidP="000D0A71">
      <w:pPr>
        <w:autoSpaceDE w:val="0"/>
        <w:autoSpaceDN w:val="0"/>
        <w:adjustRightInd w:val="0"/>
        <w:rPr>
          <w:sz w:val="22"/>
          <w:szCs w:val="22"/>
        </w:rPr>
      </w:pPr>
      <w:r>
        <w:rPr>
          <w:sz w:val="22"/>
          <w:szCs w:val="22"/>
        </w:rPr>
        <w:t>strana rivista “</w:t>
      </w:r>
      <w:proofErr w:type="spellStart"/>
      <w:r>
        <w:rPr>
          <w:sz w:val="22"/>
          <w:szCs w:val="22"/>
        </w:rPr>
        <w:t>Gomorra</w:t>
      </w:r>
      <w:proofErr w:type="spellEnd"/>
      <w:r>
        <w:rPr>
          <w:sz w:val="22"/>
          <w:szCs w:val="22"/>
        </w:rPr>
        <w:t xml:space="preserve">” 1998-2007” </w:t>
      </w:r>
      <w:r w:rsidR="000D0A71" w:rsidRPr="000D0A71">
        <w:rPr>
          <w:sz w:val="22"/>
          <w:szCs w:val="22"/>
        </w:rPr>
        <w:t xml:space="preserve">a cura di Massimo </w:t>
      </w:r>
      <w:proofErr w:type="spellStart"/>
      <w:proofErr w:type="gramStart"/>
      <w:r w:rsidR="000D0A71" w:rsidRPr="000D0A71">
        <w:rPr>
          <w:sz w:val="22"/>
          <w:szCs w:val="22"/>
        </w:rPr>
        <w:t>Ilardi</w:t>
      </w:r>
      <w:proofErr w:type="spellEnd"/>
      <w:r w:rsidR="000D0A71" w:rsidRPr="000D0A71">
        <w:rPr>
          <w:sz w:val="22"/>
          <w:szCs w:val="22"/>
        </w:rPr>
        <w:t xml:space="preserve"> ,</w:t>
      </w:r>
      <w:proofErr w:type="gramEnd"/>
      <w:r w:rsidR="000D0A71" w:rsidRPr="000D0A71">
        <w:rPr>
          <w:sz w:val="22"/>
          <w:szCs w:val="22"/>
        </w:rPr>
        <w:t xml:space="preserve"> </w:t>
      </w:r>
      <w:proofErr w:type="spellStart"/>
      <w:r w:rsidR="000D0A71" w:rsidRPr="000D0A71">
        <w:rPr>
          <w:sz w:val="22"/>
          <w:szCs w:val="22"/>
        </w:rPr>
        <w:t>Meltemi</w:t>
      </w:r>
      <w:proofErr w:type="spellEnd"/>
      <w:r w:rsidR="000D0A71" w:rsidRPr="000D0A71">
        <w:rPr>
          <w:sz w:val="22"/>
          <w:szCs w:val="22"/>
        </w:rPr>
        <w:t xml:space="preserve"> editore </w:t>
      </w:r>
      <w:proofErr w:type="spellStart"/>
      <w:r w:rsidR="000D0A71" w:rsidRPr="000D0A71">
        <w:rPr>
          <w:sz w:val="22"/>
          <w:szCs w:val="22"/>
        </w:rPr>
        <w:t>Srl</w:t>
      </w:r>
      <w:proofErr w:type="spellEnd"/>
      <w:r w:rsidR="000D0A71" w:rsidRPr="000D0A71">
        <w:rPr>
          <w:sz w:val="22"/>
          <w:szCs w:val="22"/>
        </w:rPr>
        <w:t xml:space="preserve">, Roma, </w:t>
      </w:r>
    </w:p>
    <w:p w14:paraId="39785B5A" w14:textId="14A39221" w:rsidR="000D0A71" w:rsidRPr="003921E0" w:rsidRDefault="000D0A71" w:rsidP="000D0A71">
      <w:pPr>
        <w:jc w:val="both"/>
        <w:rPr>
          <w:rFonts w:cs="Times New Roman"/>
          <w:sz w:val="22"/>
          <w:szCs w:val="22"/>
          <w:lang w:eastAsia="it-IT"/>
        </w:rPr>
      </w:pPr>
      <w:r w:rsidRPr="000D0A71">
        <w:rPr>
          <w:rFonts w:cs="Times New Roman"/>
          <w:sz w:val="22"/>
          <w:szCs w:val="22"/>
          <w:lang w:eastAsia="it-IT"/>
        </w:rPr>
        <w:t>a) breve</w:t>
      </w:r>
      <w:r w:rsidR="00142FCD">
        <w:rPr>
          <w:rFonts w:cs="Times New Roman"/>
          <w:sz w:val="22"/>
          <w:szCs w:val="22"/>
          <w:lang w:eastAsia="it-IT"/>
        </w:rPr>
        <w:t xml:space="preserve"> scritto sulle dinamiche </w:t>
      </w:r>
      <w:r w:rsidR="00142FCD" w:rsidRPr="003921E0">
        <w:rPr>
          <w:rFonts w:cs="Times New Roman"/>
          <w:sz w:val="22"/>
          <w:szCs w:val="22"/>
          <w:lang w:eastAsia="it-IT"/>
        </w:rPr>
        <w:t>urbane</w:t>
      </w:r>
      <w:r w:rsidRPr="003921E0">
        <w:rPr>
          <w:rFonts w:cs="Times New Roman"/>
          <w:sz w:val="22"/>
          <w:szCs w:val="22"/>
          <w:lang w:eastAsia="it-IT"/>
        </w:rPr>
        <w:t xml:space="preserve">; - b) parzialmente congruente con le tematiche del settore ICAR 14; - c) casa editrice di livello nazionale; - d) </w:t>
      </w:r>
      <w:r w:rsidR="00CF2662" w:rsidRPr="003921E0">
        <w:rPr>
          <w:rFonts w:cs="Times New Roman"/>
          <w:sz w:val="22"/>
          <w:szCs w:val="22"/>
          <w:lang w:eastAsia="it-IT"/>
        </w:rPr>
        <w:t>a firma del candidato</w:t>
      </w:r>
      <w:r w:rsidRPr="003921E0">
        <w:rPr>
          <w:rFonts w:cs="Times New Roman"/>
          <w:sz w:val="22"/>
          <w:szCs w:val="22"/>
          <w:lang w:eastAsia="it-IT"/>
        </w:rPr>
        <w:t>.</w:t>
      </w:r>
    </w:p>
    <w:p w14:paraId="59554C48" w14:textId="77777777" w:rsidR="000D0A71" w:rsidRPr="003921E0" w:rsidRDefault="000D0A71" w:rsidP="000D0A71">
      <w:pPr>
        <w:autoSpaceDE w:val="0"/>
        <w:autoSpaceDN w:val="0"/>
        <w:adjustRightInd w:val="0"/>
        <w:rPr>
          <w:sz w:val="22"/>
          <w:szCs w:val="22"/>
        </w:rPr>
      </w:pPr>
    </w:p>
    <w:p w14:paraId="385C5606" w14:textId="77777777" w:rsidR="000D0A71" w:rsidRPr="003921E0" w:rsidRDefault="000D0A71" w:rsidP="000D0A71">
      <w:pPr>
        <w:autoSpaceDE w:val="0"/>
        <w:autoSpaceDN w:val="0"/>
        <w:adjustRightInd w:val="0"/>
        <w:rPr>
          <w:sz w:val="22"/>
          <w:szCs w:val="22"/>
        </w:rPr>
      </w:pPr>
      <w:r w:rsidRPr="003921E0">
        <w:rPr>
          <w:sz w:val="22"/>
          <w:szCs w:val="22"/>
        </w:rPr>
        <w:t>10. 2007 Romolo Ottaviani, Lo spazio nomade dell’esperienza, in Il Sublime Urbano – Architettura e</w:t>
      </w:r>
    </w:p>
    <w:p w14:paraId="495D0549" w14:textId="77777777" w:rsidR="000D0A71" w:rsidRPr="003921E0" w:rsidRDefault="000D0A71" w:rsidP="000D0A71">
      <w:pPr>
        <w:autoSpaceDE w:val="0"/>
        <w:autoSpaceDN w:val="0"/>
        <w:adjustRightInd w:val="0"/>
        <w:rPr>
          <w:sz w:val="22"/>
          <w:szCs w:val="22"/>
        </w:rPr>
      </w:pPr>
      <w:r w:rsidRPr="003921E0">
        <w:rPr>
          <w:sz w:val="22"/>
          <w:szCs w:val="22"/>
        </w:rPr>
        <w:t xml:space="preserve">new Media, a cura di Lucio </w:t>
      </w:r>
      <w:proofErr w:type="spellStart"/>
      <w:r w:rsidRPr="003921E0">
        <w:rPr>
          <w:sz w:val="22"/>
          <w:szCs w:val="22"/>
        </w:rPr>
        <w:t>Altarelli</w:t>
      </w:r>
      <w:proofErr w:type="spellEnd"/>
      <w:r w:rsidRPr="003921E0">
        <w:rPr>
          <w:sz w:val="22"/>
          <w:szCs w:val="22"/>
        </w:rPr>
        <w:t xml:space="preserve"> e Romolo Ottaviani</w:t>
      </w:r>
      <w:proofErr w:type="gramStart"/>
      <w:r w:rsidRPr="003921E0">
        <w:rPr>
          <w:sz w:val="22"/>
          <w:szCs w:val="22"/>
        </w:rPr>
        <w:t>, ,</w:t>
      </w:r>
      <w:proofErr w:type="gramEnd"/>
      <w:r w:rsidRPr="003921E0">
        <w:rPr>
          <w:sz w:val="22"/>
          <w:szCs w:val="22"/>
        </w:rPr>
        <w:t xml:space="preserve"> Grandi Tascabili di Architettura, Gruppo</w:t>
      </w:r>
    </w:p>
    <w:p w14:paraId="10A0AAF2" w14:textId="77777777" w:rsidR="000D0A71" w:rsidRPr="003921E0" w:rsidRDefault="000D0A71" w:rsidP="000D0A71">
      <w:pPr>
        <w:autoSpaceDE w:val="0"/>
        <w:autoSpaceDN w:val="0"/>
        <w:adjustRightInd w:val="0"/>
        <w:rPr>
          <w:sz w:val="22"/>
          <w:szCs w:val="22"/>
        </w:rPr>
      </w:pPr>
      <w:proofErr w:type="spellStart"/>
      <w:r w:rsidRPr="003921E0">
        <w:rPr>
          <w:sz w:val="22"/>
          <w:szCs w:val="22"/>
        </w:rPr>
        <w:t>Mancosu</w:t>
      </w:r>
      <w:proofErr w:type="spellEnd"/>
      <w:r w:rsidRPr="003921E0">
        <w:rPr>
          <w:sz w:val="22"/>
          <w:szCs w:val="22"/>
        </w:rPr>
        <w:t xml:space="preserve"> Editore, Roma, </w:t>
      </w:r>
    </w:p>
    <w:p w14:paraId="75786395" w14:textId="77777777" w:rsidR="00CF2662" w:rsidRPr="003921E0" w:rsidRDefault="000D0A71" w:rsidP="00CF2662">
      <w:pPr>
        <w:jc w:val="both"/>
        <w:rPr>
          <w:rFonts w:cs="Times New Roman"/>
          <w:sz w:val="22"/>
          <w:szCs w:val="22"/>
          <w:lang w:eastAsia="it-IT"/>
        </w:rPr>
      </w:pPr>
      <w:r w:rsidRPr="003921E0">
        <w:rPr>
          <w:rFonts w:cs="Times New Roman"/>
          <w:sz w:val="22"/>
          <w:szCs w:val="22"/>
          <w:lang w:eastAsia="it-IT"/>
        </w:rPr>
        <w:t xml:space="preserve">a) breve scritto sulle dinamiche e le trasformazioni urbane; - b) parzialmente congruente con le tematiche del settore ICAR 14; - c) casa editrice di livello nazionale; - d) </w:t>
      </w:r>
      <w:r w:rsidR="00CF2662" w:rsidRPr="003921E0">
        <w:rPr>
          <w:rFonts w:cs="Times New Roman"/>
          <w:sz w:val="22"/>
          <w:szCs w:val="22"/>
          <w:lang w:eastAsia="it-IT"/>
        </w:rPr>
        <w:t>a firma del candidato.</w:t>
      </w:r>
    </w:p>
    <w:p w14:paraId="457B7D5E" w14:textId="503AA929" w:rsidR="000D0A71" w:rsidRPr="003921E0" w:rsidRDefault="000D0A71" w:rsidP="00CF2662">
      <w:pPr>
        <w:jc w:val="both"/>
        <w:rPr>
          <w:sz w:val="22"/>
          <w:szCs w:val="22"/>
        </w:rPr>
      </w:pPr>
    </w:p>
    <w:p w14:paraId="2D854EA6" w14:textId="77777777" w:rsidR="000D0A71" w:rsidRPr="003921E0" w:rsidRDefault="000D0A71" w:rsidP="000D0A71">
      <w:pPr>
        <w:autoSpaceDE w:val="0"/>
        <w:autoSpaceDN w:val="0"/>
        <w:adjustRightInd w:val="0"/>
        <w:rPr>
          <w:sz w:val="22"/>
          <w:szCs w:val="22"/>
        </w:rPr>
      </w:pPr>
      <w:r w:rsidRPr="003921E0">
        <w:rPr>
          <w:sz w:val="22"/>
          <w:szCs w:val="22"/>
        </w:rPr>
        <w:t xml:space="preserve">11. 2006 Romolo Ottaviani, Space </w:t>
      </w:r>
      <w:proofErr w:type="spellStart"/>
      <w:r w:rsidRPr="003921E0">
        <w:rPr>
          <w:sz w:val="22"/>
          <w:szCs w:val="22"/>
        </w:rPr>
        <w:t>Experiences</w:t>
      </w:r>
      <w:proofErr w:type="spellEnd"/>
      <w:r w:rsidRPr="003921E0">
        <w:rPr>
          <w:sz w:val="22"/>
          <w:szCs w:val="22"/>
        </w:rPr>
        <w:t>, in Io arte-noi città. Natura e cultura dello spazio urbano</w:t>
      </w:r>
    </w:p>
    <w:p w14:paraId="6E27056D" w14:textId="77777777" w:rsidR="000D0A71" w:rsidRPr="003921E0" w:rsidRDefault="000D0A71" w:rsidP="000D0A71">
      <w:pPr>
        <w:autoSpaceDE w:val="0"/>
        <w:autoSpaceDN w:val="0"/>
        <w:adjustRightInd w:val="0"/>
        <w:rPr>
          <w:sz w:val="22"/>
          <w:szCs w:val="22"/>
        </w:rPr>
      </w:pPr>
      <w:r w:rsidRPr="003921E0">
        <w:rPr>
          <w:sz w:val="22"/>
          <w:szCs w:val="22"/>
        </w:rPr>
        <w:t xml:space="preserve">a cura di Ferri P., Fonti D., </w:t>
      </w:r>
      <w:proofErr w:type="spellStart"/>
      <w:r w:rsidRPr="003921E0">
        <w:rPr>
          <w:sz w:val="22"/>
          <w:szCs w:val="22"/>
        </w:rPr>
        <w:t>Crescentini</w:t>
      </w:r>
      <w:proofErr w:type="spellEnd"/>
      <w:r w:rsidRPr="003921E0">
        <w:rPr>
          <w:sz w:val="22"/>
          <w:szCs w:val="22"/>
        </w:rPr>
        <w:t xml:space="preserve"> M., Gangemi Editore Spa, Roma </w:t>
      </w:r>
    </w:p>
    <w:p w14:paraId="2BB3D3B4" w14:textId="77777777" w:rsidR="00CF2662" w:rsidRPr="003921E0" w:rsidRDefault="000D0A71" w:rsidP="00CF2662">
      <w:pPr>
        <w:jc w:val="both"/>
        <w:rPr>
          <w:rFonts w:cs="Times New Roman"/>
          <w:sz w:val="22"/>
          <w:szCs w:val="22"/>
          <w:lang w:eastAsia="it-IT"/>
        </w:rPr>
      </w:pPr>
      <w:r w:rsidRPr="003921E0">
        <w:rPr>
          <w:rFonts w:cs="Times New Roman"/>
          <w:sz w:val="22"/>
          <w:szCs w:val="22"/>
          <w:lang w:eastAsia="it-IT"/>
        </w:rPr>
        <w:t xml:space="preserve">a) breve scritto sulla trasformazione e sulle strategie degli spazi urbani; - b) parzialmente congruente con le tematiche del settore ICAR 14; - c) casa editrice di livello nazionale; - d) </w:t>
      </w:r>
      <w:r w:rsidR="00CF2662" w:rsidRPr="003921E0">
        <w:rPr>
          <w:rFonts w:cs="Times New Roman"/>
          <w:sz w:val="22"/>
          <w:szCs w:val="22"/>
          <w:lang w:eastAsia="it-IT"/>
        </w:rPr>
        <w:t>a firma del candidato.</w:t>
      </w:r>
    </w:p>
    <w:p w14:paraId="54B164A2" w14:textId="2691353B" w:rsidR="000D0A71" w:rsidRPr="003921E0" w:rsidRDefault="000D0A71" w:rsidP="00CF2662">
      <w:pPr>
        <w:jc w:val="both"/>
        <w:rPr>
          <w:sz w:val="22"/>
          <w:szCs w:val="22"/>
        </w:rPr>
      </w:pPr>
    </w:p>
    <w:p w14:paraId="346E8733" w14:textId="77777777" w:rsidR="000D0A71" w:rsidRPr="003921E0" w:rsidRDefault="000D0A71" w:rsidP="000D0A71">
      <w:pPr>
        <w:autoSpaceDE w:val="0"/>
        <w:autoSpaceDN w:val="0"/>
        <w:adjustRightInd w:val="0"/>
        <w:rPr>
          <w:sz w:val="22"/>
          <w:szCs w:val="22"/>
          <w:lang w:val="en-US"/>
        </w:rPr>
      </w:pPr>
      <w:r w:rsidRPr="003921E0">
        <w:rPr>
          <w:sz w:val="22"/>
          <w:szCs w:val="22"/>
          <w:lang w:val="en-US"/>
        </w:rPr>
        <w:t xml:space="preserve">12. 2004 </w:t>
      </w:r>
      <w:proofErr w:type="spellStart"/>
      <w:r w:rsidRPr="003921E0">
        <w:rPr>
          <w:sz w:val="22"/>
          <w:szCs w:val="22"/>
          <w:lang w:val="en-US"/>
        </w:rPr>
        <w:t>Romolo</w:t>
      </w:r>
      <w:proofErr w:type="spellEnd"/>
      <w:r w:rsidRPr="003921E0">
        <w:rPr>
          <w:sz w:val="22"/>
          <w:szCs w:val="22"/>
          <w:lang w:val="en-US"/>
        </w:rPr>
        <w:t xml:space="preserve"> Ottaviani, The temporary/alternative use of public space, in </w:t>
      </w:r>
      <w:proofErr w:type="spellStart"/>
      <w:r w:rsidRPr="003921E0">
        <w:rPr>
          <w:sz w:val="22"/>
          <w:szCs w:val="22"/>
          <w:lang w:val="en-US"/>
        </w:rPr>
        <w:t>archilab</w:t>
      </w:r>
      <w:proofErr w:type="spellEnd"/>
      <w:r w:rsidRPr="003921E0">
        <w:rPr>
          <w:sz w:val="22"/>
          <w:szCs w:val="22"/>
          <w:lang w:val="en-US"/>
        </w:rPr>
        <w:t xml:space="preserve"> 2004 </w:t>
      </w:r>
      <w:proofErr w:type="spellStart"/>
      <w:r w:rsidRPr="003921E0">
        <w:rPr>
          <w:sz w:val="22"/>
          <w:szCs w:val="22"/>
          <w:lang w:val="en-US"/>
        </w:rPr>
        <w:t>orléans</w:t>
      </w:r>
      <w:proofErr w:type="spellEnd"/>
      <w:r w:rsidRPr="003921E0">
        <w:rPr>
          <w:sz w:val="22"/>
          <w:szCs w:val="22"/>
          <w:lang w:val="en-US"/>
        </w:rPr>
        <w:t>, the</w:t>
      </w:r>
    </w:p>
    <w:p w14:paraId="0F457C08" w14:textId="77777777" w:rsidR="000D0A71" w:rsidRPr="003921E0" w:rsidRDefault="000D0A71" w:rsidP="000D0A71">
      <w:pPr>
        <w:autoSpaceDE w:val="0"/>
        <w:autoSpaceDN w:val="0"/>
        <w:adjustRightInd w:val="0"/>
        <w:rPr>
          <w:sz w:val="22"/>
          <w:szCs w:val="22"/>
          <w:lang w:val="en-US"/>
        </w:rPr>
      </w:pPr>
      <w:r w:rsidRPr="003921E0">
        <w:rPr>
          <w:sz w:val="22"/>
          <w:szCs w:val="22"/>
          <w:lang w:val="en-US"/>
        </w:rPr>
        <w:t xml:space="preserve">naked city, </w:t>
      </w:r>
      <w:proofErr w:type="spellStart"/>
      <w:r w:rsidRPr="003921E0">
        <w:rPr>
          <w:sz w:val="22"/>
          <w:szCs w:val="22"/>
          <w:lang w:val="en-US"/>
        </w:rPr>
        <w:t>cura</w:t>
      </w:r>
      <w:proofErr w:type="spellEnd"/>
      <w:r w:rsidRPr="003921E0">
        <w:rPr>
          <w:sz w:val="22"/>
          <w:szCs w:val="22"/>
          <w:lang w:val="en-US"/>
        </w:rPr>
        <w:t xml:space="preserve"> di Bart </w:t>
      </w:r>
      <w:proofErr w:type="spellStart"/>
      <w:r w:rsidRPr="003921E0">
        <w:rPr>
          <w:sz w:val="22"/>
          <w:szCs w:val="22"/>
          <w:lang w:val="en-US"/>
        </w:rPr>
        <w:t>Lootsma</w:t>
      </w:r>
      <w:proofErr w:type="spellEnd"/>
      <w:r w:rsidRPr="003921E0">
        <w:rPr>
          <w:sz w:val="22"/>
          <w:szCs w:val="22"/>
          <w:lang w:val="en-US"/>
        </w:rPr>
        <w:t xml:space="preserve">, Editing HYX, </w:t>
      </w:r>
      <w:proofErr w:type="spellStart"/>
      <w:r w:rsidRPr="003921E0">
        <w:rPr>
          <w:sz w:val="22"/>
          <w:szCs w:val="22"/>
          <w:lang w:val="en-US"/>
        </w:rPr>
        <w:t>Orléans</w:t>
      </w:r>
      <w:proofErr w:type="spellEnd"/>
    </w:p>
    <w:p w14:paraId="5FFCB071" w14:textId="6D6C2606" w:rsidR="00CF2662" w:rsidRPr="00843BD7" w:rsidRDefault="00CF2662" w:rsidP="00CF2662">
      <w:pPr>
        <w:jc w:val="both"/>
        <w:rPr>
          <w:rFonts w:cs="Times New Roman"/>
          <w:sz w:val="22"/>
          <w:szCs w:val="22"/>
          <w:lang w:eastAsia="it-IT"/>
        </w:rPr>
      </w:pPr>
      <w:r w:rsidRPr="003921E0">
        <w:rPr>
          <w:rFonts w:cs="Times New Roman"/>
          <w:sz w:val="22"/>
          <w:szCs w:val="22"/>
          <w:lang w:eastAsia="it-IT"/>
        </w:rPr>
        <w:t>a) scritto sull</w:t>
      </w:r>
      <w:r w:rsidRPr="003921E0">
        <w:rPr>
          <w:rFonts w:cs="Times New Roman"/>
          <w:sz w:val="22"/>
          <w:szCs w:val="22"/>
          <w:lang w:eastAsia="it-IT"/>
        </w:rPr>
        <w:t>e</w:t>
      </w:r>
      <w:r w:rsidRPr="003921E0">
        <w:rPr>
          <w:rFonts w:cs="Times New Roman"/>
          <w:sz w:val="22"/>
          <w:szCs w:val="22"/>
          <w:lang w:eastAsia="it-IT"/>
        </w:rPr>
        <w:t xml:space="preserve"> strategie </w:t>
      </w:r>
      <w:r w:rsidRPr="003921E0">
        <w:rPr>
          <w:rFonts w:cs="Times New Roman"/>
          <w:sz w:val="22"/>
          <w:szCs w:val="22"/>
          <w:lang w:eastAsia="it-IT"/>
        </w:rPr>
        <w:t>urbane</w:t>
      </w:r>
      <w:r w:rsidRPr="003921E0">
        <w:rPr>
          <w:rFonts w:cs="Times New Roman"/>
          <w:sz w:val="22"/>
          <w:szCs w:val="22"/>
          <w:lang w:eastAsia="it-IT"/>
        </w:rPr>
        <w:t xml:space="preserve">; - b) parzialmente congruente con le tematiche del settore ICAR 14; - c) casa editrice di livello </w:t>
      </w:r>
      <w:r w:rsidR="004B3515" w:rsidRPr="003921E0">
        <w:rPr>
          <w:rFonts w:cs="Times New Roman"/>
          <w:sz w:val="22"/>
          <w:szCs w:val="22"/>
          <w:lang w:eastAsia="it-IT"/>
        </w:rPr>
        <w:t>inter</w:t>
      </w:r>
      <w:r w:rsidRPr="003921E0">
        <w:rPr>
          <w:rFonts w:cs="Times New Roman"/>
          <w:sz w:val="22"/>
          <w:szCs w:val="22"/>
          <w:lang w:eastAsia="it-IT"/>
        </w:rPr>
        <w:t>nazionale; - d) a firma del candidato.</w:t>
      </w:r>
    </w:p>
    <w:p w14:paraId="77B403D6" w14:textId="77777777" w:rsidR="000D0A71" w:rsidRPr="00CF2662" w:rsidRDefault="000D0A71" w:rsidP="000D0A71">
      <w:pPr>
        <w:jc w:val="both"/>
        <w:rPr>
          <w:rFonts w:cs="Times New Roman"/>
          <w:b/>
          <w:sz w:val="22"/>
          <w:szCs w:val="22"/>
          <w:lang w:eastAsia="it-IT"/>
        </w:rPr>
      </w:pPr>
    </w:p>
    <w:p w14:paraId="50042D24" w14:textId="77777777" w:rsidR="000D0A71" w:rsidRPr="00CF2662" w:rsidRDefault="000D0A71" w:rsidP="000D0A71">
      <w:pPr>
        <w:jc w:val="both"/>
        <w:rPr>
          <w:rFonts w:cs="Times New Roman"/>
          <w:sz w:val="22"/>
          <w:szCs w:val="22"/>
          <w:lang w:eastAsia="it-IT"/>
        </w:rPr>
      </w:pPr>
    </w:p>
    <w:tbl>
      <w:tblPr>
        <w:tblStyle w:val="Grigliatabella"/>
        <w:tblW w:w="0" w:type="auto"/>
        <w:tblLook w:val="04A0" w:firstRow="1" w:lastRow="0" w:firstColumn="1" w:lastColumn="0" w:noHBand="0" w:noVBand="1"/>
      </w:tblPr>
      <w:tblGrid>
        <w:gridCol w:w="3774"/>
        <w:gridCol w:w="1298"/>
        <w:gridCol w:w="1264"/>
        <w:gridCol w:w="1229"/>
        <w:gridCol w:w="1264"/>
        <w:gridCol w:w="793"/>
      </w:tblGrid>
      <w:tr w:rsidR="000D0A71" w:rsidRPr="000D0A71" w14:paraId="546CCB1B" w14:textId="77777777" w:rsidTr="000D0A71">
        <w:tc>
          <w:tcPr>
            <w:tcW w:w="3822" w:type="dxa"/>
          </w:tcPr>
          <w:p w14:paraId="4B44966B" w14:textId="77777777" w:rsidR="000D0A71" w:rsidRPr="000D0A71" w:rsidRDefault="000D0A71" w:rsidP="000D0A71">
            <w:pPr>
              <w:autoSpaceDE w:val="0"/>
              <w:autoSpaceDN w:val="0"/>
              <w:adjustRightInd w:val="0"/>
              <w:jc w:val="both"/>
              <w:rPr>
                <w:rFonts w:cs="Times New Roman"/>
                <w:b/>
              </w:rPr>
            </w:pPr>
            <w:r w:rsidRPr="000D0A71">
              <w:rPr>
                <w:rFonts w:cs="Times New Roman"/>
                <w:b/>
              </w:rPr>
              <w:t>Pubblicazione n°</w:t>
            </w:r>
          </w:p>
        </w:tc>
        <w:tc>
          <w:tcPr>
            <w:tcW w:w="1311" w:type="dxa"/>
          </w:tcPr>
          <w:p w14:paraId="214B66A2" w14:textId="77777777" w:rsidR="000D0A71" w:rsidRPr="000D0A71" w:rsidRDefault="000D0A71" w:rsidP="000D0A71">
            <w:pPr>
              <w:autoSpaceDE w:val="0"/>
              <w:autoSpaceDN w:val="0"/>
              <w:adjustRightInd w:val="0"/>
              <w:jc w:val="both"/>
              <w:rPr>
                <w:rFonts w:cs="Times New Roman"/>
                <w:b/>
              </w:rPr>
            </w:pPr>
            <w:r w:rsidRPr="000D0A71">
              <w:rPr>
                <w:rFonts w:cs="Times New Roman"/>
                <w:b/>
              </w:rPr>
              <w:t>criterio a</w:t>
            </w:r>
          </w:p>
        </w:tc>
        <w:tc>
          <w:tcPr>
            <w:tcW w:w="1276" w:type="dxa"/>
          </w:tcPr>
          <w:p w14:paraId="64AD0D92" w14:textId="77777777" w:rsidR="000D0A71" w:rsidRPr="000D0A71" w:rsidRDefault="000D0A71" w:rsidP="000D0A71">
            <w:pPr>
              <w:autoSpaceDE w:val="0"/>
              <w:autoSpaceDN w:val="0"/>
              <w:adjustRightInd w:val="0"/>
              <w:jc w:val="both"/>
              <w:rPr>
                <w:rFonts w:cs="Times New Roman"/>
                <w:b/>
              </w:rPr>
            </w:pPr>
            <w:r w:rsidRPr="000D0A71">
              <w:rPr>
                <w:rFonts w:cs="Times New Roman"/>
                <w:b/>
              </w:rPr>
              <w:t>criterio b</w:t>
            </w:r>
          </w:p>
        </w:tc>
        <w:tc>
          <w:tcPr>
            <w:tcW w:w="1240" w:type="dxa"/>
          </w:tcPr>
          <w:p w14:paraId="5DEE8722" w14:textId="77777777" w:rsidR="000D0A71" w:rsidRPr="000D0A71" w:rsidRDefault="000D0A71" w:rsidP="000D0A71">
            <w:pPr>
              <w:autoSpaceDE w:val="0"/>
              <w:autoSpaceDN w:val="0"/>
              <w:adjustRightInd w:val="0"/>
              <w:jc w:val="both"/>
              <w:rPr>
                <w:rFonts w:cs="Times New Roman"/>
                <w:b/>
              </w:rPr>
            </w:pPr>
            <w:r w:rsidRPr="000D0A71">
              <w:rPr>
                <w:rFonts w:cs="Times New Roman"/>
                <w:b/>
              </w:rPr>
              <w:t>criterio c</w:t>
            </w:r>
          </w:p>
        </w:tc>
        <w:tc>
          <w:tcPr>
            <w:tcW w:w="1276" w:type="dxa"/>
          </w:tcPr>
          <w:p w14:paraId="22C30F2D" w14:textId="77777777" w:rsidR="000D0A71" w:rsidRPr="000D0A71" w:rsidRDefault="000D0A71" w:rsidP="000D0A71">
            <w:pPr>
              <w:autoSpaceDE w:val="0"/>
              <w:autoSpaceDN w:val="0"/>
              <w:adjustRightInd w:val="0"/>
              <w:jc w:val="both"/>
              <w:rPr>
                <w:rFonts w:cs="Times New Roman"/>
                <w:b/>
              </w:rPr>
            </w:pPr>
            <w:r w:rsidRPr="000D0A71">
              <w:rPr>
                <w:rFonts w:cs="Times New Roman"/>
                <w:b/>
              </w:rPr>
              <w:t>criterio d</w:t>
            </w:r>
          </w:p>
        </w:tc>
        <w:tc>
          <w:tcPr>
            <w:tcW w:w="697" w:type="dxa"/>
          </w:tcPr>
          <w:p w14:paraId="3029F370" w14:textId="77777777" w:rsidR="000D0A71" w:rsidRPr="000D0A71" w:rsidRDefault="000D0A71" w:rsidP="000D0A71">
            <w:pPr>
              <w:autoSpaceDE w:val="0"/>
              <w:autoSpaceDN w:val="0"/>
              <w:adjustRightInd w:val="0"/>
              <w:jc w:val="center"/>
              <w:rPr>
                <w:rFonts w:cs="Times New Roman"/>
                <w:b/>
              </w:rPr>
            </w:pPr>
            <w:r w:rsidRPr="000D0A71">
              <w:rPr>
                <w:rFonts w:cs="Times New Roman"/>
                <w:b/>
              </w:rPr>
              <w:t>Totale</w:t>
            </w:r>
          </w:p>
        </w:tc>
      </w:tr>
      <w:tr w:rsidR="000D0A71" w:rsidRPr="000D0A71" w14:paraId="7FA59380" w14:textId="77777777" w:rsidTr="000D0A71">
        <w:tc>
          <w:tcPr>
            <w:tcW w:w="3822" w:type="dxa"/>
          </w:tcPr>
          <w:p w14:paraId="6CB8A638" w14:textId="77777777" w:rsidR="000D0A71" w:rsidRPr="000D0A71" w:rsidRDefault="000D0A71" w:rsidP="000D0A71">
            <w:pPr>
              <w:autoSpaceDE w:val="0"/>
              <w:autoSpaceDN w:val="0"/>
              <w:adjustRightInd w:val="0"/>
              <w:jc w:val="both"/>
              <w:rPr>
                <w:rFonts w:cs="Times New Roman"/>
                <w:b/>
              </w:rPr>
            </w:pPr>
            <w:r w:rsidRPr="000D0A71">
              <w:rPr>
                <w:rFonts w:cs="Times New Roman"/>
                <w:b/>
              </w:rPr>
              <w:t>1</w:t>
            </w:r>
            <w:r w:rsidRPr="000D0A71">
              <w:rPr>
                <w:rFonts w:cs="ArialMT"/>
                <w:b/>
              </w:rPr>
              <w:t xml:space="preserve"> Aree archeologiche come spazi pubblici della contemporaneità</w:t>
            </w:r>
          </w:p>
        </w:tc>
        <w:tc>
          <w:tcPr>
            <w:tcW w:w="1311" w:type="dxa"/>
          </w:tcPr>
          <w:p w14:paraId="02CDA344" w14:textId="77777777" w:rsidR="000D0A71" w:rsidRPr="000D0A71" w:rsidRDefault="000D0A71" w:rsidP="000D0A71">
            <w:pPr>
              <w:autoSpaceDE w:val="0"/>
              <w:autoSpaceDN w:val="0"/>
              <w:adjustRightInd w:val="0"/>
              <w:jc w:val="both"/>
              <w:rPr>
                <w:rFonts w:cs="Times New Roman"/>
                <w:b/>
              </w:rPr>
            </w:pPr>
            <w:r w:rsidRPr="000D0A71">
              <w:rPr>
                <w:rFonts w:cs="Times New Roman"/>
                <w:b/>
              </w:rPr>
              <w:t>5</w:t>
            </w:r>
          </w:p>
        </w:tc>
        <w:tc>
          <w:tcPr>
            <w:tcW w:w="1276" w:type="dxa"/>
          </w:tcPr>
          <w:p w14:paraId="25FD10FE" w14:textId="390724BE" w:rsidR="000D0A71" w:rsidRPr="000D0A71" w:rsidRDefault="008802D0" w:rsidP="000D0A71">
            <w:pPr>
              <w:autoSpaceDE w:val="0"/>
              <w:autoSpaceDN w:val="0"/>
              <w:adjustRightInd w:val="0"/>
              <w:jc w:val="both"/>
              <w:rPr>
                <w:rFonts w:cs="Times New Roman"/>
                <w:b/>
              </w:rPr>
            </w:pPr>
            <w:r>
              <w:rPr>
                <w:rFonts w:cs="Times New Roman"/>
                <w:b/>
              </w:rPr>
              <w:t>5</w:t>
            </w:r>
          </w:p>
        </w:tc>
        <w:tc>
          <w:tcPr>
            <w:tcW w:w="1240" w:type="dxa"/>
          </w:tcPr>
          <w:p w14:paraId="788196F8" w14:textId="03697F83" w:rsidR="000D0A71" w:rsidRPr="000D0A71" w:rsidRDefault="008802D0" w:rsidP="000D0A71">
            <w:pPr>
              <w:autoSpaceDE w:val="0"/>
              <w:autoSpaceDN w:val="0"/>
              <w:adjustRightInd w:val="0"/>
              <w:jc w:val="both"/>
              <w:rPr>
                <w:rFonts w:cs="Times New Roman"/>
                <w:b/>
              </w:rPr>
            </w:pPr>
            <w:r>
              <w:rPr>
                <w:rFonts w:cs="Times New Roman"/>
                <w:b/>
              </w:rPr>
              <w:t>3</w:t>
            </w:r>
          </w:p>
        </w:tc>
        <w:tc>
          <w:tcPr>
            <w:tcW w:w="1276" w:type="dxa"/>
          </w:tcPr>
          <w:p w14:paraId="1E89AFDE" w14:textId="77777777" w:rsidR="000D0A71" w:rsidRPr="000D0A71" w:rsidRDefault="000D0A71" w:rsidP="000D0A71">
            <w:pPr>
              <w:autoSpaceDE w:val="0"/>
              <w:autoSpaceDN w:val="0"/>
              <w:adjustRightInd w:val="0"/>
              <w:jc w:val="both"/>
              <w:rPr>
                <w:rFonts w:cs="Times New Roman"/>
                <w:b/>
              </w:rPr>
            </w:pPr>
            <w:r w:rsidRPr="000D0A71">
              <w:rPr>
                <w:rFonts w:cs="Times New Roman"/>
                <w:b/>
              </w:rPr>
              <w:t>6</w:t>
            </w:r>
          </w:p>
        </w:tc>
        <w:tc>
          <w:tcPr>
            <w:tcW w:w="697" w:type="dxa"/>
          </w:tcPr>
          <w:p w14:paraId="232C9039" w14:textId="220A1BB3" w:rsidR="000D0A71" w:rsidRPr="000D0A71" w:rsidRDefault="008802D0" w:rsidP="000D0A71">
            <w:pPr>
              <w:autoSpaceDE w:val="0"/>
              <w:autoSpaceDN w:val="0"/>
              <w:adjustRightInd w:val="0"/>
              <w:jc w:val="center"/>
              <w:rPr>
                <w:rFonts w:cs="Times New Roman"/>
                <w:b/>
              </w:rPr>
            </w:pPr>
            <w:r>
              <w:rPr>
                <w:rFonts w:cs="Times New Roman"/>
                <w:b/>
              </w:rPr>
              <w:t>19</w:t>
            </w:r>
          </w:p>
        </w:tc>
      </w:tr>
      <w:tr w:rsidR="000D0A71" w:rsidRPr="000D0A71" w14:paraId="0FEDDA79" w14:textId="77777777" w:rsidTr="000D0A71">
        <w:tc>
          <w:tcPr>
            <w:tcW w:w="3822" w:type="dxa"/>
          </w:tcPr>
          <w:p w14:paraId="0E188991" w14:textId="77777777" w:rsidR="000D0A71" w:rsidRPr="000D0A71" w:rsidRDefault="000D0A71" w:rsidP="000D0A71">
            <w:pPr>
              <w:autoSpaceDE w:val="0"/>
              <w:autoSpaceDN w:val="0"/>
              <w:adjustRightInd w:val="0"/>
              <w:jc w:val="both"/>
              <w:rPr>
                <w:rFonts w:cs="Times New Roman"/>
                <w:b/>
              </w:rPr>
            </w:pPr>
            <w:r w:rsidRPr="000D0A71">
              <w:rPr>
                <w:rFonts w:cs="Times New Roman"/>
                <w:b/>
              </w:rPr>
              <w:t>2</w:t>
            </w:r>
            <w:r w:rsidRPr="000D0A71">
              <w:rPr>
                <w:rFonts w:cs="ArialMT"/>
                <w:b/>
              </w:rPr>
              <w:t xml:space="preserve"> Il lago dell'ex-Snia Viscosa</w:t>
            </w:r>
          </w:p>
        </w:tc>
        <w:tc>
          <w:tcPr>
            <w:tcW w:w="1311" w:type="dxa"/>
          </w:tcPr>
          <w:p w14:paraId="5E624116" w14:textId="2D72DE20" w:rsidR="000D0A71" w:rsidRPr="000D0A71" w:rsidRDefault="008802D0" w:rsidP="000D0A71">
            <w:pPr>
              <w:autoSpaceDE w:val="0"/>
              <w:autoSpaceDN w:val="0"/>
              <w:adjustRightInd w:val="0"/>
              <w:jc w:val="both"/>
              <w:rPr>
                <w:rFonts w:cs="Times New Roman"/>
                <w:b/>
              </w:rPr>
            </w:pPr>
            <w:r>
              <w:rPr>
                <w:rFonts w:cs="Times New Roman"/>
                <w:b/>
              </w:rPr>
              <w:t>4</w:t>
            </w:r>
          </w:p>
        </w:tc>
        <w:tc>
          <w:tcPr>
            <w:tcW w:w="1276" w:type="dxa"/>
          </w:tcPr>
          <w:p w14:paraId="7A67D8C8" w14:textId="2A8F8EC5" w:rsidR="000D0A71" w:rsidRPr="000D0A71" w:rsidRDefault="008802D0" w:rsidP="000D0A71">
            <w:pPr>
              <w:autoSpaceDE w:val="0"/>
              <w:autoSpaceDN w:val="0"/>
              <w:adjustRightInd w:val="0"/>
              <w:jc w:val="both"/>
              <w:rPr>
                <w:rFonts w:cs="Times New Roman"/>
                <w:b/>
              </w:rPr>
            </w:pPr>
            <w:r>
              <w:rPr>
                <w:rFonts w:cs="Times New Roman"/>
                <w:b/>
              </w:rPr>
              <w:t>5</w:t>
            </w:r>
          </w:p>
        </w:tc>
        <w:tc>
          <w:tcPr>
            <w:tcW w:w="1240" w:type="dxa"/>
          </w:tcPr>
          <w:p w14:paraId="7CF47128" w14:textId="1BC5ACDA" w:rsidR="000D0A71" w:rsidRPr="000D0A71" w:rsidRDefault="008802D0" w:rsidP="000D0A71">
            <w:pPr>
              <w:autoSpaceDE w:val="0"/>
              <w:autoSpaceDN w:val="0"/>
              <w:adjustRightInd w:val="0"/>
              <w:jc w:val="both"/>
              <w:rPr>
                <w:rFonts w:cs="Times New Roman"/>
                <w:b/>
              </w:rPr>
            </w:pPr>
            <w:r>
              <w:rPr>
                <w:rFonts w:cs="Times New Roman"/>
                <w:b/>
              </w:rPr>
              <w:t>2</w:t>
            </w:r>
          </w:p>
        </w:tc>
        <w:tc>
          <w:tcPr>
            <w:tcW w:w="1276" w:type="dxa"/>
          </w:tcPr>
          <w:p w14:paraId="48A5F927" w14:textId="77777777" w:rsidR="000D0A71" w:rsidRPr="000D0A71" w:rsidRDefault="000D0A71" w:rsidP="000D0A71">
            <w:pPr>
              <w:autoSpaceDE w:val="0"/>
              <w:autoSpaceDN w:val="0"/>
              <w:adjustRightInd w:val="0"/>
              <w:jc w:val="both"/>
              <w:rPr>
                <w:rFonts w:cs="Times New Roman"/>
                <w:b/>
              </w:rPr>
            </w:pPr>
            <w:r w:rsidRPr="000D0A71">
              <w:rPr>
                <w:rFonts w:cs="Times New Roman"/>
                <w:b/>
              </w:rPr>
              <w:t>6</w:t>
            </w:r>
          </w:p>
        </w:tc>
        <w:tc>
          <w:tcPr>
            <w:tcW w:w="697" w:type="dxa"/>
          </w:tcPr>
          <w:p w14:paraId="22541D1E" w14:textId="3120E60F" w:rsidR="000D0A71" w:rsidRPr="000D0A71" w:rsidRDefault="008802D0" w:rsidP="000D0A71">
            <w:pPr>
              <w:autoSpaceDE w:val="0"/>
              <w:autoSpaceDN w:val="0"/>
              <w:adjustRightInd w:val="0"/>
              <w:jc w:val="center"/>
              <w:rPr>
                <w:rFonts w:cs="Times New Roman"/>
                <w:b/>
              </w:rPr>
            </w:pPr>
            <w:r>
              <w:rPr>
                <w:rFonts w:cs="Times New Roman"/>
                <w:b/>
              </w:rPr>
              <w:t>17</w:t>
            </w:r>
          </w:p>
        </w:tc>
      </w:tr>
      <w:tr w:rsidR="000D0A71" w:rsidRPr="000D0A71" w14:paraId="43AC7F5E" w14:textId="77777777" w:rsidTr="000D0A71">
        <w:tc>
          <w:tcPr>
            <w:tcW w:w="3822" w:type="dxa"/>
          </w:tcPr>
          <w:p w14:paraId="32E30DE1" w14:textId="44096D48" w:rsidR="000D0A71" w:rsidRPr="000D0A71" w:rsidRDefault="000D0A71" w:rsidP="000D0A71">
            <w:pPr>
              <w:autoSpaceDE w:val="0"/>
              <w:autoSpaceDN w:val="0"/>
              <w:adjustRightInd w:val="0"/>
              <w:jc w:val="both"/>
              <w:rPr>
                <w:rFonts w:cs="ArialMT"/>
                <w:b/>
              </w:rPr>
            </w:pPr>
            <w:r w:rsidRPr="000D0A71">
              <w:rPr>
                <w:rFonts w:cs="Times New Roman"/>
                <w:b/>
              </w:rPr>
              <w:t>3</w:t>
            </w:r>
            <w:r w:rsidRPr="000D0A71">
              <w:rPr>
                <w:rFonts w:cs="ArialMT"/>
                <w:b/>
              </w:rPr>
              <w:t xml:space="preserve"> La strategia dei percorsi. </w:t>
            </w:r>
            <w:proofErr w:type="spellStart"/>
            <w:r w:rsidRPr="000D0A71">
              <w:rPr>
                <w:rFonts w:cs="ArialMT"/>
                <w:b/>
              </w:rPr>
              <w:t>Frigidarium</w:t>
            </w:r>
            <w:proofErr w:type="spellEnd"/>
            <w:r w:rsidRPr="000D0A71">
              <w:rPr>
                <w:rFonts w:cs="ArialMT"/>
                <w:b/>
              </w:rPr>
              <w:t xml:space="preserve"> e Asse dell’acqua</w:t>
            </w:r>
          </w:p>
        </w:tc>
        <w:tc>
          <w:tcPr>
            <w:tcW w:w="1311" w:type="dxa"/>
          </w:tcPr>
          <w:p w14:paraId="4B9833E0" w14:textId="2359FA27" w:rsidR="000D0A71" w:rsidRPr="000D0A71" w:rsidRDefault="008802D0" w:rsidP="000D0A71">
            <w:pPr>
              <w:autoSpaceDE w:val="0"/>
              <w:autoSpaceDN w:val="0"/>
              <w:adjustRightInd w:val="0"/>
              <w:jc w:val="both"/>
              <w:rPr>
                <w:rFonts w:cs="Times New Roman"/>
                <w:b/>
              </w:rPr>
            </w:pPr>
            <w:r>
              <w:rPr>
                <w:rFonts w:cs="Times New Roman"/>
                <w:b/>
              </w:rPr>
              <w:t>4</w:t>
            </w:r>
          </w:p>
        </w:tc>
        <w:tc>
          <w:tcPr>
            <w:tcW w:w="1276" w:type="dxa"/>
          </w:tcPr>
          <w:p w14:paraId="290AE8A0" w14:textId="696A55B4" w:rsidR="000D0A71" w:rsidRPr="000D0A71" w:rsidRDefault="008802D0" w:rsidP="000D0A71">
            <w:pPr>
              <w:autoSpaceDE w:val="0"/>
              <w:autoSpaceDN w:val="0"/>
              <w:adjustRightInd w:val="0"/>
              <w:jc w:val="both"/>
              <w:rPr>
                <w:rFonts w:cs="Times New Roman"/>
                <w:b/>
              </w:rPr>
            </w:pPr>
            <w:r>
              <w:rPr>
                <w:rFonts w:cs="Times New Roman"/>
                <w:b/>
              </w:rPr>
              <w:t>5</w:t>
            </w:r>
          </w:p>
        </w:tc>
        <w:tc>
          <w:tcPr>
            <w:tcW w:w="1240" w:type="dxa"/>
          </w:tcPr>
          <w:p w14:paraId="228B0A35" w14:textId="77777777" w:rsidR="000D0A71" w:rsidRPr="000D0A71" w:rsidRDefault="000D0A71" w:rsidP="000D0A71">
            <w:pPr>
              <w:autoSpaceDE w:val="0"/>
              <w:autoSpaceDN w:val="0"/>
              <w:adjustRightInd w:val="0"/>
              <w:jc w:val="both"/>
              <w:rPr>
                <w:rFonts w:cs="Times New Roman"/>
                <w:b/>
              </w:rPr>
            </w:pPr>
            <w:r w:rsidRPr="000D0A71">
              <w:rPr>
                <w:rFonts w:cs="Times New Roman"/>
                <w:b/>
              </w:rPr>
              <w:t>3</w:t>
            </w:r>
          </w:p>
        </w:tc>
        <w:tc>
          <w:tcPr>
            <w:tcW w:w="1276" w:type="dxa"/>
          </w:tcPr>
          <w:p w14:paraId="4B13630D" w14:textId="77777777" w:rsidR="000D0A71" w:rsidRPr="000D0A71" w:rsidRDefault="000D0A71" w:rsidP="000D0A71">
            <w:pPr>
              <w:autoSpaceDE w:val="0"/>
              <w:autoSpaceDN w:val="0"/>
              <w:adjustRightInd w:val="0"/>
              <w:jc w:val="both"/>
              <w:rPr>
                <w:rFonts w:cs="Times New Roman"/>
                <w:b/>
              </w:rPr>
            </w:pPr>
            <w:r w:rsidRPr="000D0A71">
              <w:rPr>
                <w:rFonts w:cs="Times New Roman"/>
                <w:b/>
              </w:rPr>
              <w:t>6</w:t>
            </w:r>
          </w:p>
        </w:tc>
        <w:tc>
          <w:tcPr>
            <w:tcW w:w="697" w:type="dxa"/>
          </w:tcPr>
          <w:p w14:paraId="41CBD4B8" w14:textId="59D53698" w:rsidR="000D0A71" w:rsidRPr="000D0A71" w:rsidRDefault="008802D0" w:rsidP="000D0A71">
            <w:pPr>
              <w:autoSpaceDE w:val="0"/>
              <w:autoSpaceDN w:val="0"/>
              <w:adjustRightInd w:val="0"/>
              <w:jc w:val="center"/>
              <w:rPr>
                <w:rFonts w:cs="Times New Roman"/>
                <w:b/>
              </w:rPr>
            </w:pPr>
            <w:r>
              <w:rPr>
                <w:rFonts w:cs="Times New Roman"/>
                <w:b/>
              </w:rPr>
              <w:t>18</w:t>
            </w:r>
          </w:p>
        </w:tc>
      </w:tr>
      <w:tr w:rsidR="000D0A71" w:rsidRPr="000D0A71" w14:paraId="62A23B94" w14:textId="77777777" w:rsidTr="000D0A71">
        <w:tc>
          <w:tcPr>
            <w:tcW w:w="3822" w:type="dxa"/>
          </w:tcPr>
          <w:p w14:paraId="4B9F21E6" w14:textId="77777777" w:rsidR="000D0A71" w:rsidRPr="000D0A71" w:rsidRDefault="000D0A71" w:rsidP="000D0A71">
            <w:pPr>
              <w:autoSpaceDE w:val="0"/>
              <w:autoSpaceDN w:val="0"/>
              <w:adjustRightInd w:val="0"/>
              <w:jc w:val="both"/>
              <w:rPr>
                <w:rFonts w:cs="Times New Roman"/>
                <w:b/>
                <w:lang w:val="en-US"/>
              </w:rPr>
            </w:pPr>
            <w:r w:rsidRPr="000D0A71">
              <w:rPr>
                <w:rFonts w:cs="Times New Roman"/>
                <w:b/>
                <w:lang w:val="en-US"/>
              </w:rPr>
              <w:lastRenderedPageBreak/>
              <w:t>4</w:t>
            </w:r>
            <w:r w:rsidRPr="000D0A71">
              <w:rPr>
                <w:rFonts w:cs="ArialMT"/>
                <w:b/>
                <w:lang w:val="en-US"/>
              </w:rPr>
              <w:t xml:space="preserve"> Temporary - The nomadic space of contemporary urban experience</w:t>
            </w:r>
          </w:p>
        </w:tc>
        <w:tc>
          <w:tcPr>
            <w:tcW w:w="1311" w:type="dxa"/>
          </w:tcPr>
          <w:p w14:paraId="32E44BD9" w14:textId="4DFE6AF3" w:rsidR="000D0A71" w:rsidRPr="000D0A71" w:rsidRDefault="008802D0" w:rsidP="000D0A71">
            <w:pPr>
              <w:autoSpaceDE w:val="0"/>
              <w:autoSpaceDN w:val="0"/>
              <w:adjustRightInd w:val="0"/>
              <w:jc w:val="both"/>
              <w:rPr>
                <w:rFonts w:cs="Times New Roman"/>
                <w:b/>
              </w:rPr>
            </w:pPr>
            <w:r>
              <w:rPr>
                <w:rFonts w:cs="Times New Roman"/>
                <w:b/>
              </w:rPr>
              <w:t>5</w:t>
            </w:r>
          </w:p>
        </w:tc>
        <w:tc>
          <w:tcPr>
            <w:tcW w:w="1276" w:type="dxa"/>
          </w:tcPr>
          <w:p w14:paraId="7B3E8EC2" w14:textId="73E9D4DE" w:rsidR="000D0A71" w:rsidRPr="000D0A71" w:rsidRDefault="008802D0" w:rsidP="000D0A71">
            <w:pPr>
              <w:autoSpaceDE w:val="0"/>
              <w:autoSpaceDN w:val="0"/>
              <w:adjustRightInd w:val="0"/>
              <w:jc w:val="both"/>
              <w:rPr>
                <w:rFonts w:cs="Times New Roman"/>
                <w:b/>
              </w:rPr>
            </w:pPr>
            <w:r>
              <w:rPr>
                <w:rFonts w:cs="Times New Roman"/>
                <w:b/>
              </w:rPr>
              <w:t>5</w:t>
            </w:r>
          </w:p>
        </w:tc>
        <w:tc>
          <w:tcPr>
            <w:tcW w:w="1240" w:type="dxa"/>
          </w:tcPr>
          <w:p w14:paraId="29F79AE5" w14:textId="77777777" w:rsidR="000D0A71" w:rsidRPr="000D0A71" w:rsidRDefault="000D0A71" w:rsidP="000D0A71">
            <w:pPr>
              <w:autoSpaceDE w:val="0"/>
              <w:autoSpaceDN w:val="0"/>
              <w:adjustRightInd w:val="0"/>
              <w:jc w:val="both"/>
              <w:rPr>
                <w:rFonts w:cs="Times New Roman"/>
                <w:b/>
              </w:rPr>
            </w:pPr>
            <w:r w:rsidRPr="000D0A71">
              <w:rPr>
                <w:rFonts w:cs="Times New Roman"/>
                <w:b/>
              </w:rPr>
              <w:t>2</w:t>
            </w:r>
          </w:p>
        </w:tc>
        <w:tc>
          <w:tcPr>
            <w:tcW w:w="1276" w:type="dxa"/>
          </w:tcPr>
          <w:p w14:paraId="1AFE04C2" w14:textId="77777777" w:rsidR="000D0A71" w:rsidRPr="000D0A71" w:rsidRDefault="000D0A71" w:rsidP="000D0A71">
            <w:pPr>
              <w:autoSpaceDE w:val="0"/>
              <w:autoSpaceDN w:val="0"/>
              <w:adjustRightInd w:val="0"/>
              <w:jc w:val="both"/>
              <w:rPr>
                <w:rFonts w:cs="Times New Roman"/>
                <w:b/>
              </w:rPr>
            </w:pPr>
            <w:r w:rsidRPr="000D0A71">
              <w:rPr>
                <w:rFonts w:cs="Times New Roman"/>
                <w:b/>
              </w:rPr>
              <w:t>6</w:t>
            </w:r>
          </w:p>
        </w:tc>
        <w:tc>
          <w:tcPr>
            <w:tcW w:w="697" w:type="dxa"/>
          </w:tcPr>
          <w:p w14:paraId="1E09377B" w14:textId="3E52E0A2" w:rsidR="000D0A71" w:rsidRPr="000D0A71" w:rsidRDefault="008802D0" w:rsidP="000D0A71">
            <w:pPr>
              <w:autoSpaceDE w:val="0"/>
              <w:autoSpaceDN w:val="0"/>
              <w:adjustRightInd w:val="0"/>
              <w:jc w:val="center"/>
              <w:rPr>
                <w:rFonts w:cs="Times New Roman"/>
                <w:b/>
              </w:rPr>
            </w:pPr>
            <w:r>
              <w:rPr>
                <w:rFonts w:cs="Times New Roman"/>
                <w:b/>
              </w:rPr>
              <w:t>18</w:t>
            </w:r>
          </w:p>
        </w:tc>
      </w:tr>
      <w:tr w:rsidR="000D0A71" w:rsidRPr="000D0A71" w14:paraId="2898778D" w14:textId="77777777" w:rsidTr="000D0A71">
        <w:tc>
          <w:tcPr>
            <w:tcW w:w="3822" w:type="dxa"/>
          </w:tcPr>
          <w:p w14:paraId="04D48B10" w14:textId="77777777" w:rsidR="000D0A71" w:rsidRPr="000D0A71" w:rsidRDefault="000D0A71" w:rsidP="000D0A71">
            <w:pPr>
              <w:autoSpaceDE w:val="0"/>
              <w:autoSpaceDN w:val="0"/>
              <w:adjustRightInd w:val="0"/>
              <w:jc w:val="both"/>
              <w:rPr>
                <w:rFonts w:cs="Times New Roman"/>
                <w:b/>
              </w:rPr>
            </w:pPr>
            <w:r w:rsidRPr="000D0A71">
              <w:rPr>
                <w:rFonts w:cs="Times New Roman"/>
                <w:b/>
              </w:rPr>
              <w:t>5</w:t>
            </w:r>
            <w:r w:rsidRPr="000D0A71">
              <w:rPr>
                <w:rFonts w:cs="ArialMT"/>
                <w:b/>
              </w:rPr>
              <w:t xml:space="preserve"> </w:t>
            </w:r>
            <w:proofErr w:type="spellStart"/>
            <w:r w:rsidRPr="000D0A71">
              <w:rPr>
                <w:rFonts w:cs="ArialMT"/>
                <w:b/>
              </w:rPr>
              <w:t>Temporary</w:t>
            </w:r>
            <w:proofErr w:type="spellEnd"/>
            <w:r w:rsidRPr="000D0A71">
              <w:rPr>
                <w:rFonts w:cs="ArialMT"/>
                <w:b/>
              </w:rPr>
              <w:t xml:space="preserve"> Architecture</w:t>
            </w:r>
          </w:p>
        </w:tc>
        <w:tc>
          <w:tcPr>
            <w:tcW w:w="1311" w:type="dxa"/>
          </w:tcPr>
          <w:p w14:paraId="68E7A6AC" w14:textId="77777777" w:rsidR="000D0A71" w:rsidRPr="000D0A71" w:rsidRDefault="000D0A71" w:rsidP="000D0A71">
            <w:pPr>
              <w:autoSpaceDE w:val="0"/>
              <w:autoSpaceDN w:val="0"/>
              <w:adjustRightInd w:val="0"/>
              <w:jc w:val="both"/>
              <w:rPr>
                <w:rFonts w:cs="Times New Roman"/>
                <w:b/>
              </w:rPr>
            </w:pPr>
            <w:r w:rsidRPr="000D0A71">
              <w:rPr>
                <w:rFonts w:cs="Times New Roman"/>
                <w:b/>
              </w:rPr>
              <w:t>5</w:t>
            </w:r>
          </w:p>
        </w:tc>
        <w:tc>
          <w:tcPr>
            <w:tcW w:w="1276" w:type="dxa"/>
          </w:tcPr>
          <w:p w14:paraId="19F207BA" w14:textId="3754A94E" w:rsidR="000D0A71" w:rsidRPr="000D0A71" w:rsidRDefault="008802D0" w:rsidP="000D0A71">
            <w:pPr>
              <w:autoSpaceDE w:val="0"/>
              <w:autoSpaceDN w:val="0"/>
              <w:adjustRightInd w:val="0"/>
              <w:jc w:val="both"/>
              <w:rPr>
                <w:rFonts w:cs="Times New Roman"/>
                <w:b/>
              </w:rPr>
            </w:pPr>
            <w:r>
              <w:rPr>
                <w:rFonts w:cs="Times New Roman"/>
                <w:b/>
              </w:rPr>
              <w:t>5</w:t>
            </w:r>
          </w:p>
        </w:tc>
        <w:tc>
          <w:tcPr>
            <w:tcW w:w="1240" w:type="dxa"/>
          </w:tcPr>
          <w:p w14:paraId="751F2BFB" w14:textId="77777777" w:rsidR="000D0A71" w:rsidRPr="000D0A71" w:rsidRDefault="000D0A71" w:rsidP="000D0A71">
            <w:pPr>
              <w:autoSpaceDE w:val="0"/>
              <w:autoSpaceDN w:val="0"/>
              <w:adjustRightInd w:val="0"/>
              <w:jc w:val="both"/>
              <w:rPr>
                <w:rFonts w:cs="Times New Roman"/>
                <w:b/>
              </w:rPr>
            </w:pPr>
            <w:r w:rsidRPr="000D0A71">
              <w:rPr>
                <w:rFonts w:cs="Times New Roman"/>
                <w:b/>
              </w:rPr>
              <w:t>2</w:t>
            </w:r>
          </w:p>
        </w:tc>
        <w:tc>
          <w:tcPr>
            <w:tcW w:w="1276" w:type="dxa"/>
          </w:tcPr>
          <w:p w14:paraId="47E72BFA" w14:textId="77777777" w:rsidR="000D0A71" w:rsidRPr="000D0A71" w:rsidRDefault="000D0A71" w:rsidP="000D0A71">
            <w:pPr>
              <w:autoSpaceDE w:val="0"/>
              <w:autoSpaceDN w:val="0"/>
              <w:adjustRightInd w:val="0"/>
              <w:jc w:val="both"/>
              <w:rPr>
                <w:rFonts w:cs="Times New Roman"/>
                <w:b/>
              </w:rPr>
            </w:pPr>
            <w:r w:rsidRPr="000D0A71">
              <w:rPr>
                <w:rFonts w:cs="Times New Roman"/>
                <w:b/>
              </w:rPr>
              <w:t>6</w:t>
            </w:r>
          </w:p>
        </w:tc>
        <w:tc>
          <w:tcPr>
            <w:tcW w:w="697" w:type="dxa"/>
          </w:tcPr>
          <w:p w14:paraId="0A8EEFF6" w14:textId="1D2B0BE4" w:rsidR="000D0A71" w:rsidRPr="000D0A71" w:rsidRDefault="000D0A71" w:rsidP="000D0A71">
            <w:pPr>
              <w:autoSpaceDE w:val="0"/>
              <w:autoSpaceDN w:val="0"/>
              <w:adjustRightInd w:val="0"/>
              <w:jc w:val="center"/>
              <w:rPr>
                <w:rFonts w:cs="Times New Roman"/>
                <w:b/>
              </w:rPr>
            </w:pPr>
            <w:r w:rsidRPr="000D0A71">
              <w:rPr>
                <w:rFonts w:cs="Times New Roman"/>
                <w:b/>
              </w:rPr>
              <w:t>1</w:t>
            </w:r>
            <w:r w:rsidR="008802D0">
              <w:rPr>
                <w:rFonts w:cs="Times New Roman"/>
                <w:b/>
              </w:rPr>
              <w:t>8</w:t>
            </w:r>
          </w:p>
        </w:tc>
      </w:tr>
      <w:tr w:rsidR="000D0A71" w:rsidRPr="000D0A71" w14:paraId="7646443E" w14:textId="77777777" w:rsidTr="000D0A71">
        <w:tc>
          <w:tcPr>
            <w:tcW w:w="3822" w:type="dxa"/>
          </w:tcPr>
          <w:p w14:paraId="7C2F2520" w14:textId="77777777" w:rsidR="000D0A71" w:rsidRPr="000D0A71" w:rsidRDefault="000D0A71" w:rsidP="000D0A71">
            <w:pPr>
              <w:autoSpaceDE w:val="0"/>
              <w:autoSpaceDN w:val="0"/>
              <w:adjustRightInd w:val="0"/>
              <w:rPr>
                <w:rFonts w:cs="ArialMT"/>
                <w:b/>
              </w:rPr>
            </w:pPr>
            <w:r w:rsidRPr="000D0A71">
              <w:rPr>
                <w:rFonts w:cs="Times New Roman"/>
                <w:b/>
              </w:rPr>
              <w:t>6</w:t>
            </w:r>
            <w:r w:rsidRPr="000D0A71">
              <w:rPr>
                <w:rFonts w:cs="ArialMT"/>
                <w:b/>
              </w:rPr>
              <w:t xml:space="preserve"> Percezione dello spazio della contemporaneità e progettazione creativa del</w:t>
            </w:r>
          </w:p>
          <w:p w14:paraId="37B032B6" w14:textId="77777777" w:rsidR="000D0A71" w:rsidRPr="000D0A71" w:rsidRDefault="000D0A71" w:rsidP="000D0A71">
            <w:pPr>
              <w:autoSpaceDE w:val="0"/>
              <w:autoSpaceDN w:val="0"/>
              <w:adjustRightInd w:val="0"/>
              <w:jc w:val="both"/>
              <w:rPr>
                <w:rFonts w:cs="Times New Roman"/>
                <w:b/>
              </w:rPr>
            </w:pPr>
            <w:r w:rsidRPr="000D0A71">
              <w:rPr>
                <w:rFonts w:cs="ArialMT"/>
                <w:b/>
              </w:rPr>
              <w:t>territorio</w:t>
            </w:r>
          </w:p>
        </w:tc>
        <w:tc>
          <w:tcPr>
            <w:tcW w:w="1311" w:type="dxa"/>
          </w:tcPr>
          <w:p w14:paraId="7D965425" w14:textId="77777777" w:rsidR="000D0A71" w:rsidRPr="000D0A71" w:rsidRDefault="000D0A71" w:rsidP="000D0A71">
            <w:pPr>
              <w:autoSpaceDE w:val="0"/>
              <w:autoSpaceDN w:val="0"/>
              <w:adjustRightInd w:val="0"/>
              <w:jc w:val="both"/>
              <w:rPr>
                <w:rFonts w:cs="Times New Roman"/>
                <w:b/>
              </w:rPr>
            </w:pPr>
            <w:r w:rsidRPr="000D0A71">
              <w:rPr>
                <w:rFonts w:cs="Times New Roman"/>
                <w:b/>
              </w:rPr>
              <w:t>6</w:t>
            </w:r>
          </w:p>
        </w:tc>
        <w:tc>
          <w:tcPr>
            <w:tcW w:w="1276" w:type="dxa"/>
          </w:tcPr>
          <w:p w14:paraId="0B26FC17" w14:textId="529C0F67" w:rsidR="000D0A71" w:rsidRPr="000D0A71" w:rsidRDefault="008802D0" w:rsidP="000D0A71">
            <w:pPr>
              <w:autoSpaceDE w:val="0"/>
              <w:autoSpaceDN w:val="0"/>
              <w:adjustRightInd w:val="0"/>
              <w:jc w:val="both"/>
              <w:rPr>
                <w:rFonts w:cs="Times New Roman"/>
                <w:b/>
              </w:rPr>
            </w:pPr>
            <w:r>
              <w:rPr>
                <w:rFonts w:cs="Times New Roman"/>
                <w:b/>
              </w:rPr>
              <w:t>5</w:t>
            </w:r>
          </w:p>
        </w:tc>
        <w:tc>
          <w:tcPr>
            <w:tcW w:w="1240" w:type="dxa"/>
          </w:tcPr>
          <w:p w14:paraId="71A1C084" w14:textId="77777777" w:rsidR="000D0A71" w:rsidRPr="000D0A71" w:rsidRDefault="000D0A71" w:rsidP="000D0A71">
            <w:pPr>
              <w:autoSpaceDE w:val="0"/>
              <w:autoSpaceDN w:val="0"/>
              <w:adjustRightInd w:val="0"/>
              <w:jc w:val="both"/>
              <w:rPr>
                <w:rFonts w:cs="Times New Roman"/>
                <w:b/>
              </w:rPr>
            </w:pPr>
            <w:r w:rsidRPr="000D0A71">
              <w:rPr>
                <w:rFonts w:cs="Times New Roman"/>
                <w:b/>
              </w:rPr>
              <w:t>3</w:t>
            </w:r>
          </w:p>
        </w:tc>
        <w:tc>
          <w:tcPr>
            <w:tcW w:w="1276" w:type="dxa"/>
          </w:tcPr>
          <w:p w14:paraId="656370B3" w14:textId="77777777" w:rsidR="000D0A71" w:rsidRPr="000D0A71" w:rsidRDefault="000D0A71" w:rsidP="000D0A71">
            <w:pPr>
              <w:autoSpaceDE w:val="0"/>
              <w:autoSpaceDN w:val="0"/>
              <w:adjustRightInd w:val="0"/>
              <w:jc w:val="both"/>
              <w:rPr>
                <w:rFonts w:cs="Times New Roman"/>
                <w:b/>
              </w:rPr>
            </w:pPr>
            <w:r w:rsidRPr="000D0A71">
              <w:rPr>
                <w:rFonts w:cs="Times New Roman"/>
                <w:b/>
              </w:rPr>
              <w:t>6</w:t>
            </w:r>
          </w:p>
        </w:tc>
        <w:tc>
          <w:tcPr>
            <w:tcW w:w="697" w:type="dxa"/>
          </w:tcPr>
          <w:p w14:paraId="32E780D5" w14:textId="6F7CD73A" w:rsidR="000D0A71" w:rsidRPr="000D0A71" w:rsidRDefault="000D0A71" w:rsidP="000D0A71">
            <w:pPr>
              <w:autoSpaceDE w:val="0"/>
              <w:autoSpaceDN w:val="0"/>
              <w:adjustRightInd w:val="0"/>
              <w:jc w:val="center"/>
              <w:rPr>
                <w:rFonts w:cs="Times New Roman"/>
                <w:b/>
              </w:rPr>
            </w:pPr>
            <w:r w:rsidRPr="000D0A71">
              <w:rPr>
                <w:rFonts w:cs="Times New Roman"/>
                <w:b/>
              </w:rPr>
              <w:t>2</w:t>
            </w:r>
            <w:r w:rsidR="008802D0">
              <w:rPr>
                <w:rFonts w:cs="Times New Roman"/>
                <w:b/>
              </w:rPr>
              <w:t>0</w:t>
            </w:r>
          </w:p>
        </w:tc>
      </w:tr>
      <w:tr w:rsidR="000D0A71" w:rsidRPr="000D0A71" w14:paraId="42468CEE" w14:textId="77777777" w:rsidTr="000D0A71">
        <w:tc>
          <w:tcPr>
            <w:tcW w:w="3822" w:type="dxa"/>
          </w:tcPr>
          <w:p w14:paraId="00B4E8B3" w14:textId="77777777" w:rsidR="000D0A71" w:rsidRPr="000D0A71" w:rsidRDefault="000D0A71" w:rsidP="000D0A71">
            <w:pPr>
              <w:autoSpaceDE w:val="0"/>
              <w:autoSpaceDN w:val="0"/>
              <w:adjustRightInd w:val="0"/>
              <w:jc w:val="both"/>
              <w:rPr>
                <w:rFonts w:cs="Times New Roman"/>
                <w:b/>
              </w:rPr>
            </w:pPr>
            <w:r w:rsidRPr="000D0A71">
              <w:rPr>
                <w:rFonts w:cs="Times New Roman"/>
                <w:b/>
              </w:rPr>
              <w:t>7 La rigenerazione urbana attraverso l’esperienza dello spazio</w:t>
            </w:r>
          </w:p>
        </w:tc>
        <w:tc>
          <w:tcPr>
            <w:tcW w:w="1311" w:type="dxa"/>
          </w:tcPr>
          <w:p w14:paraId="374FDD57" w14:textId="77777777" w:rsidR="000D0A71" w:rsidRPr="000D0A71" w:rsidRDefault="000D0A71" w:rsidP="000D0A71">
            <w:pPr>
              <w:autoSpaceDE w:val="0"/>
              <w:autoSpaceDN w:val="0"/>
              <w:adjustRightInd w:val="0"/>
              <w:jc w:val="both"/>
              <w:rPr>
                <w:rFonts w:cs="Times New Roman"/>
                <w:b/>
              </w:rPr>
            </w:pPr>
            <w:r w:rsidRPr="000D0A71">
              <w:rPr>
                <w:rFonts w:cs="Times New Roman"/>
                <w:b/>
              </w:rPr>
              <w:t>5</w:t>
            </w:r>
          </w:p>
        </w:tc>
        <w:tc>
          <w:tcPr>
            <w:tcW w:w="1276" w:type="dxa"/>
          </w:tcPr>
          <w:p w14:paraId="0DEB22EF" w14:textId="45943B79" w:rsidR="000D0A71" w:rsidRPr="000D0A71" w:rsidRDefault="008802D0" w:rsidP="000D0A71">
            <w:pPr>
              <w:autoSpaceDE w:val="0"/>
              <w:autoSpaceDN w:val="0"/>
              <w:adjustRightInd w:val="0"/>
              <w:jc w:val="both"/>
              <w:rPr>
                <w:rFonts w:cs="Times New Roman"/>
                <w:b/>
              </w:rPr>
            </w:pPr>
            <w:r>
              <w:rPr>
                <w:rFonts w:cs="Times New Roman"/>
                <w:b/>
              </w:rPr>
              <w:t>5</w:t>
            </w:r>
          </w:p>
        </w:tc>
        <w:tc>
          <w:tcPr>
            <w:tcW w:w="1240" w:type="dxa"/>
          </w:tcPr>
          <w:p w14:paraId="10A7DEFA" w14:textId="22EDD950" w:rsidR="000D0A71" w:rsidRPr="000D0A71" w:rsidRDefault="008802D0" w:rsidP="000D0A71">
            <w:pPr>
              <w:autoSpaceDE w:val="0"/>
              <w:autoSpaceDN w:val="0"/>
              <w:adjustRightInd w:val="0"/>
              <w:jc w:val="both"/>
              <w:rPr>
                <w:rFonts w:cs="Times New Roman"/>
                <w:b/>
              </w:rPr>
            </w:pPr>
            <w:r>
              <w:rPr>
                <w:rFonts w:cs="Times New Roman"/>
                <w:b/>
              </w:rPr>
              <w:t>4</w:t>
            </w:r>
          </w:p>
        </w:tc>
        <w:tc>
          <w:tcPr>
            <w:tcW w:w="1276" w:type="dxa"/>
          </w:tcPr>
          <w:p w14:paraId="1321E07C" w14:textId="77777777" w:rsidR="000D0A71" w:rsidRPr="000D0A71" w:rsidRDefault="000D0A71" w:rsidP="000D0A71">
            <w:pPr>
              <w:autoSpaceDE w:val="0"/>
              <w:autoSpaceDN w:val="0"/>
              <w:adjustRightInd w:val="0"/>
              <w:jc w:val="both"/>
              <w:rPr>
                <w:rFonts w:cs="Times New Roman"/>
                <w:b/>
              </w:rPr>
            </w:pPr>
            <w:r w:rsidRPr="000D0A71">
              <w:rPr>
                <w:rFonts w:cs="Times New Roman"/>
                <w:b/>
              </w:rPr>
              <w:t>6</w:t>
            </w:r>
          </w:p>
        </w:tc>
        <w:tc>
          <w:tcPr>
            <w:tcW w:w="697" w:type="dxa"/>
          </w:tcPr>
          <w:p w14:paraId="15ADA95A" w14:textId="0B6162F8" w:rsidR="000D0A71" w:rsidRPr="000D0A71" w:rsidRDefault="000D0A71" w:rsidP="000D0A71">
            <w:pPr>
              <w:autoSpaceDE w:val="0"/>
              <w:autoSpaceDN w:val="0"/>
              <w:adjustRightInd w:val="0"/>
              <w:jc w:val="center"/>
              <w:rPr>
                <w:rFonts w:cs="Times New Roman"/>
                <w:b/>
              </w:rPr>
            </w:pPr>
            <w:r w:rsidRPr="000D0A71">
              <w:rPr>
                <w:rFonts w:cs="Times New Roman"/>
                <w:b/>
              </w:rPr>
              <w:t>2</w:t>
            </w:r>
            <w:r w:rsidR="008802D0">
              <w:rPr>
                <w:rFonts w:cs="Times New Roman"/>
                <w:b/>
              </w:rPr>
              <w:t>0</w:t>
            </w:r>
          </w:p>
        </w:tc>
      </w:tr>
      <w:tr w:rsidR="000D0A71" w:rsidRPr="000D0A71" w14:paraId="7306B079" w14:textId="77777777" w:rsidTr="000D0A71">
        <w:tc>
          <w:tcPr>
            <w:tcW w:w="3822" w:type="dxa"/>
          </w:tcPr>
          <w:p w14:paraId="279958E2" w14:textId="77777777" w:rsidR="000D0A71" w:rsidRPr="000D0A71" w:rsidRDefault="000D0A71" w:rsidP="000D0A71">
            <w:pPr>
              <w:autoSpaceDE w:val="0"/>
              <w:autoSpaceDN w:val="0"/>
              <w:adjustRightInd w:val="0"/>
              <w:jc w:val="both"/>
              <w:rPr>
                <w:b/>
              </w:rPr>
            </w:pPr>
            <w:r w:rsidRPr="000D0A71">
              <w:rPr>
                <w:rFonts w:cs="Times New Roman"/>
                <w:b/>
                <w:lang w:eastAsia="it-IT"/>
              </w:rPr>
              <w:t>8 Percepire interagire trasformare. Progetto   e processo creativo individuale</w:t>
            </w:r>
          </w:p>
        </w:tc>
        <w:tc>
          <w:tcPr>
            <w:tcW w:w="1311" w:type="dxa"/>
          </w:tcPr>
          <w:p w14:paraId="40F3A873" w14:textId="77777777" w:rsidR="000D0A71" w:rsidRPr="000D0A71" w:rsidRDefault="000D0A71" w:rsidP="000D0A71">
            <w:pPr>
              <w:autoSpaceDE w:val="0"/>
              <w:autoSpaceDN w:val="0"/>
              <w:adjustRightInd w:val="0"/>
              <w:jc w:val="both"/>
              <w:rPr>
                <w:rFonts w:cs="Times New Roman"/>
                <w:b/>
              </w:rPr>
            </w:pPr>
            <w:r w:rsidRPr="000D0A71">
              <w:rPr>
                <w:rFonts w:cs="Times New Roman"/>
                <w:b/>
              </w:rPr>
              <w:t>5</w:t>
            </w:r>
          </w:p>
        </w:tc>
        <w:tc>
          <w:tcPr>
            <w:tcW w:w="1276" w:type="dxa"/>
          </w:tcPr>
          <w:p w14:paraId="5E920F27" w14:textId="58B52CFE" w:rsidR="000D0A71" w:rsidRPr="000D0A71" w:rsidRDefault="008802D0" w:rsidP="000D0A71">
            <w:pPr>
              <w:autoSpaceDE w:val="0"/>
              <w:autoSpaceDN w:val="0"/>
              <w:adjustRightInd w:val="0"/>
              <w:jc w:val="both"/>
              <w:rPr>
                <w:rFonts w:cs="Times New Roman"/>
                <w:b/>
              </w:rPr>
            </w:pPr>
            <w:r>
              <w:rPr>
                <w:rFonts w:cs="Times New Roman"/>
                <w:b/>
              </w:rPr>
              <w:t>3</w:t>
            </w:r>
          </w:p>
        </w:tc>
        <w:tc>
          <w:tcPr>
            <w:tcW w:w="1240" w:type="dxa"/>
          </w:tcPr>
          <w:p w14:paraId="245C4108" w14:textId="07ABFE81" w:rsidR="000D0A71" w:rsidRPr="000D0A71" w:rsidRDefault="008802D0" w:rsidP="000D0A71">
            <w:pPr>
              <w:autoSpaceDE w:val="0"/>
              <w:autoSpaceDN w:val="0"/>
              <w:adjustRightInd w:val="0"/>
              <w:jc w:val="both"/>
              <w:rPr>
                <w:rFonts w:cs="Times New Roman"/>
                <w:b/>
              </w:rPr>
            </w:pPr>
            <w:r>
              <w:rPr>
                <w:rFonts w:cs="Times New Roman"/>
                <w:b/>
              </w:rPr>
              <w:t>3</w:t>
            </w:r>
          </w:p>
        </w:tc>
        <w:tc>
          <w:tcPr>
            <w:tcW w:w="1276" w:type="dxa"/>
          </w:tcPr>
          <w:p w14:paraId="02379F09" w14:textId="77777777" w:rsidR="000D0A71" w:rsidRPr="000D0A71" w:rsidRDefault="000D0A71" w:rsidP="000D0A71">
            <w:pPr>
              <w:autoSpaceDE w:val="0"/>
              <w:autoSpaceDN w:val="0"/>
              <w:adjustRightInd w:val="0"/>
              <w:jc w:val="both"/>
              <w:rPr>
                <w:rFonts w:cs="Times New Roman"/>
                <w:b/>
              </w:rPr>
            </w:pPr>
            <w:r w:rsidRPr="000D0A71">
              <w:rPr>
                <w:rFonts w:cs="Times New Roman"/>
                <w:b/>
              </w:rPr>
              <w:t>6</w:t>
            </w:r>
          </w:p>
        </w:tc>
        <w:tc>
          <w:tcPr>
            <w:tcW w:w="697" w:type="dxa"/>
          </w:tcPr>
          <w:p w14:paraId="2ADCC88E" w14:textId="36D3EFEE" w:rsidR="000D0A71" w:rsidRPr="000D0A71" w:rsidRDefault="000D0A71" w:rsidP="000D0A71">
            <w:pPr>
              <w:autoSpaceDE w:val="0"/>
              <w:autoSpaceDN w:val="0"/>
              <w:adjustRightInd w:val="0"/>
              <w:jc w:val="center"/>
              <w:rPr>
                <w:rFonts w:cs="Times New Roman"/>
                <w:b/>
              </w:rPr>
            </w:pPr>
            <w:r w:rsidRPr="000D0A71">
              <w:rPr>
                <w:rFonts w:cs="Times New Roman"/>
                <w:b/>
              </w:rPr>
              <w:t>1</w:t>
            </w:r>
            <w:r w:rsidR="008802D0">
              <w:rPr>
                <w:rFonts w:cs="Times New Roman"/>
                <w:b/>
              </w:rPr>
              <w:t>7</w:t>
            </w:r>
          </w:p>
        </w:tc>
      </w:tr>
      <w:tr w:rsidR="000D0A71" w:rsidRPr="000D0A71" w14:paraId="71EC4043" w14:textId="77777777" w:rsidTr="000D0A71">
        <w:tc>
          <w:tcPr>
            <w:tcW w:w="3822" w:type="dxa"/>
          </w:tcPr>
          <w:p w14:paraId="62AD0E56" w14:textId="77777777" w:rsidR="000D0A71" w:rsidRPr="000D0A71" w:rsidRDefault="000D0A71" w:rsidP="000D0A71">
            <w:pPr>
              <w:autoSpaceDE w:val="0"/>
              <w:autoSpaceDN w:val="0"/>
              <w:adjustRightInd w:val="0"/>
              <w:rPr>
                <w:rFonts w:cs="Times New Roman"/>
                <w:b/>
              </w:rPr>
            </w:pPr>
            <w:r w:rsidRPr="000D0A71">
              <w:rPr>
                <w:rFonts w:cs="Times New Roman"/>
                <w:b/>
              </w:rPr>
              <w:t>9</w:t>
            </w:r>
            <w:r w:rsidRPr="000D0A71">
              <w:rPr>
                <w:rFonts w:cs="ArialMT"/>
                <w:b/>
              </w:rPr>
              <w:t xml:space="preserve"> EVENTI DI MASSA. Tor Vergata. Il temporaneo nella città eterna</w:t>
            </w:r>
          </w:p>
        </w:tc>
        <w:tc>
          <w:tcPr>
            <w:tcW w:w="1311" w:type="dxa"/>
          </w:tcPr>
          <w:p w14:paraId="240BE72A" w14:textId="77777777" w:rsidR="000D0A71" w:rsidRPr="000D0A71" w:rsidRDefault="000D0A71" w:rsidP="000D0A71">
            <w:pPr>
              <w:autoSpaceDE w:val="0"/>
              <w:autoSpaceDN w:val="0"/>
              <w:adjustRightInd w:val="0"/>
              <w:jc w:val="both"/>
              <w:rPr>
                <w:rFonts w:cs="Times New Roman"/>
                <w:b/>
              </w:rPr>
            </w:pPr>
            <w:r w:rsidRPr="000D0A71">
              <w:rPr>
                <w:rFonts w:cs="Times New Roman"/>
                <w:b/>
              </w:rPr>
              <w:t>5</w:t>
            </w:r>
          </w:p>
        </w:tc>
        <w:tc>
          <w:tcPr>
            <w:tcW w:w="1276" w:type="dxa"/>
          </w:tcPr>
          <w:p w14:paraId="77AFFBA3" w14:textId="00FF5B1E" w:rsidR="000D0A71" w:rsidRPr="000D0A71" w:rsidRDefault="008802D0" w:rsidP="000D0A71">
            <w:pPr>
              <w:autoSpaceDE w:val="0"/>
              <w:autoSpaceDN w:val="0"/>
              <w:adjustRightInd w:val="0"/>
              <w:jc w:val="both"/>
              <w:rPr>
                <w:rFonts w:cs="Times New Roman"/>
                <w:b/>
              </w:rPr>
            </w:pPr>
            <w:r>
              <w:rPr>
                <w:rFonts w:cs="Times New Roman"/>
                <w:b/>
              </w:rPr>
              <w:t>3</w:t>
            </w:r>
          </w:p>
        </w:tc>
        <w:tc>
          <w:tcPr>
            <w:tcW w:w="1240" w:type="dxa"/>
          </w:tcPr>
          <w:p w14:paraId="3555A410" w14:textId="3311BEED" w:rsidR="000D0A71" w:rsidRPr="000D0A71" w:rsidRDefault="008802D0" w:rsidP="000D0A71">
            <w:pPr>
              <w:autoSpaceDE w:val="0"/>
              <w:autoSpaceDN w:val="0"/>
              <w:adjustRightInd w:val="0"/>
              <w:jc w:val="both"/>
              <w:rPr>
                <w:rFonts w:cs="Times New Roman"/>
                <w:b/>
              </w:rPr>
            </w:pPr>
            <w:r>
              <w:rPr>
                <w:rFonts w:cs="Times New Roman"/>
                <w:b/>
              </w:rPr>
              <w:t>4</w:t>
            </w:r>
          </w:p>
        </w:tc>
        <w:tc>
          <w:tcPr>
            <w:tcW w:w="1276" w:type="dxa"/>
          </w:tcPr>
          <w:p w14:paraId="3183B96E" w14:textId="77777777" w:rsidR="000D0A71" w:rsidRPr="000D0A71" w:rsidRDefault="000D0A71" w:rsidP="000D0A71">
            <w:pPr>
              <w:autoSpaceDE w:val="0"/>
              <w:autoSpaceDN w:val="0"/>
              <w:adjustRightInd w:val="0"/>
              <w:jc w:val="both"/>
              <w:rPr>
                <w:rFonts w:cs="Times New Roman"/>
                <w:b/>
              </w:rPr>
            </w:pPr>
            <w:r w:rsidRPr="000D0A71">
              <w:rPr>
                <w:rFonts w:cs="Times New Roman"/>
                <w:b/>
              </w:rPr>
              <w:t>6</w:t>
            </w:r>
          </w:p>
        </w:tc>
        <w:tc>
          <w:tcPr>
            <w:tcW w:w="697" w:type="dxa"/>
          </w:tcPr>
          <w:p w14:paraId="256D6C9B" w14:textId="106CBC7C" w:rsidR="000D0A71" w:rsidRPr="000D0A71" w:rsidRDefault="008802D0" w:rsidP="000D0A71">
            <w:pPr>
              <w:autoSpaceDE w:val="0"/>
              <w:autoSpaceDN w:val="0"/>
              <w:adjustRightInd w:val="0"/>
              <w:jc w:val="center"/>
              <w:rPr>
                <w:rFonts w:cs="Times New Roman"/>
                <w:b/>
              </w:rPr>
            </w:pPr>
            <w:r>
              <w:rPr>
                <w:rFonts w:cs="Times New Roman"/>
                <w:b/>
              </w:rPr>
              <w:t>18</w:t>
            </w:r>
          </w:p>
        </w:tc>
      </w:tr>
      <w:tr w:rsidR="000D0A71" w:rsidRPr="000D0A71" w14:paraId="36786D0B" w14:textId="77777777" w:rsidTr="000D0A71">
        <w:tc>
          <w:tcPr>
            <w:tcW w:w="3822" w:type="dxa"/>
          </w:tcPr>
          <w:p w14:paraId="0F6A2EE6" w14:textId="77777777" w:rsidR="000D0A71" w:rsidRPr="000D0A71" w:rsidRDefault="000D0A71" w:rsidP="000D0A71">
            <w:pPr>
              <w:autoSpaceDE w:val="0"/>
              <w:autoSpaceDN w:val="0"/>
              <w:adjustRightInd w:val="0"/>
              <w:jc w:val="both"/>
              <w:rPr>
                <w:rFonts w:cs="Times New Roman"/>
                <w:b/>
              </w:rPr>
            </w:pPr>
            <w:r w:rsidRPr="000D0A71">
              <w:rPr>
                <w:rFonts w:cs="ArialMT"/>
                <w:b/>
              </w:rPr>
              <w:t xml:space="preserve"> 10 Temporaneo – lo spazio nomade dell’esperienza e della sua percezione</w:t>
            </w:r>
          </w:p>
        </w:tc>
        <w:tc>
          <w:tcPr>
            <w:tcW w:w="1311" w:type="dxa"/>
          </w:tcPr>
          <w:p w14:paraId="7795D809" w14:textId="77777777" w:rsidR="000D0A71" w:rsidRPr="000D0A71" w:rsidRDefault="000D0A71" w:rsidP="000D0A71">
            <w:pPr>
              <w:autoSpaceDE w:val="0"/>
              <w:autoSpaceDN w:val="0"/>
              <w:adjustRightInd w:val="0"/>
              <w:jc w:val="both"/>
              <w:rPr>
                <w:rFonts w:cs="Times New Roman"/>
                <w:b/>
              </w:rPr>
            </w:pPr>
            <w:r w:rsidRPr="000D0A71">
              <w:rPr>
                <w:rFonts w:cs="Times New Roman"/>
                <w:b/>
              </w:rPr>
              <w:t>4</w:t>
            </w:r>
          </w:p>
        </w:tc>
        <w:tc>
          <w:tcPr>
            <w:tcW w:w="1276" w:type="dxa"/>
          </w:tcPr>
          <w:p w14:paraId="4A8DD119" w14:textId="77777777" w:rsidR="000D0A71" w:rsidRPr="000D0A71" w:rsidRDefault="000D0A71" w:rsidP="000D0A71">
            <w:pPr>
              <w:autoSpaceDE w:val="0"/>
              <w:autoSpaceDN w:val="0"/>
              <w:adjustRightInd w:val="0"/>
              <w:jc w:val="both"/>
              <w:rPr>
                <w:rFonts w:cs="Times New Roman"/>
                <w:b/>
              </w:rPr>
            </w:pPr>
            <w:r w:rsidRPr="000D0A71">
              <w:rPr>
                <w:rFonts w:cs="Times New Roman"/>
                <w:b/>
              </w:rPr>
              <w:t>4</w:t>
            </w:r>
          </w:p>
        </w:tc>
        <w:tc>
          <w:tcPr>
            <w:tcW w:w="1240" w:type="dxa"/>
          </w:tcPr>
          <w:p w14:paraId="3D9B816D" w14:textId="09233853" w:rsidR="000D0A71" w:rsidRPr="000D0A71" w:rsidRDefault="008802D0" w:rsidP="000D0A71">
            <w:pPr>
              <w:autoSpaceDE w:val="0"/>
              <w:autoSpaceDN w:val="0"/>
              <w:adjustRightInd w:val="0"/>
              <w:jc w:val="both"/>
              <w:rPr>
                <w:rFonts w:cs="Times New Roman"/>
                <w:b/>
              </w:rPr>
            </w:pPr>
            <w:r>
              <w:rPr>
                <w:rFonts w:cs="Times New Roman"/>
                <w:b/>
              </w:rPr>
              <w:t>5</w:t>
            </w:r>
          </w:p>
        </w:tc>
        <w:tc>
          <w:tcPr>
            <w:tcW w:w="1276" w:type="dxa"/>
          </w:tcPr>
          <w:p w14:paraId="11C1082B" w14:textId="77777777" w:rsidR="000D0A71" w:rsidRPr="000D0A71" w:rsidRDefault="000D0A71" w:rsidP="000D0A71">
            <w:pPr>
              <w:autoSpaceDE w:val="0"/>
              <w:autoSpaceDN w:val="0"/>
              <w:adjustRightInd w:val="0"/>
              <w:jc w:val="both"/>
              <w:rPr>
                <w:rFonts w:cs="Times New Roman"/>
                <w:b/>
              </w:rPr>
            </w:pPr>
            <w:r w:rsidRPr="000D0A71">
              <w:rPr>
                <w:rFonts w:cs="Times New Roman"/>
                <w:b/>
              </w:rPr>
              <w:t>6</w:t>
            </w:r>
          </w:p>
        </w:tc>
        <w:tc>
          <w:tcPr>
            <w:tcW w:w="697" w:type="dxa"/>
          </w:tcPr>
          <w:p w14:paraId="35631DBB" w14:textId="49AB9E3F" w:rsidR="000D0A71" w:rsidRPr="000D0A71" w:rsidRDefault="008802D0" w:rsidP="000D0A71">
            <w:pPr>
              <w:autoSpaceDE w:val="0"/>
              <w:autoSpaceDN w:val="0"/>
              <w:adjustRightInd w:val="0"/>
              <w:jc w:val="center"/>
              <w:rPr>
                <w:rFonts w:cs="Times New Roman"/>
                <w:b/>
              </w:rPr>
            </w:pPr>
            <w:r>
              <w:rPr>
                <w:rFonts w:cs="Times New Roman"/>
                <w:b/>
              </w:rPr>
              <w:t>19</w:t>
            </w:r>
          </w:p>
        </w:tc>
      </w:tr>
      <w:tr w:rsidR="000D0A71" w:rsidRPr="000D0A71" w14:paraId="49A36044" w14:textId="77777777" w:rsidTr="000D0A71">
        <w:tc>
          <w:tcPr>
            <w:tcW w:w="3822" w:type="dxa"/>
          </w:tcPr>
          <w:p w14:paraId="44FC1E3B" w14:textId="77777777" w:rsidR="000D0A71" w:rsidRPr="000D0A71" w:rsidRDefault="000D0A71" w:rsidP="000D0A71">
            <w:pPr>
              <w:autoSpaceDE w:val="0"/>
              <w:autoSpaceDN w:val="0"/>
              <w:adjustRightInd w:val="0"/>
              <w:rPr>
                <w:rFonts w:cs="ArialMT"/>
                <w:b/>
              </w:rPr>
            </w:pPr>
            <w:r w:rsidRPr="000D0A71">
              <w:rPr>
                <w:rFonts w:cs="ArialMT"/>
                <w:b/>
              </w:rPr>
              <w:t xml:space="preserve">11 Space </w:t>
            </w:r>
            <w:proofErr w:type="spellStart"/>
            <w:r w:rsidRPr="000D0A71">
              <w:rPr>
                <w:rFonts w:cs="ArialMT"/>
                <w:b/>
              </w:rPr>
              <w:t>experiences</w:t>
            </w:r>
            <w:proofErr w:type="spellEnd"/>
          </w:p>
        </w:tc>
        <w:tc>
          <w:tcPr>
            <w:tcW w:w="1311" w:type="dxa"/>
          </w:tcPr>
          <w:p w14:paraId="1720921B" w14:textId="77777777" w:rsidR="000D0A71" w:rsidRPr="000D0A71" w:rsidRDefault="000D0A71" w:rsidP="000D0A71">
            <w:pPr>
              <w:autoSpaceDE w:val="0"/>
              <w:autoSpaceDN w:val="0"/>
              <w:adjustRightInd w:val="0"/>
              <w:jc w:val="both"/>
              <w:rPr>
                <w:rFonts w:cs="Times New Roman"/>
                <w:b/>
              </w:rPr>
            </w:pPr>
            <w:r w:rsidRPr="000D0A71">
              <w:rPr>
                <w:rFonts w:cs="Times New Roman"/>
                <w:b/>
              </w:rPr>
              <w:t>4</w:t>
            </w:r>
          </w:p>
        </w:tc>
        <w:tc>
          <w:tcPr>
            <w:tcW w:w="1276" w:type="dxa"/>
          </w:tcPr>
          <w:p w14:paraId="5791D306" w14:textId="2C9A58A7" w:rsidR="000D0A71" w:rsidRPr="000D0A71" w:rsidRDefault="008802D0" w:rsidP="000D0A71">
            <w:pPr>
              <w:autoSpaceDE w:val="0"/>
              <w:autoSpaceDN w:val="0"/>
              <w:adjustRightInd w:val="0"/>
              <w:jc w:val="both"/>
              <w:rPr>
                <w:rFonts w:cs="Times New Roman"/>
                <w:b/>
              </w:rPr>
            </w:pPr>
            <w:r>
              <w:rPr>
                <w:rFonts w:cs="Times New Roman"/>
                <w:b/>
              </w:rPr>
              <w:t>3</w:t>
            </w:r>
          </w:p>
        </w:tc>
        <w:tc>
          <w:tcPr>
            <w:tcW w:w="1240" w:type="dxa"/>
          </w:tcPr>
          <w:p w14:paraId="10597662" w14:textId="34054A89" w:rsidR="000D0A71" w:rsidRPr="000D0A71" w:rsidRDefault="008802D0" w:rsidP="000D0A71">
            <w:pPr>
              <w:autoSpaceDE w:val="0"/>
              <w:autoSpaceDN w:val="0"/>
              <w:adjustRightInd w:val="0"/>
              <w:jc w:val="both"/>
              <w:rPr>
                <w:rFonts w:cs="Times New Roman"/>
                <w:b/>
              </w:rPr>
            </w:pPr>
            <w:r>
              <w:rPr>
                <w:rFonts w:cs="Times New Roman"/>
                <w:b/>
              </w:rPr>
              <w:t>5</w:t>
            </w:r>
          </w:p>
        </w:tc>
        <w:tc>
          <w:tcPr>
            <w:tcW w:w="1276" w:type="dxa"/>
          </w:tcPr>
          <w:p w14:paraId="531F41FA" w14:textId="77777777" w:rsidR="000D0A71" w:rsidRPr="000D0A71" w:rsidRDefault="000D0A71" w:rsidP="000D0A71">
            <w:pPr>
              <w:autoSpaceDE w:val="0"/>
              <w:autoSpaceDN w:val="0"/>
              <w:adjustRightInd w:val="0"/>
              <w:jc w:val="both"/>
              <w:rPr>
                <w:rFonts w:cs="Times New Roman"/>
                <w:b/>
              </w:rPr>
            </w:pPr>
            <w:r w:rsidRPr="000D0A71">
              <w:rPr>
                <w:rFonts w:cs="Times New Roman"/>
                <w:b/>
              </w:rPr>
              <w:t>6</w:t>
            </w:r>
          </w:p>
        </w:tc>
        <w:tc>
          <w:tcPr>
            <w:tcW w:w="697" w:type="dxa"/>
          </w:tcPr>
          <w:p w14:paraId="7132EC62" w14:textId="73838E73" w:rsidR="000D0A71" w:rsidRPr="000D0A71" w:rsidRDefault="008802D0" w:rsidP="000D0A71">
            <w:pPr>
              <w:autoSpaceDE w:val="0"/>
              <w:autoSpaceDN w:val="0"/>
              <w:adjustRightInd w:val="0"/>
              <w:jc w:val="center"/>
              <w:rPr>
                <w:rFonts w:cs="Times New Roman"/>
                <w:b/>
              </w:rPr>
            </w:pPr>
            <w:r>
              <w:rPr>
                <w:rFonts w:cs="Times New Roman"/>
                <w:b/>
              </w:rPr>
              <w:t>18</w:t>
            </w:r>
          </w:p>
        </w:tc>
      </w:tr>
      <w:tr w:rsidR="000D0A71" w:rsidRPr="000D0A71" w14:paraId="0E8FA182" w14:textId="77777777" w:rsidTr="000D0A71">
        <w:tc>
          <w:tcPr>
            <w:tcW w:w="3822" w:type="dxa"/>
          </w:tcPr>
          <w:p w14:paraId="1BB0E380" w14:textId="77777777" w:rsidR="000D0A71" w:rsidRPr="000D0A71" w:rsidRDefault="000D0A71" w:rsidP="000D0A71">
            <w:pPr>
              <w:autoSpaceDE w:val="0"/>
              <w:autoSpaceDN w:val="0"/>
              <w:adjustRightInd w:val="0"/>
              <w:rPr>
                <w:rFonts w:cs="ArialMT"/>
                <w:b/>
                <w:lang w:val="en-US"/>
              </w:rPr>
            </w:pPr>
            <w:r w:rsidRPr="000D0A71">
              <w:rPr>
                <w:rFonts w:cs="ArialMT"/>
                <w:b/>
                <w:lang w:val="en-US"/>
              </w:rPr>
              <w:t>12 The temporary/alternative use of public space</w:t>
            </w:r>
          </w:p>
        </w:tc>
        <w:tc>
          <w:tcPr>
            <w:tcW w:w="1311" w:type="dxa"/>
          </w:tcPr>
          <w:p w14:paraId="6C147452" w14:textId="77777777" w:rsidR="000D0A71" w:rsidRPr="000D0A71" w:rsidRDefault="000D0A71" w:rsidP="000D0A71">
            <w:pPr>
              <w:autoSpaceDE w:val="0"/>
              <w:autoSpaceDN w:val="0"/>
              <w:adjustRightInd w:val="0"/>
              <w:jc w:val="both"/>
              <w:rPr>
                <w:rFonts w:cs="Times New Roman"/>
                <w:b/>
              </w:rPr>
            </w:pPr>
            <w:r w:rsidRPr="000D0A71">
              <w:rPr>
                <w:rFonts w:cs="Times New Roman"/>
                <w:b/>
              </w:rPr>
              <w:t>5</w:t>
            </w:r>
          </w:p>
        </w:tc>
        <w:tc>
          <w:tcPr>
            <w:tcW w:w="1276" w:type="dxa"/>
          </w:tcPr>
          <w:p w14:paraId="67BF7149" w14:textId="77777777" w:rsidR="000D0A71" w:rsidRPr="000D0A71" w:rsidRDefault="000D0A71" w:rsidP="000D0A71">
            <w:pPr>
              <w:autoSpaceDE w:val="0"/>
              <w:autoSpaceDN w:val="0"/>
              <w:adjustRightInd w:val="0"/>
              <w:jc w:val="both"/>
              <w:rPr>
                <w:rFonts w:cs="Times New Roman"/>
                <w:b/>
              </w:rPr>
            </w:pPr>
            <w:r w:rsidRPr="000D0A71">
              <w:rPr>
                <w:rFonts w:cs="Times New Roman"/>
                <w:b/>
              </w:rPr>
              <w:t>4</w:t>
            </w:r>
          </w:p>
        </w:tc>
        <w:tc>
          <w:tcPr>
            <w:tcW w:w="1240" w:type="dxa"/>
          </w:tcPr>
          <w:p w14:paraId="3669F555" w14:textId="77777777" w:rsidR="000D0A71" w:rsidRPr="000D0A71" w:rsidRDefault="000D0A71" w:rsidP="000D0A71">
            <w:pPr>
              <w:autoSpaceDE w:val="0"/>
              <w:autoSpaceDN w:val="0"/>
              <w:adjustRightInd w:val="0"/>
              <w:jc w:val="both"/>
              <w:rPr>
                <w:rFonts w:cs="Times New Roman"/>
                <w:b/>
              </w:rPr>
            </w:pPr>
            <w:r w:rsidRPr="000D0A71">
              <w:rPr>
                <w:rFonts w:cs="Times New Roman"/>
                <w:b/>
              </w:rPr>
              <w:t>6</w:t>
            </w:r>
          </w:p>
        </w:tc>
        <w:tc>
          <w:tcPr>
            <w:tcW w:w="1276" w:type="dxa"/>
          </w:tcPr>
          <w:p w14:paraId="19F5825E" w14:textId="77777777" w:rsidR="000D0A71" w:rsidRPr="000D0A71" w:rsidRDefault="000D0A71" w:rsidP="000D0A71">
            <w:pPr>
              <w:autoSpaceDE w:val="0"/>
              <w:autoSpaceDN w:val="0"/>
              <w:adjustRightInd w:val="0"/>
              <w:jc w:val="both"/>
              <w:rPr>
                <w:rFonts w:cs="Times New Roman"/>
                <w:b/>
              </w:rPr>
            </w:pPr>
            <w:r w:rsidRPr="000D0A71">
              <w:rPr>
                <w:rFonts w:cs="Times New Roman"/>
                <w:b/>
              </w:rPr>
              <w:t>6</w:t>
            </w:r>
          </w:p>
        </w:tc>
        <w:tc>
          <w:tcPr>
            <w:tcW w:w="697" w:type="dxa"/>
          </w:tcPr>
          <w:p w14:paraId="7A97045F" w14:textId="77777777" w:rsidR="000D0A71" w:rsidRPr="000D0A71" w:rsidRDefault="000D0A71" w:rsidP="000D0A71">
            <w:pPr>
              <w:autoSpaceDE w:val="0"/>
              <w:autoSpaceDN w:val="0"/>
              <w:adjustRightInd w:val="0"/>
              <w:jc w:val="center"/>
              <w:rPr>
                <w:rFonts w:cs="Times New Roman"/>
                <w:b/>
              </w:rPr>
            </w:pPr>
            <w:r w:rsidRPr="000D0A71">
              <w:rPr>
                <w:rFonts w:cs="Times New Roman"/>
                <w:b/>
              </w:rPr>
              <w:t>21</w:t>
            </w:r>
          </w:p>
        </w:tc>
      </w:tr>
      <w:tr w:rsidR="000D0A71" w:rsidRPr="000D0A71" w14:paraId="08540608" w14:textId="77777777" w:rsidTr="000D0A71">
        <w:tc>
          <w:tcPr>
            <w:tcW w:w="3822" w:type="dxa"/>
          </w:tcPr>
          <w:p w14:paraId="3733A868" w14:textId="77777777" w:rsidR="000D0A71" w:rsidRPr="000D0A71" w:rsidRDefault="000D0A71" w:rsidP="000D0A71">
            <w:pPr>
              <w:autoSpaceDE w:val="0"/>
              <w:autoSpaceDN w:val="0"/>
              <w:adjustRightInd w:val="0"/>
              <w:jc w:val="both"/>
              <w:rPr>
                <w:b/>
              </w:rPr>
            </w:pPr>
          </w:p>
        </w:tc>
        <w:tc>
          <w:tcPr>
            <w:tcW w:w="1311" w:type="dxa"/>
          </w:tcPr>
          <w:p w14:paraId="53D06FC0" w14:textId="77777777" w:rsidR="000D0A71" w:rsidRPr="000D0A71" w:rsidRDefault="000D0A71" w:rsidP="000D0A71">
            <w:pPr>
              <w:autoSpaceDE w:val="0"/>
              <w:autoSpaceDN w:val="0"/>
              <w:adjustRightInd w:val="0"/>
              <w:jc w:val="both"/>
              <w:rPr>
                <w:rFonts w:cs="Times New Roman"/>
                <w:b/>
              </w:rPr>
            </w:pPr>
          </w:p>
        </w:tc>
        <w:tc>
          <w:tcPr>
            <w:tcW w:w="1276" w:type="dxa"/>
          </w:tcPr>
          <w:p w14:paraId="7E5C0E02" w14:textId="77777777" w:rsidR="000D0A71" w:rsidRPr="000D0A71" w:rsidRDefault="000D0A71" w:rsidP="000D0A71">
            <w:pPr>
              <w:autoSpaceDE w:val="0"/>
              <w:autoSpaceDN w:val="0"/>
              <w:adjustRightInd w:val="0"/>
              <w:jc w:val="both"/>
              <w:rPr>
                <w:rFonts w:cs="Times New Roman"/>
                <w:b/>
              </w:rPr>
            </w:pPr>
          </w:p>
        </w:tc>
        <w:tc>
          <w:tcPr>
            <w:tcW w:w="1240" w:type="dxa"/>
          </w:tcPr>
          <w:p w14:paraId="2C926D32" w14:textId="77777777" w:rsidR="000D0A71" w:rsidRPr="000D0A71" w:rsidRDefault="000D0A71" w:rsidP="000D0A71">
            <w:pPr>
              <w:autoSpaceDE w:val="0"/>
              <w:autoSpaceDN w:val="0"/>
              <w:adjustRightInd w:val="0"/>
              <w:jc w:val="both"/>
              <w:rPr>
                <w:rFonts w:cs="Times New Roman"/>
                <w:b/>
              </w:rPr>
            </w:pPr>
          </w:p>
        </w:tc>
        <w:tc>
          <w:tcPr>
            <w:tcW w:w="1276" w:type="dxa"/>
          </w:tcPr>
          <w:p w14:paraId="0873E46B" w14:textId="77777777" w:rsidR="000D0A71" w:rsidRPr="000D0A71" w:rsidRDefault="000D0A71" w:rsidP="000D0A71">
            <w:pPr>
              <w:autoSpaceDE w:val="0"/>
              <w:autoSpaceDN w:val="0"/>
              <w:adjustRightInd w:val="0"/>
              <w:jc w:val="both"/>
              <w:rPr>
                <w:rFonts w:cs="Times New Roman"/>
                <w:b/>
              </w:rPr>
            </w:pPr>
          </w:p>
        </w:tc>
        <w:tc>
          <w:tcPr>
            <w:tcW w:w="697" w:type="dxa"/>
          </w:tcPr>
          <w:p w14:paraId="610E9AC3" w14:textId="77777777" w:rsidR="000D0A71" w:rsidRPr="000D0A71" w:rsidRDefault="000D0A71" w:rsidP="000D0A71">
            <w:pPr>
              <w:autoSpaceDE w:val="0"/>
              <w:autoSpaceDN w:val="0"/>
              <w:adjustRightInd w:val="0"/>
              <w:jc w:val="center"/>
              <w:rPr>
                <w:rFonts w:cs="Times New Roman"/>
                <w:b/>
              </w:rPr>
            </w:pPr>
          </w:p>
        </w:tc>
      </w:tr>
      <w:tr w:rsidR="000D0A71" w:rsidRPr="000D0A71" w14:paraId="72606A4B" w14:textId="77777777" w:rsidTr="000D0A71">
        <w:tc>
          <w:tcPr>
            <w:tcW w:w="3822" w:type="dxa"/>
          </w:tcPr>
          <w:p w14:paraId="1A78168F" w14:textId="77777777" w:rsidR="000D0A71" w:rsidRPr="000D0A71" w:rsidRDefault="000D0A71" w:rsidP="000D0A71">
            <w:pPr>
              <w:autoSpaceDE w:val="0"/>
              <w:autoSpaceDN w:val="0"/>
              <w:adjustRightInd w:val="0"/>
              <w:jc w:val="both"/>
              <w:rPr>
                <w:rFonts w:cs="Times New Roman"/>
                <w:b/>
              </w:rPr>
            </w:pPr>
            <w:r w:rsidRPr="000D0A71">
              <w:rPr>
                <w:b/>
              </w:rPr>
              <w:t>TOTALI</w:t>
            </w:r>
          </w:p>
        </w:tc>
        <w:tc>
          <w:tcPr>
            <w:tcW w:w="1311" w:type="dxa"/>
          </w:tcPr>
          <w:p w14:paraId="0C062187" w14:textId="09B808A8" w:rsidR="000D0A71" w:rsidRPr="000D0A71" w:rsidRDefault="00C1528B" w:rsidP="000D0A71">
            <w:pPr>
              <w:autoSpaceDE w:val="0"/>
              <w:autoSpaceDN w:val="0"/>
              <w:adjustRightInd w:val="0"/>
              <w:jc w:val="both"/>
              <w:rPr>
                <w:rFonts w:cs="Times New Roman"/>
                <w:b/>
              </w:rPr>
            </w:pPr>
            <w:r>
              <w:rPr>
                <w:rFonts w:cs="Times New Roman"/>
                <w:b/>
              </w:rPr>
              <w:t>57</w:t>
            </w:r>
          </w:p>
        </w:tc>
        <w:tc>
          <w:tcPr>
            <w:tcW w:w="1276" w:type="dxa"/>
          </w:tcPr>
          <w:p w14:paraId="6240E6A6" w14:textId="0F242DEB" w:rsidR="000D0A71" w:rsidRPr="000D0A71" w:rsidRDefault="00C1528B" w:rsidP="000D0A71">
            <w:pPr>
              <w:autoSpaceDE w:val="0"/>
              <w:autoSpaceDN w:val="0"/>
              <w:adjustRightInd w:val="0"/>
              <w:jc w:val="both"/>
              <w:rPr>
                <w:rFonts w:cs="Times New Roman"/>
                <w:b/>
              </w:rPr>
            </w:pPr>
            <w:r>
              <w:rPr>
                <w:rFonts w:cs="Times New Roman"/>
                <w:b/>
              </w:rPr>
              <w:t>5</w:t>
            </w:r>
            <w:r w:rsidR="00864F2E">
              <w:rPr>
                <w:rFonts w:cs="Times New Roman"/>
                <w:b/>
              </w:rPr>
              <w:t>2</w:t>
            </w:r>
          </w:p>
        </w:tc>
        <w:tc>
          <w:tcPr>
            <w:tcW w:w="1240" w:type="dxa"/>
          </w:tcPr>
          <w:p w14:paraId="6EDD4764" w14:textId="0401BCE9" w:rsidR="000D0A71" w:rsidRPr="000D0A71" w:rsidRDefault="00C1528B" w:rsidP="000D0A71">
            <w:pPr>
              <w:autoSpaceDE w:val="0"/>
              <w:autoSpaceDN w:val="0"/>
              <w:adjustRightInd w:val="0"/>
              <w:jc w:val="both"/>
              <w:rPr>
                <w:rFonts w:cs="Times New Roman"/>
                <w:b/>
              </w:rPr>
            </w:pPr>
            <w:r>
              <w:rPr>
                <w:rFonts w:cs="Times New Roman"/>
                <w:b/>
              </w:rPr>
              <w:t>42</w:t>
            </w:r>
          </w:p>
        </w:tc>
        <w:tc>
          <w:tcPr>
            <w:tcW w:w="1276" w:type="dxa"/>
          </w:tcPr>
          <w:p w14:paraId="3A08C668" w14:textId="70035094" w:rsidR="000D0A71" w:rsidRPr="000D0A71" w:rsidRDefault="00864F2E" w:rsidP="000D0A71">
            <w:pPr>
              <w:autoSpaceDE w:val="0"/>
              <w:autoSpaceDN w:val="0"/>
              <w:adjustRightInd w:val="0"/>
              <w:jc w:val="both"/>
              <w:rPr>
                <w:rFonts w:cs="Times New Roman"/>
                <w:b/>
              </w:rPr>
            </w:pPr>
            <w:r>
              <w:rPr>
                <w:rFonts w:cs="Times New Roman"/>
                <w:b/>
              </w:rPr>
              <w:t>72</w:t>
            </w:r>
          </w:p>
        </w:tc>
        <w:tc>
          <w:tcPr>
            <w:tcW w:w="697" w:type="dxa"/>
          </w:tcPr>
          <w:p w14:paraId="7DB06004" w14:textId="63D65D51" w:rsidR="000D0A71" w:rsidRPr="000D0A71" w:rsidRDefault="00864F2E" w:rsidP="000D0A71">
            <w:pPr>
              <w:autoSpaceDE w:val="0"/>
              <w:autoSpaceDN w:val="0"/>
              <w:adjustRightInd w:val="0"/>
              <w:jc w:val="center"/>
              <w:rPr>
                <w:rFonts w:cs="Times New Roman"/>
                <w:b/>
              </w:rPr>
            </w:pPr>
            <w:r>
              <w:rPr>
                <w:rFonts w:cs="Times New Roman"/>
                <w:b/>
              </w:rPr>
              <w:t>2</w:t>
            </w:r>
            <w:r w:rsidR="008802D0">
              <w:rPr>
                <w:rFonts w:cs="Times New Roman"/>
                <w:b/>
              </w:rPr>
              <w:t>23</w:t>
            </w:r>
          </w:p>
        </w:tc>
      </w:tr>
    </w:tbl>
    <w:p w14:paraId="77DAAE5D" w14:textId="77777777" w:rsidR="000D0A71" w:rsidRPr="000D0A71" w:rsidRDefault="000D0A71" w:rsidP="000D0A71">
      <w:pPr>
        <w:contextualSpacing/>
        <w:jc w:val="both"/>
        <w:rPr>
          <w:sz w:val="22"/>
          <w:szCs w:val="22"/>
        </w:rPr>
      </w:pPr>
    </w:p>
    <w:p w14:paraId="1B600E03" w14:textId="77777777" w:rsidR="000D0A71" w:rsidRPr="000D0A71" w:rsidRDefault="000D0A71" w:rsidP="000D0A71">
      <w:pPr>
        <w:contextualSpacing/>
        <w:jc w:val="both"/>
        <w:rPr>
          <w:sz w:val="22"/>
          <w:szCs w:val="22"/>
        </w:rPr>
      </w:pPr>
    </w:p>
    <w:p w14:paraId="4F06560A" w14:textId="5490AE03" w:rsidR="000D0A71" w:rsidRPr="000D0A71" w:rsidRDefault="000D0A71" w:rsidP="000D0A71">
      <w:pPr>
        <w:autoSpaceDE w:val="0"/>
        <w:autoSpaceDN w:val="0"/>
        <w:adjustRightInd w:val="0"/>
        <w:ind w:right="134"/>
        <w:jc w:val="both"/>
        <w:rPr>
          <w:b/>
          <w:sz w:val="22"/>
          <w:szCs w:val="22"/>
        </w:rPr>
      </w:pPr>
      <w:r w:rsidRPr="000D0A71">
        <w:rPr>
          <w:b/>
          <w:sz w:val="22"/>
          <w:szCs w:val="22"/>
        </w:rPr>
        <w:t>Ottaviani: a)</w:t>
      </w:r>
      <w:r w:rsidR="00F721AC">
        <w:rPr>
          <w:b/>
          <w:sz w:val="22"/>
          <w:szCs w:val="22"/>
        </w:rPr>
        <w:t xml:space="preserve"> </w:t>
      </w:r>
      <w:r w:rsidR="00C1528B">
        <w:rPr>
          <w:b/>
          <w:sz w:val="22"/>
          <w:szCs w:val="22"/>
        </w:rPr>
        <w:t>57</w:t>
      </w:r>
      <w:r w:rsidRPr="000D0A71">
        <w:rPr>
          <w:b/>
          <w:sz w:val="22"/>
          <w:szCs w:val="22"/>
        </w:rPr>
        <w:t>; b)</w:t>
      </w:r>
      <w:r w:rsidR="00F721AC">
        <w:rPr>
          <w:b/>
          <w:sz w:val="22"/>
          <w:szCs w:val="22"/>
        </w:rPr>
        <w:t xml:space="preserve"> </w:t>
      </w:r>
      <w:r w:rsidR="00C1528B">
        <w:rPr>
          <w:b/>
          <w:sz w:val="22"/>
          <w:szCs w:val="22"/>
        </w:rPr>
        <w:t>52</w:t>
      </w:r>
      <w:r w:rsidRPr="000D0A71">
        <w:rPr>
          <w:b/>
          <w:sz w:val="22"/>
          <w:szCs w:val="22"/>
        </w:rPr>
        <w:t>; c)</w:t>
      </w:r>
      <w:r w:rsidR="00F721AC">
        <w:rPr>
          <w:b/>
          <w:sz w:val="22"/>
          <w:szCs w:val="22"/>
        </w:rPr>
        <w:t xml:space="preserve"> </w:t>
      </w:r>
      <w:proofErr w:type="gramStart"/>
      <w:r w:rsidR="00C1528B">
        <w:rPr>
          <w:b/>
          <w:sz w:val="22"/>
          <w:szCs w:val="22"/>
        </w:rPr>
        <w:t>42</w:t>
      </w:r>
      <w:r w:rsidR="00F721AC">
        <w:rPr>
          <w:b/>
          <w:sz w:val="22"/>
          <w:szCs w:val="22"/>
        </w:rPr>
        <w:t xml:space="preserve"> </w:t>
      </w:r>
      <w:r w:rsidRPr="000D0A71">
        <w:rPr>
          <w:b/>
          <w:sz w:val="22"/>
          <w:szCs w:val="22"/>
        </w:rPr>
        <w:t>;</w:t>
      </w:r>
      <w:proofErr w:type="gramEnd"/>
      <w:r w:rsidRPr="000D0A71">
        <w:rPr>
          <w:b/>
          <w:sz w:val="22"/>
          <w:szCs w:val="22"/>
        </w:rPr>
        <w:t xml:space="preserve"> d)</w:t>
      </w:r>
      <w:r w:rsidR="00F721AC">
        <w:rPr>
          <w:b/>
          <w:sz w:val="22"/>
          <w:szCs w:val="22"/>
        </w:rPr>
        <w:t xml:space="preserve"> 72</w:t>
      </w:r>
    </w:p>
    <w:p w14:paraId="411FAC61" w14:textId="54F4D1C9" w:rsidR="000D0A71" w:rsidRPr="000D0A71" w:rsidRDefault="000D0A71" w:rsidP="000D0A71">
      <w:pPr>
        <w:autoSpaceDE w:val="0"/>
        <w:autoSpaceDN w:val="0"/>
        <w:adjustRightInd w:val="0"/>
        <w:ind w:right="134"/>
        <w:jc w:val="both"/>
        <w:rPr>
          <w:b/>
          <w:sz w:val="22"/>
          <w:szCs w:val="22"/>
        </w:rPr>
      </w:pPr>
      <w:r w:rsidRPr="000D0A71">
        <w:rPr>
          <w:b/>
          <w:sz w:val="22"/>
          <w:szCs w:val="22"/>
        </w:rPr>
        <w:t>tot.  punti</w:t>
      </w:r>
      <w:r w:rsidR="00F721AC">
        <w:rPr>
          <w:b/>
          <w:sz w:val="22"/>
          <w:szCs w:val="22"/>
        </w:rPr>
        <w:t xml:space="preserve"> 2</w:t>
      </w:r>
      <w:r w:rsidR="00C1528B">
        <w:rPr>
          <w:b/>
          <w:sz w:val="22"/>
          <w:szCs w:val="22"/>
        </w:rPr>
        <w:t>23</w:t>
      </w:r>
    </w:p>
    <w:p w14:paraId="7724CA8B" w14:textId="6CF25397" w:rsidR="000D0A71" w:rsidRPr="000D0A71" w:rsidRDefault="000D0A71" w:rsidP="000D0A71">
      <w:pPr>
        <w:autoSpaceDE w:val="0"/>
        <w:autoSpaceDN w:val="0"/>
        <w:adjustRightInd w:val="0"/>
        <w:ind w:right="134"/>
        <w:jc w:val="both"/>
        <w:rPr>
          <w:b/>
          <w:sz w:val="22"/>
          <w:szCs w:val="22"/>
        </w:rPr>
      </w:pPr>
      <w:r w:rsidRPr="000D0A71">
        <w:rPr>
          <w:sz w:val="22"/>
          <w:szCs w:val="22"/>
        </w:rPr>
        <w:t xml:space="preserve">/ 12 pubblicazioni / 4 criteri = </w:t>
      </w:r>
      <w:r w:rsidR="00C1528B">
        <w:rPr>
          <w:sz w:val="22"/>
          <w:szCs w:val="22"/>
        </w:rPr>
        <w:t>4</w:t>
      </w:r>
      <w:r w:rsidR="00F721AC">
        <w:rPr>
          <w:sz w:val="22"/>
          <w:szCs w:val="22"/>
        </w:rPr>
        <w:t>,</w:t>
      </w:r>
      <w:r w:rsidR="00C1528B">
        <w:rPr>
          <w:sz w:val="22"/>
          <w:szCs w:val="22"/>
        </w:rPr>
        <w:t>65</w:t>
      </w:r>
    </w:p>
    <w:p w14:paraId="597B375F" w14:textId="57961C1B" w:rsidR="000D0A71" w:rsidRPr="000D0A71" w:rsidRDefault="000D0A71" w:rsidP="000D0A71">
      <w:pPr>
        <w:autoSpaceDE w:val="0"/>
        <w:autoSpaceDN w:val="0"/>
        <w:adjustRightInd w:val="0"/>
        <w:ind w:right="134"/>
        <w:jc w:val="both"/>
        <w:rPr>
          <w:sz w:val="22"/>
          <w:szCs w:val="22"/>
        </w:rPr>
      </w:pPr>
      <w:r w:rsidRPr="000D0A71">
        <w:rPr>
          <w:sz w:val="22"/>
          <w:szCs w:val="22"/>
        </w:rPr>
        <w:t>Tale punteggio evidenzia il</w:t>
      </w:r>
      <w:r w:rsidRPr="000D0A71">
        <w:rPr>
          <w:b/>
          <w:sz w:val="22"/>
          <w:szCs w:val="22"/>
        </w:rPr>
        <w:t xml:space="preserve"> </w:t>
      </w:r>
      <w:r w:rsidRPr="000D0A71">
        <w:rPr>
          <w:sz w:val="22"/>
          <w:szCs w:val="22"/>
        </w:rPr>
        <w:t xml:space="preserve">valore complessivo </w:t>
      </w:r>
      <w:r w:rsidRPr="000D0A71">
        <w:rPr>
          <w:b/>
          <w:sz w:val="22"/>
          <w:szCs w:val="22"/>
        </w:rPr>
        <w:t>buono</w:t>
      </w:r>
      <w:r w:rsidRPr="000D0A71">
        <w:rPr>
          <w:sz w:val="22"/>
          <w:szCs w:val="22"/>
        </w:rPr>
        <w:t xml:space="preserve"> delle pubblicazioni presentate dal</w:t>
      </w:r>
      <w:r w:rsidR="00FC2574">
        <w:rPr>
          <w:sz w:val="22"/>
          <w:szCs w:val="22"/>
        </w:rPr>
        <w:t xml:space="preserve">   candidato</w:t>
      </w:r>
    </w:p>
    <w:p w14:paraId="67082188" w14:textId="77777777" w:rsidR="000D0A71" w:rsidRPr="000D0A71" w:rsidRDefault="000D0A71" w:rsidP="000D0A71">
      <w:pPr>
        <w:autoSpaceDE w:val="0"/>
        <w:autoSpaceDN w:val="0"/>
        <w:adjustRightInd w:val="0"/>
        <w:ind w:right="134"/>
        <w:jc w:val="both"/>
        <w:rPr>
          <w:sz w:val="22"/>
          <w:szCs w:val="22"/>
        </w:rPr>
      </w:pPr>
    </w:p>
    <w:p w14:paraId="3DFB5F6F" w14:textId="77777777" w:rsidR="000D0A71" w:rsidRPr="000D0A71" w:rsidRDefault="000D0A71" w:rsidP="000D0A71">
      <w:pPr>
        <w:jc w:val="both"/>
        <w:rPr>
          <w:b/>
          <w:sz w:val="22"/>
          <w:szCs w:val="22"/>
        </w:rPr>
      </w:pPr>
      <w:r w:rsidRPr="000D0A71">
        <w:rPr>
          <w:b/>
          <w:sz w:val="22"/>
          <w:szCs w:val="22"/>
        </w:rPr>
        <w:t xml:space="preserve">Giudizio collegiale </w:t>
      </w:r>
      <w:r w:rsidRPr="000D0A71">
        <w:rPr>
          <w:rFonts w:cstheme="minorHAnsi"/>
          <w:b/>
          <w:sz w:val="22"/>
          <w:szCs w:val="22"/>
        </w:rPr>
        <w:t>espresso all’unanimità:</w:t>
      </w:r>
    </w:p>
    <w:p w14:paraId="6F88F6EB" w14:textId="77777777" w:rsidR="000D0A71" w:rsidRPr="000D0A71" w:rsidRDefault="000D0A71" w:rsidP="000D0A71">
      <w:pPr>
        <w:ind w:firstLine="4"/>
        <w:jc w:val="both"/>
        <w:rPr>
          <w:sz w:val="22"/>
          <w:szCs w:val="22"/>
        </w:rPr>
      </w:pPr>
      <w:r w:rsidRPr="000D0A71">
        <w:rPr>
          <w:sz w:val="22"/>
          <w:szCs w:val="22"/>
        </w:rPr>
        <w:t xml:space="preserve">Gli interessi prevalenti del candidato, attivo come promotore culturale, riguardano i temi dello spazio pubblico urbano e della mobilità in relazione alle modificazioni dello spazio pubblico conseguenti alle innovazioni scientifiche e tecnologiche. Lavora inoltre, tanto nella didattica quanto nel lavoro progettuale, alla progettazione di architetture reversibili, come è testimoniato da molti dei titoli allegati nelle pubblicazioni presentate. Lavora anche nel campo degli allestimenti per la valorizzazione del patrimonio storico/archeologico e ambientale, interesse quest’ultimo che sviluppa in occasione degli assegni di ricerca </w:t>
      </w:r>
      <w:proofErr w:type="spellStart"/>
      <w:r w:rsidRPr="000D0A71">
        <w:rPr>
          <w:sz w:val="22"/>
          <w:szCs w:val="22"/>
        </w:rPr>
        <w:t>DiAP</w:t>
      </w:r>
      <w:proofErr w:type="spellEnd"/>
      <w:r w:rsidRPr="000D0A71">
        <w:rPr>
          <w:sz w:val="22"/>
          <w:szCs w:val="22"/>
        </w:rPr>
        <w:t xml:space="preserve">, pubblicando articoli correlati. </w:t>
      </w:r>
    </w:p>
    <w:p w14:paraId="74758E27" w14:textId="77777777" w:rsidR="000D0A71" w:rsidRPr="000D0A71" w:rsidRDefault="000D0A71" w:rsidP="000D0A71">
      <w:pPr>
        <w:contextualSpacing/>
        <w:jc w:val="both"/>
        <w:rPr>
          <w:sz w:val="22"/>
          <w:szCs w:val="22"/>
        </w:rPr>
      </w:pPr>
      <w:r w:rsidRPr="000D0A71">
        <w:rPr>
          <w:sz w:val="22"/>
          <w:szCs w:val="22"/>
        </w:rPr>
        <w:t>È attivo anche nella ricerca universitaria dove ottiene assegni di ricerca di tipo A sul tema dell’allestimento degli spazi archeologici e sul tema dell</w:t>
      </w:r>
      <w:r w:rsidRPr="000D0A71">
        <w:rPr>
          <w:i/>
          <w:sz w:val="22"/>
          <w:szCs w:val="22"/>
        </w:rPr>
        <w:t>’intervento nelle aree archeologiche per eventi legati alla cultura e allo spettacolo</w:t>
      </w:r>
      <w:r w:rsidRPr="000D0A71">
        <w:rPr>
          <w:sz w:val="22"/>
          <w:szCs w:val="22"/>
        </w:rPr>
        <w:t>; partecipa inoltre a numerose ricerche finanziate sia con fondi di Ateneo sia con fondi MIUR. Collabora infine con ROMA METROPOLITANE, per la documentazione e la comunicazione della realizzazione delle nuove linee metropolitane e delle linee di superficie e delle conseguenti trasformazioni urbane della città di Roma.</w:t>
      </w:r>
    </w:p>
    <w:p w14:paraId="6309A2D3" w14:textId="7A3A6C3B" w:rsidR="00FC2574" w:rsidRPr="00FC2574" w:rsidRDefault="00FC2574" w:rsidP="00FC2574">
      <w:pPr>
        <w:jc w:val="both"/>
        <w:rPr>
          <w:b/>
          <w:sz w:val="22"/>
          <w:szCs w:val="22"/>
          <w:u w:val="single"/>
        </w:rPr>
      </w:pPr>
      <w:r w:rsidRPr="00FC2574">
        <w:rPr>
          <w:sz w:val="22"/>
          <w:szCs w:val="22"/>
        </w:rPr>
        <w:t xml:space="preserve">Il candidato presenta un profilo che, ai fini della presente procedura selettiva, la commissione all’unanimità valuta </w:t>
      </w:r>
      <w:r w:rsidRPr="00FC2574">
        <w:rPr>
          <w:b/>
          <w:sz w:val="22"/>
          <w:szCs w:val="22"/>
        </w:rPr>
        <w:t>buono</w:t>
      </w:r>
    </w:p>
    <w:p w14:paraId="7F36D32A" w14:textId="77777777" w:rsidR="000D0A71" w:rsidRPr="000D0A71" w:rsidRDefault="000D0A71" w:rsidP="00C425C9">
      <w:pPr>
        <w:autoSpaceDE w:val="0"/>
        <w:autoSpaceDN w:val="0"/>
        <w:adjustRightInd w:val="0"/>
        <w:ind w:right="-93"/>
        <w:jc w:val="both"/>
        <w:rPr>
          <w:rFonts w:cstheme="minorHAnsi"/>
          <w:sz w:val="22"/>
          <w:szCs w:val="22"/>
        </w:rPr>
      </w:pPr>
    </w:p>
    <w:p w14:paraId="00A6903F" w14:textId="10F86E26" w:rsidR="00383E84" w:rsidRDefault="00383E84" w:rsidP="00645462">
      <w:pPr>
        <w:jc w:val="both"/>
        <w:rPr>
          <w:rFonts w:cstheme="minorHAnsi"/>
          <w:b/>
          <w:sz w:val="22"/>
          <w:szCs w:val="22"/>
        </w:rPr>
      </w:pPr>
    </w:p>
    <w:p w14:paraId="0DB48C0C" w14:textId="77777777" w:rsidR="00C425C9" w:rsidRPr="002B2A05" w:rsidRDefault="00C425C9" w:rsidP="00C425C9">
      <w:pPr>
        <w:spacing w:after="200" w:line="276" w:lineRule="auto"/>
        <w:jc w:val="both"/>
        <w:rPr>
          <w:sz w:val="20"/>
          <w:szCs w:val="20"/>
        </w:rPr>
      </w:pPr>
      <w:r w:rsidRPr="002B2A05">
        <w:rPr>
          <w:b/>
          <w:sz w:val="22"/>
          <w:szCs w:val="22"/>
          <w:u w:val="single"/>
        </w:rPr>
        <w:t xml:space="preserve">Caterina </w:t>
      </w:r>
      <w:proofErr w:type="spellStart"/>
      <w:r w:rsidRPr="002B2A05">
        <w:rPr>
          <w:b/>
          <w:sz w:val="22"/>
          <w:szCs w:val="22"/>
          <w:u w:val="single"/>
        </w:rPr>
        <w:t>Padoa</w:t>
      </w:r>
      <w:proofErr w:type="spellEnd"/>
      <w:r w:rsidRPr="002B2A05">
        <w:rPr>
          <w:b/>
          <w:sz w:val="22"/>
          <w:szCs w:val="22"/>
          <w:u w:val="single"/>
        </w:rPr>
        <w:t xml:space="preserve"> </w:t>
      </w:r>
      <w:proofErr w:type="spellStart"/>
      <w:r w:rsidRPr="002B2A05">
        <w:rPr>
          <w:b/>
          <w:sz w:val="22"/>
          <w:szCs w:val="22"/>
          <w:u w:val="single"/>
        </w:rPr>
        <w:t>Schioppa</w:t>
      </w:r>
      <w:proofErr w:type="spellEnd"/>
      <w:r w:rsidRPr="002B2A05">
        <w:rPr>
          <w:sz w:val="22"/>
          <w:szCs w:val="22"/>
        </w:rPr>
        <w:t xml:space="preserve"> </w:t>
      </w:r>
      <w:r w:rsidRPr="002B2A05">
        <w:rPr>
          <w:sz w:val="20"/>
          <w:szCs w:val="20"/>
        </w:rPr>
        <w:t>(Roma, 1974)</w:t>
      </w:r>
    </w:p>
    <w:p w14:paraId="626D63A0" w14:textId="315F2D62" w:rsidR="00C425C9" w:rsidRPr="008B0F05" w:rsidRDefault="00D20A80" w:rsidP="00D20A80">
      <w:pPr>
        <w:spacing w:after="200" w:line="276" w:lineRule="auto"/>
        <w:ind w:left="360"/>
        <w:contextualSpacing/>
        <w:jc w:val="both"/>
        <w:rPr>
          <w:b/>
          <w:sz w:val="22"/>
          <w:szCs w:val="22"/>
        </w:rPr>
      </w:pPr>
      <w:r>
        <w:rPr>
          <w:b/>
          <w:sz w:val="22"/>
          <w:szCs w:val="22"/>
        </w:rPr>
        <w:t xml:space="preserve">1. </w:t>
      </w:r>
      <w:r w:rsidR="00C425C9" w:rsidRPr="008B0F05">
        <w:rPr>
          <w:b/>
          <w:sz w:val="22"/>
          <w:szCs w:val="22"/>
        </w:rPr>
        <w:t>Profilo curricolare</w:t>
      </w:r>
    </w:p>
    <w:p w14:paraId="1993E4F8" w14:textId="77777777" w:rsidR="00C425C9" w:rsidRPr="002B2A05" w:rsidRDefault="00C425C9" w:rsidP="00C425C9">
      <w:pPr>
        <w:contextualSpacing/>
        <w:jc w:val="both"/>
        <w:rPr>
          <w:sz w:val="22"/>
          <w:szCs w:val="22"/>
          <w:lang w:val="en-US"/>
        </w:rPr>
      </w:pPr>
      <w:r w:rsidRPr="002B2A05">
        <w:rPr>
          <w:sz w:val="22"/>
          <w:szCs w:val="22"/>
          <w:lang w:val="en-US"/>
        </w:rPr>
        <w:t xml:space="preserve">1997, </w:t>
      </w:r>
      <w:proofErr w:type="spellStart"/>
      <w:r w:rsidRPr="002B2A05">
        <w:rPr>
          <w:sz w:val="22"/>
          <w:szCs w:val="22"/>
          <w:lang w:val="en-US"/>
        </w:rPr>
        <w:t>Borsa</w:t>
      </w:r>
      <w:proofErr w:type="spellEnd"/>
      <w:r w:rsidRPr="002B2A05">
        <w:rPr>
          <w:sz w:val="22"/>
          <w:szCs w:val="22"/>
          <w:lang w:val="en-US"/>
        </w:rPr>
        <w:t xml:space="preserve"> Erasmus Program, Architecture School of Strathclyde University – Glasgow (UK)</w:t>
      </w:r>
    </w:p>
    <w:p w14:paraId="59C3AA86" w14:textId="77777777" w:rsidR="00C425C9" w:rsidRPr="002B2A05" w:rsidRDefault="00C425C9" w:rsidP="00C425C9">
      <w:pPr>
        <w:contextualSpacing/>
        <w:jc w:val="both"/>
        <w:rPr>
          <w:sz w:val="22"/>
          <w:szCs w:val="22"/>
        </w:rPr>
      </w:pPr>
      <w:r w:rsidRPr="002B2A05">
        <w:rPr>
          <w:sz w:val="22"/>
          <w:szCs w:val="22"/>
        </w:rPr>
        <w:t xml:space="preserve">1999-2000, Stage presso l’Atelier de </w:t>
      </w:r>
      <w:proofErr w:type="spellStart"/>
      <w:r w:rsidRPr="002B2A05">
        <w:rPr>
          <w:sz w:val="22"/>
          <w:szCs w:val="22"/>
        </w:rPr>
        <w:t>Paysage</w:t>
      </w:r>
      <w:proofErr w:type="spellEnd"/>
      <w:r w:rsidRPr="002B2A05">
        <w:rPr>
          <w:sz w:val="22"/>
          <w:szCs w:val="22"/>
        </w:rPr>
        <w:t xml:space="preserve"> </w:t>
      </w:r>
      <w:proofErr w:type="spellStart"/>
      <w:r w:rsidRPr="002B2A05">
        <w:rPr>
          <w:sz w:val="22"/>
          <w:szCs w:val="22"/>
        </w:rPr>
        <w:t>Bruel</w:t>
      </w:r>
      <w:proofErr w:type="spellEnd"/>
      <w:r w:rsidRPr="002B2A05">
        <w:rPr>
          <w:sz w:val="22"/>
          <w:szCs w:val="22"/>
        </w:rPr>
        <w:t xml:space="preserve"> </w:t>
      </w:r>
      <w:proofErr w:type="spellStart"/>
      <w:r w:rsidRPr="002B2A05">
        <w:rPr>
          <w:sz w:val="22"/>
          <w:szCs w:val="22"/>
        </w:rPr>
        <w:t>Delmar</w:t>
      </w:r>
      <w:proofErr w:type="spellEnd"/>
      <w:r w:rsidRPr="002B2A05">
        <w:rPr>
          <w:sz w:val="22"/>
          <w:szCs w:val="22"/>
        </w:rPr>
        <w:t xml:space="preserve"> – Parigi (FR)</w:t>
      </w:r>
    </w:p>
    <w:p w14:paraId="4271CBDE" w14:textId="77777777" w:rsidR="00C425C9" w:rsidRPr="002B2A05" w:rsidRDefault="00C425C9" w:rsidP="00C425C9">
      <w:pPr>
        <w:contextualSpacing/>
        <w:jc w:val="both"/>
        <w:rPr>
          <w:sz w:val="22"/>
          <w:szCs w:val="22"/>
        </w:rPr>
      </w:pPr>
      <w:r w:rsidRPr="002B2A05">
        <w:rPr>
          <w:sz w:val="22"/>
          <w:szCs w:val="22"/>
        </w:rPr>
        <w:t xml:space="preserve">2000, Laurea in Architettura, Università di Roma Tre, relatore Prof. F. </w:t>
      </w:r>
      <w:proofErr w:type="spellStart"/>
      <w:r w:rsidRPr="002B2A05">
        <w:rPr>
          <w:sz w:val="22"/>
          <w:szCs w:val="22"/>
        </w:rPr>
        <w:t>Cellini</w:t>
      </w:r>
      <w:proofErr w:type="spellEnd"/>
      <w:r w:rsidRPr="002B2A05">
        <w:rPr>
          <w:sz w:val="22"/>
          <w:szCs w:val="22"/>
        </w:rPr>
        <w:t>, votazione 110/110 con Lode</w:t>
      </w:r>
    </w:p>
    <w:p w14:paraId="22A6E0C9" w14:textId="3188C457" w:rsidR="00C425C9" w:rsidRPr="002B2A05" w:rsidRDefault="00142FCD" w:rsidP="00C425C9">
      <w:pPr>
        <w:contextualSpacing/>
        <w:jc w:val="both"/>
        <w:rPr>
          <w:sz w:val="22"/>
          <w:szCs w:val="22"/>
          <w:lang w:val="en-US"/>
        </w:rPr>
      </w:pPr>
      <w:r>
        <w:rPr>
          <w:sz w:val="22"/>
          <w:szCs w:val="22"/>
          <w:lang w:val="en-US"/>
        </w:rPr>
        <w:lastRenderedPageBreak/>
        <w:t xml:space="preserve">2002-2003, </w:t>
      </w:r>
      <w:proofErr w:type="gramStart"/>
      <w:r>
        <w:rPr>
          <w:sz w:val="22"/>
          <w:szCs w:val="22"/>
          <w:lang w:val="en-US"/>
        </w:rPr>
        <w:t xml:space="preserve">Master </w:t>
      </w:r>
      <w:r w:rsidR="00C425C9" w:rsidRPr="002B2A05">
        <w:rPr>
          <w:sz w:val="22"/>
          <w:szCs w:val="22"/>
          <w:lang w:val="en-US"/>
        </w:rPr>
        <w:t>in Landscape</w:t>
      </w:r>
      <w:proofErr w:type="gramEnd"/>
      <w:r w:rsidR="00C425C9" w:rsidRPr="002B2A05">
        <w:rPr>
          <w:sz w:val="22"/>
          <w:szCs w:val="22"/>
          <w:lang w:val="en-US"/>
        </w:rPr>
        <w:t xml:space="preserve"> Urbanism, </w:t>
      </w:r>
      <w:proofErr w:type="spellStart"/>
      <w:r w:rsidR="00C425C9" w:rsidRPr="002B2A05">
        <w:rPr>
          <w:sz w:val="22"/>
          <w:szCs w:val="22"/>
          <w:lang w:val="en-US"/>
        </w:rPr>
        <w:t>direttore</w:t>
      </w:r>
      <w:proofErr w:type="spellEnd"/>
      <w:r w:rsidR="00C425C9" w:rsidRPr="002B2A05">
        <w:rPr>
          <w:sz w:val="22"/>
          <w:szCs w:val="22"/>
          <w:lang w:val="en-US"/>
        </w:rPr>
        <w:t xml:space="preserve"> prof. C. </w:t>
      </w:r>
      <w:proofErr w:type="spellStart"/>
      <w:r w:rsidR="00C425C9" w:rsidRPr="002B2A05">
        <w:rPr>
          <w:sz w:val="22"/>
          <w:szCs w:val="22"/>
          <w:lang w:val="en-US"/>
        </w:rPr>
        <w:t>Najle</w:t>
      </w:r>
      <w:proofErr w:type="spellEnd"/>
      <w:r w:rsidR="00C425C9" w:rsidRPr="002B2A05">
        <w:rPr>
          <w:sz w:val="22"/>
          <w:szCs w:val="22"/>
          <w:lang w:val="en-US"/>
        </w:rPr>
        <w:t>, Architectural Association School of Architecture, London (UK)</w:t>
      </w:r>
    </w:p>
    <w:p w14:paraId="770A5063" w14:textId="77777777" w:rsidR="00C425C9" w:rsidRPr="002B2A05" w:rsidRDefault="00C425C9" w:rsidP="00C425C9">
      <w:pPr>
        <w:contextualSpacing/>
        <w:jc w:val="both"/>
        <w:rPr>
          <w:sz w:val="22"/>
          <w:szCs w:val="22"/>
        </w:rPr>
      </w:pPr>
      <w:r w:rsidRPr="002B2A05">
        <w:rPr>
          <w:sz w:val="22"/>
          <w:szCs w:val="22"/>
        </w:rPr>
        <w:t xml:space="preserve">2009, Dottore di Ricerca in Progetto Urbano Sostenibile, Facoltà di Architettura, Università di Roma Tre - Dipartimento di Progettazione e studio dell’architettura, titolo della Tesi: </w:t>
      </w:r>
      <w:proofErr w:type="spellStart"/>
      <w:r w:rsidRPr="002B2A05">
        <w:rPr>
          <w:sz w:val="22"/>
          <w:szCs w:val="22"/>
        </w:rPr>
        <w:t>Transcalarità</w:t>
      </w:r>
      <w:proofErr w:type="spellEnd"/>
      <w:r w:rsidRPr="002B2A05">
        <w:rPr>
          <w:sz w:val="22"/>
          <w:szCs w:val="22"/>
        </w:rPr>
        <w:t xml:space="preserve"> e adattabilità nel </w:t>
      </w:r>
      <w:proofErr w:type="spellStart"/>
      <w:r w:rsidRPr="002B2A05">
        <w:rPr>
          <w:sz w:val="22"/>
          <w:szCs w:val="22"/>
        </w:rPr>
        <w:t>Landscape</w:t>
      </w:r>
      <w:proofErr w:type="spellEnd"/>
      <w:r w:rsidRPr="002B2A05">
        <w:rPr>
          <w:sz w:val="22"/>
          <w:szCs w:val="22"/>
        </w:rPr>
        <w:t xml:space="preserve"> </w:t>
      </w:r>
      <w:proofErr w:type="spellStart"/>
      <w:r w:rsidRPr="002B2A05">
        <w:rPr>
          <w:sz w:val="22"/>
          <w:szCs w:val="22"/>
        </w:rPr>
        <w:t>Urbanism</w:t>
      </w:r>
      <w:proofErr w:type="spellEnd"/>
      <w:r w:rsidRPr="002B2A05">
        <w:rPr>
          <w:sz w:val="22"/>
          <w:szCs w:val="22"/>
        </w:rPr>
        <w:t xml:space="preserve">, relatore prof. A. </w:t>
      </w:r>
      <w:proofErr w:type="spellStart"/>
      <w:r w:rsidRPr="002B2A05">
        <w:rPr>
          <w:sz w:val="22"/>
          <w:szCs w:val="22"/>
        </w:rPr>
        <w:t>Vidotto</w:t>
      </w:r>
      <w:proofErr w:type="spellEnd"/>
      <w:r w:rsidRPr="002B2A05">
        <w:rPr>
          <w:sz w:val="22"/>
          <w:szCs w:val="22"/>
        </w:rPr>
        <w:t xml:space="preserve">  </w:t>
      </w:r>
    </w:p>
    <w:p w14:paraId="61BAF035" w14:textId="77777777" w:rsidR="00C425C9" w:rsidRPr="002B2A05" w:rsidRDefault="00C425C9" w:rsidP="00C425C9">
      <w:pPr>
        <w:contextualSpacing/>
        <w:jc w:val="both"/>
        <w:rPr>
          <w:sz w:val="22"/>
          <w:szCs w:val="22"/>
        </w:rPr>
      </w:pPr>
      <w:r w:rsidRPr="002B2A05">
        <w:rPr>
          <w:sz w:val="22"/>
          <w:szCs w:val="22"/>
        </w:rPr>
        <w:t xml:space="preserve">2012-2016, Docente a Contratto di Town Planning Design Workshop – </w:t>
      </w:r>
      <w:proofErr w:type="spellStart"/>
      <w:r w:rsidRPr="002B2A05">
        <w:rPr>
          <w:sz w:val="22"/>
          <w:szCs w:val="22"/>
        </w:rPr>
        <w:t>Architectural</w:t>
      </w:r>
      <w:proofErr w:type="spellEnd"/>
      <w:r w:rsidRPr="002B2A05">
        <w:rPr>
          <w:sz w:val="22"/>
          <w:szCs w:val="22"/>
        </w:rPr>
        <w:t xml:space="preserve"> Design, Dipartimento di Architettura e Studi Urbani, Politecnico di Milano – Leonardo (International Program)</w:t>
      </w:r>
    </w:p>
    <w:p w14:paraId="5B9E0009" w14:textId="72BDCEA3" w:rsidR="00C425C9" w:rsidRPr="002B2A05" w:rsidRDefault="00C425C9" w:rsidP="00C425C9">
      <w:pPr>
        <w:contextualSpacing/>
        <w:jc w:val="both"/>
        <w:rPr>
          <w:sz w:val="22"/>
          <w:szCs w:val="22"/>
        </w:rPr>
      </w:pPr>
      <w:r w:rsidRPr="002B2A05">
        <w:rPr>
          <w:sz w:val="22"/>
          <w:szCs w:val="22"/>
        </w:rPr>
        <w:t xml:space="preserve">2014-2016, Assegno di Ricerca </w:t>
      </w:r>
      <w:proofErr w:type="spellStart"/>
      <w:r w:rsidRPr="002B2A05">
        <w:rPr>
          <w:sz w:val="22"/>
          <w:szCs w:val="22"/>
        </w:rPr>
        <w:t>DiAP</w:t>
      </w:r>
      <w:proofErr w:type="spellEnd"/>
      <w:r w:rsidRPr="002B2A05">
        <w:rPr>
          <w:sz w:val="22"/>
          <w:szCs w:val="22"/>
        </w:rPr>
        <w:t>, Sapienza Università di Roma, titolo della Ricerca: Tra Roma e il mare. Ripristino dell’efficienza e valorizzazione architettonica e paesaggistica delle opere della</w:t>
      </w:r>
      <w:r w:rsidR="00142FCD">
        <w:rPr>
          <w:sz w:val="22"/>
          <w:szCs w:val="22"/>
        </w:rPr>
        <w:t xml:space="preserve"> Bonifica di Ostia e Maccarese </w:t>
      </w:r>
      <w:r w:rsidRPr="002B2A05">
        <w:rPr>
          <w:sz w:val="22"/>
          <w:szCs w:val="22"/>
        </w:rPr>
        <w:t>2014-2016, Docente esterno del Collegio Didattico del Dottorato di Ricerca in Architettura del Paesaggio, DIDA, Dipartimento di Architettura, Università degli Studi di Firenze</w:t>
      </w:r>
    </w:p>
    <w:p w14:paraId="577450DB" w14:textId="64C03CE9" w:rsidR="00C425C9" w:rsidRPr="002B2A05" w:rsidRDefault="00C425C9" w:rsidP="00C425C9">
      <w:pPr>
        <w:contextualSpacing/>
        <w:jc w:val="both"/>
        <w:rPr>
          <w:sz w:val="22"/>
          <w:szCs w:val="22"/>
        </w:rPr>
      </w:pPr>
      <w:r w:rsidRPr="002B2A05">
        <w:rPr>
          <w:sz w:val="22"/>
          <w:szCs w:val="22"/>
        </w:rPr>
        <w:t xml:space="preserve">2015-2016, Docente a Contratto di Elementi di Lettura del Paesaggio Urbano (Modulo del Laboratorio di Progettazione I) </w:t>
      </w:r>
      <w:proofErr w:type="spellStart"/>
      <w:r w:rsidRPr="002B2A05">
        <w:rPr>
          <w:sz w:val="22"/>
          <w:szCs w:val="22"/>
        </w:rPr>
        <w:t>CdL</w:t>
      </w:r>
      <w:proofErr w:type="spellEnd"/>
      <w:r w:rsidRPr="002B2A05">
        <w:rPr>
          <w:sz w:val="22"/>
          <w:szCs w:val="22"/>
        </w:rPr>
        <w:t xml:space="preserve"> in Scienze dell'Architettu</w:t>
      </w:r>
      <w:r w:rsidR="00142FCD">
        <w:rPr>
          <w:sz w:val="22"/>
          <w:szCs w:val="22"/>
        </w:rPr>
        <w:t>ra, Sapienza Università di Roma</w:t>
      </w:r>
      <w:r w:rsidRPr="002B2A05">
        <w:rPr>
          <w:sz w:val="22"/>
          <w:szCs w:val="22"/>
        </w:rPr>
        <w:t xml:space="preserve"> 2015, Abilitazione Scientifica Nazionale, Professore di Seconda Fascia, Settore Concorsuale 08/D1 – Progettazione Architettonica</w:t>
      </w:r>
    </w:p>
    <w:p w14:paraId="244EB781" w14:textId="77777777" w:rsidR="00C425C9" w:rsidRPr="002B2A05" w:rsidRDefault="00C425C9" w:rsidP="00C425C9">
      <w:pPr>
        <w:contextualSpacing/>
        <w:jc w:val="both"/>
        <w:rPr>
          <w:sz w:val="22"/>
          <w:szCs w:val="22"/>
        </w:rPr>
      </w:pPr>
    </w:p>
    <w:p w14:paraId="7AE29073" w14:textId="77777777" w:rsidR="00C425C9" w:rsidRPr="002B2A05" w:rsidRDefault="00C425C9" w:rsidP="00C425C9">
      <w:pPr>
        <w:numPr>
          <w:ilvl w:val="0"/>
          <w:numId w:val="26"/>
        </w:numPr>
        <w:spacing w:after="200" w:line="276" w:lineRule="auto"/>
        <w:contextualSpacing/>
        <w:jc w:val="both"/>
        <w:rPr>
          <w:rFonts w:ascii="Calibri" w:hAnsi="Calibri" w:cs="Arial"/>
          <w:b/>
          <w:sz w:val="22"/>
          <w:szCs w:val="22"/>
        </w:rPr>
      </w:pPr>
      <w:r w:rsidRPr="002B2A05">
        <w:rPr>
          <w:rFonts w:ascii="Calibri" w:hAnsi="Calibri" w:cs="Arial"/>
          <w:b/>
          <w:sz w:val="22"/>
          <w:szCs w:val="22"/>
        </w:rPr>
        <w:t>Pubblicazioni presentate</w:t>
      </w:r>
    </w:p>
    <w:p w14:paraId="60CC7BA5" w14:textId="77777777" w:rsidR="00C425C9" w:rsidRPr="002B2A05" w:rsidRDefault="00C425C9" w:rsidP="00C425C9">
      <w:pPr>
        <w:spacing w:after="200" w:line="276" w:lineRule="auto"/>
        <w:rPr>
          <w:rFonts w:ascii="Calibri" w:hAnsi="Calibri"/>
          <w:sz w:val="22"/>
          <w:szCs w:val="22"/>
        </w:rPr>
      </w:pPr>
      <w:r w:rsidRPr="002B2A05">
        <w:rPr>
          <w:rFonts w:ascii="Calibri" w:hAnsi="Calibri"/>
          <w:sz w:val="22"/>
          <w:szCs w:val="22"/>
        </w:rPr>
        <w:t xml:space="preserve">La candidata presenta le seguenti </w:t>
      </w:r>
      <w:r w:rsidRPr="002B2A05">
        <w:rPr>
          <w:rFonts w:ascii="Calibri" w:hAnsi="Calibri"/>
          <w:sz w:val="22"/>
          <w:szCs w:val="22"/>
          <w:u w:val="single"/>
        </w:rPr>
        <w:t>12 pubblicazioni</w:t>
      </w:r>
      <w:r w:rsidRPr="002B2A05">
        <w:rPr>
          <w:rFonts w:ascii="Calibri" w:hAnsi="Calibri"/>
          <w:sz w:val="22"/>
          <w:szCs w:val="22"/>
        </w:rPr>
        <w:t>:</w:t>
      </w:r>
    </w:p>
    <w:p w14:paraId="1FB04A20" w14:textId="77777777" w:rsidR="00C425C9" w:rsidRPr="002B2A05" w:rsidRDefault="00C425C9" w:rsidP="00C425C9">
      <w:pPr>
        <w:numPr>
          <w:ilvl w:val="0"/>
          <w:numId w:val="25"/>
        </w:numPr>
        <w:spacing w:after="200" w:line="276" w:lineRule="auto"/>
        <w:contextualSpacing/>
        <w:rPr>
          <w:rFonts w:ascii="Calibri" w:hAnsi="Calibri" w:cs="Arial"/>
          <w:sz w:val="22"/>
          <w:szCs w:val="22"/>
        </w:rPr>
      </w:pPr>
      <w:r w:rsidRPr="002B2A05">
        <w:rPr>
          <w:rFonts w:ascii="Calibri" w:hAnsi="Calibri" w:cs="Arial"/>
          <w:sz w:val="22"/>
          <w:szCs w:val="22"/>
        </w:rPr>
        <w:t>1 monografia</w:t>
      </w:r>
    </w:p>
    <w:p w14:paraId="491877A7" w14:textId="77777777" w:rsidR="00C425C9" w:rsidRPr="002B2A05" w:rsidRDefault="00C425C9" w:rsidP="00C425C9">
      <w:pPr>
        <w:numPr>
          <w:ilvl w:val="0"/>
          <w:numId w:val="25"/>
        </w:numPr>
        <w:spacing w:after="200" w:line="276" w:lineRule="auto"/>
        <w:contextualSpacing/>
        <w:rPr>
          <w:rFonts w:ascii="Calibri" w:hAnsi="Calibri" w:cs="Arial"/>
          <w:sz w:val="22"/>
          <w:szCs w:val="22"/>
        </w:rPr>
      </w:pPr>
      <w:r w:rsidRPr="002B2A05">
        <w:rPr>
          <w:rFonts w:ascii="Calibri" w:hAnsi="Calibri" w:cs="Arial"/>
          <w:sz w:val="22"/>
          <w:szCs w:val="22"/>
        </w:rPr>
        <w:t>8 contributi su volume</w:t>
      </w:r>
    </w:p>
    <w:p w14:paraId="4AB32D31" w14:textId="77777777" w:rsidR="00C425C9" w:rsidRPr="002B2A05" w:rsidRDefault="00C425C9" w:rsidP="00C425C9">
      <w:pPr>
        <w:numPr>
          <w:ilvl w:val="0"/>
          <w:numId w:val="25"/>
        </w:numPr>
        <w:spacing w:after="200" w:line="276" w:lineRule="auto"/>
        <w:contextualSpacing/>
        <w:rPr>
          <w:rFonts w:ascii="Calibri" w:hAnsi="Calibri" w:cs="Arial"/>
          <w:sz w:val="22"/>
          <w:szCs w:val="22"/>
        </w:rPr>
      </w:pPr>
      <w:r w:rsidRPr="002B2A05">
        <w:rPr>
          <w:rFonts w:ascii="Calibri" w:hAnsi="Calibri" w:cs="Arial"/>
          <w:sz w:val="22"/>
          <w:szCs w:val="22"/>
        </w:rPr>
        <w:t>1 articolo su rivista</w:t>
      </w:r>
    </w:p>
    <w:p w14:paraId="56D97D60" w14:textId="77777777" w:rsidR="00C425C9" w:rsidRPr="002B2A05" w:rsidRDefault="00C425C9" w:rsidP="00C425C9">
      <w:pPr>
        <w:numPr>
          <w:ilvl w:val="0"/>
          <w:numId w:val="25"/>
        </w:numPr>
        <w:spacing w:after="200" w:line="276" w:lineRule="auto"/>
        <w:contextualSpacing/>
        <w:rPr>
          <w:rFonts w:ascii="Calibri" w:hAnsi="Calibri" w:cs="Arial"/>
          <w:sz w:val="22"/>
          <w:szCs w:val="22"/>
        </w:rPr>
      </w:pPr>
      <w:r w:rsidRPr="002B2A05">
        <w:rPr>
          <w:rFonts w:ascii="Calibri" w:hAnsi="Calibri" w:cs="Arial"/>
          <w:sz w:val="22"/>
          <w:szCs w:val="22"/>
        </w:rPr>
        <w:t>2 atti di convegno</w:t>
      </w:r>
    </w:p>
    <w:p w14:paraId="70ABBE23" w14:textId="77777777" w:rsidR="00C425C9" w:rsidRPr="002B2A05" w:rsidRDefault="00C425C9" w:rsidP="00C425C9">
      <w:pPr>
        <w:contextualSpacing/>
        <w:jc w:val="both"/>
        <w:rPr>
          <w:sz w:val="22"/>
          <w:szCs w:val="22"/>
        </w:rPr>
      </w:pPr>
    </w:p>
    <w:p w14:paraId="07AA44FF" w14:textId="77777777" w:rsidR="00C425C9" w:rsidRPr="00810553" w:rsidRDefault="00C425C9" w:rsidP="00C425C9">
      <w:pPr>
        <w:numPr>
          <w:ilvl w:val="0"/>
          <w:numId w:val="26"/>
        </w:numPr>
        <w:spacing w:after="200" w:line="276" w:lineRule="auto"/>
        <w:contextualSpacing/>
        <w:jc w:val="both"/>
        <w:rPr>
          <w:rFonts w:ascii="Arial Narrow" w:hAnsi="Arial Narrow" w:cs="Arial"/>
          <w:b/>
          <w:lang w:val="en-US"/>
        </w:rPr>
      </w:pPr>
      <w:proofErr w:type="spellStart"/>
      <w:r w:rsidRPr="002B2A05">
        <w:rPr>
          <w:rFonts w:ascii="Arial Narrow" w:hAnsi="Arial Narrow" w:cs="Arial"/>
          <w:b/>
          <w:sz w:val="22"/>
          <w:szCs w:val="22"/>
          <w:lang w:val="en-US"/>
        </w:rPr>
        <w:t>Valutazione</w:t>
      </w:r>
      <w:proofErr w:type="spellEnd"/>
      <w:r w:rsidRPr="002B2A05">
        <w:rPr>
          <w:rFonts w:ascii="Arial Narrow" w:hAnsi="Arial Narrow" w:cs="Arial"/>
          <w:b/>
          <w:sz w:val="22"/>
          <w:szCs w:val="22"/>
          <w:lang w:val="en-US"/>
        </w:rPr>
        <w:t xml:space="preserve"> </w:t>
      </w:r>
      <w:proofErr w:type="spellStart"/>
      <w:r w:rsidRPr="002B2A05">
        <w:rPr>
          <w:rFonts w:ascii="Arial Narrow" w:hAnsi="Arial Narrow" w:cs="Arial"/>
          <w:b/>
          <w:sz w:val="22"/>
          <w:szCs w:val="22"/>
          <w:lang w:val="en-US"/>
        </w:rPr>
        <w:t>titoli</w:t>
      </w:r>
      <w:proofErr w:type="spellEnd"/>
    </w:p>
    <w:p w14:paraId="2A259CEA" w14:textId="77777777" w:rsidR="00C425C9" w:rsidRPr="00810553" w:rsidRDefault="00C425C9" w:rsidP="00C425C9">
      <w:pPr>
        <w:contextualSpacing/>
        <w:jc w:val="both"/>
        <w:rPr>
          <w:rFonts w:ascii="Calibri" w:hAnsi="Calibri" w:cs="Arial"/>
          <w:sz w:val="22"/>
          <w:szCs w:val="22"/>
        </w:rPr>
      </w:pPr>
      <w:r w:rsidRPr="00810553">
        <w:rPr>
          <w:rFonts w:ascii="Calibri" w:hAnsi="Calibri" w:cs="Arial"/>
          <w:sz w:val="22"/>
          <w:szCs w:val="22"/>
        </w:rPr>
        <w:t xml:space="preserve">La candidata svolge con continuità tanto l’attività di ricerca teorica che l’attività progettuale. Svolge attività scientifica partecipando a gruppi di ricerca strutturati, lavorando per Atenei e altri enti. Nel 2016 partecipa alla curatela della mostra </w:t>
      </w:r>
      <w:r w:rsidRPr="00810553">
        <w:rPr>
          <w:rFonts w:ascii="Calibri" w:hAnsi="Calibri" w:cs="Arial"/>
          <w:i/>
          <w:sz w:val="22"/>
          <w:szCs w:val="22"/>
        </w:rPr>
        <w:t>Alla ricerca di una città normale. Il ruolo dei quartieri d’iniziativa pubblica nell’espansione urbana degli ultimi 50 anni in Italia</w:t>
      </w:r>
      <w:r w:rsidRPr="00810553">
        <w:rPr>
          <w:rFonts w:ascii="Calibri" w:hAnsi="Calibri" w:cs="Arial"/>
          <w:sz w:val="22"/>
          <w:szCs w:val="22"/>
        </w:rPr>
        <w:t>, coordinata da P. O. Rossi (</w:t>
      </w:r>
      <w:proofErr w:type="spellStart"/>
      <w:r w:rsidRPr="00810553">
        <w:rPr>
          <w:rFonts w:ascii="Calibri" w:hAnsi="Calibri" w:cs="Arial"/>
          <w:sz w:val="22"/>
          <w:szCs w:val="22"/>
        </w:rPr>
        <w:t>DiAP</w:t>
      </w:r>
      <w:proofErr w:type="spellEnd"/>
      <w:r w:rsidRPr="00810553">
        <w:rPr>
          <w:rFonts w:ascii="Calibri" w:hAnsi="Calibri" w:cs="Arial"/>
          <w:sz w:val="22"/>
          <w:szCs w:val="22"/>
        </w:rPr>
        <w:t xml:space="preserve">-MIBACT); Per il </w:t>
      </w:r>
      <w:proofErr w:type="spellStart"/>
      <w:r w:rsidRPr="00810553">
        <w:rPr>
          <w:rFonts w:ascii="Calibri" w:hAnsi="Calibri" w:cs="Arial"/>
          <w:sz w:val="22"/>
          <w:szCs w:val="22"/>
        </w:rPr>
        <w:t>DiAP</w:t>
      </w:r>
      <w:proofErr w:type="spellEnd"/>
      <w:r w:rsidRPr="00810553">
        <w:rPr>
          <w:rFonts w:ascii="Calibri" w:hAnsi="Calibri" w:cs="Arial"/>
          <w:sz w:val="22"/>
          <w:szCs w:val="22"/>
        </w:rPr>
        <w:t xml:space="preserve">, nel 2015 è componente del gruppo di ricerca </w:t>
      </w:r>
      <w:r w:rsidRPr="00810553">
        <w:rPr>
          <w:rFonts w:ascii="Calibri" w:hAnsi="Calibri" w:cs="Arial"/>
          <w:i/>
          <w:sz w:val="22"/>
          <w:szCs w:val="22"/>
        </w:rPr>
        <w:t>ROMA 20-25 - Nuovi cicli di vita per la metropoli</w:t>
      </w:r>
      <w:r w:rsidRPr="00810553">
        <w:rPr>
          <w:rFonts w:ascii="Calibri" w:hAnsi="Calibri" w:cs="Arial"/>
          <w:sz w:val="22"/>
          <w:szCs w:val="22"/>
        </w:rPr>
        <w:t xml:space="preserve"> e nel 2015 è componente del gruppo di ricerca </w:t>
      </w:r>
      <w:r w:rsidRPr="00810553">
        <w:rPr>
          <w:rFonts w:ascii="Calibri" w:hAnsi="Calibri" w:cs="Arial"/>
          <w:i/>
          <w:sz w:val="22"/>
          <w:szCs w:val="22"/>
        </w:rPr>
        <w:t xml:space="preserve">Rome </w:t>
      </w:r>
      <w:proofErr w:type="spellStart"/>
      <w:r w:rsidRPr="00810553">
        <w:rPr>
          <w:rFonts w:ascii="Calibri" w:hAnsi="Calibri" w:cs="Arial"/>
          <w:i/>
          <w:sz w:val="22"/>
          <w:szCs w:val="22"/>
        </w:rPr>
        <w:t>Recycling</w:t>
      </w:r>
      <w:proofErr w:type="spellEnd"/>
      <w:r w:rsidRPr="00810553">
        <w:rPr>
          <w:rFonts w:ascii="Calibri" w:hAnsi="Calibri" w:cs="Arial"/>
          <w:i/>
          <w:sz w:val="22"/>
          <w:szCs w:val="22"/>
        </w:rPr>
        <w:t xml:space="preserve"> </w:t>
      </w:r>
      <w:proofErr w:type="spellStart"/>
      <w:r w:rsidRPr="00810553">
        <w:rPr>
          <w:rFonts w:ascii="Calibri" w:hAnsi="Calibri" w:cs="Arial"/>
          <w:i/>
          <w:sz w:val="22"/>
          <w:szCs w:val="22"/>
        </w:rPr>
        <w:t>Drosscapes</w:t>
      </w:r>
      <w:proofErr w:type="spellEnd"/>
      <w:r w:rsidRPr="00810553">
        <w:rPr>
          <w:rFonts w:ascii="Calibri" w:hAnsi="Calibri" w:cs="Arial"/>
          <w:i/>
          <w:sz w:val="22"/>
          <w:szCs w:val="22"/>
        </w:rPr>
        <w:t>. Le filiere dell’edilizia, dei veicoli, dell’agricoltura.</w:t>
      </w:r>
      <w:r w:rsidRPr="00810553">
        <w:rPr>
          <w:rFonts w:ascii="Calibri" w:hAnsi="Calibri" w:cs="Arial"/>
          <w:sz w:val="22"/>
          <w:szCs w:val="22"/>
        </w:rPr>
        <w:t xml:space="preserve"> In quest’ambito si colloca anche la ricerca svolta nell’ambito dell’assegno </w:t>
      </w:r>
      <w:proofErr w:type="spellStart"/>
      <w:r w:rsidRPr="00810553">
        <w:rPr>
          <w:rFonts w:ascii="Calibri" w:hAnsi="Calibri" w:cs="Arial"/>
          <w:sz w:val="22"/>
          <w:szCs w:val="22"/>
        </w:rPr>
        <w:t>DiAP</w:t>
      </w:r>
      <w:proofErr w:type="spellEnd"/>
      <w:r w:rsidRPr="00810553">
        <w:rPr>
          <w:rFonts w:ascii="Calibri" w:hAnsi="Calibri" w:cs="Arial"/>
          <w:sz w:val="22"/>
          <w:szCs w:val="22"/>
        </w:rPr>
        <w:t>, che ha riguardato i territori delle aree di bonifica di Ostia e Maccarese.</w:t>
      </w:r>
      <w:r w:rsidRPr="00810553">
        <w:rPr>
          <w:rFonts w:ascii="Calibri" w:hAnsi="Calibri" w:cs="Arial"/>
          <w:i/>
          <w:sz w:val="22"/>
          <w:szCs w:val="22"/>
        </w:rPr>
        <w:t xml:space="preserve"> </w:t>
      </w:r>
      <w:r w:rsidRPr="00810553">
        <w:rPr>
          <w:rFonts w:ascii="Calibri" w:hAnsi="Calibri" w:cs="Arial"/>
          <w:sz w:val="22"/>
          <w:szCs w:val="22"/>
        </w:rPr>
        <w:t xml:space="preserve">È inoltre parte del gruppo </w:t>
      </w:r>
      <w:proofErr w:type="spellStart"/>
      <w:r w:rsidRPr="00810553">
        <w:rPr>
          <w:rFonts w:ascii="Calibri" w:hAnsi="Calibri" w:cs="Arial"/>
          <w:sz w:val="22"/>
          <w:szCs w:val="22"/>
        </w:rPr>
        <w:t>curatoriale</w:t>
      </w:r>
      <w:proofErr w:type="spellEnd"/>
      <w:r w:rsidRPr="00810553">
        <w:rPr>
          <w:rFonts w:ascii="Calibri" w:hAnsi="Calibri" w:cs="Arial"/>
          <w:sz w:val="22"/>
          <w:szCs w:val="22"/>
        </w:rPr>
        <w:t xml:space="preserve"> della Mostra </w:t>
      </w:r>
      <w:r w:rsidRPr="00810553">
        <w:rPr>
          <w:rFonts w:ascii="Calibri" w:hAnsi="Calibri" w:cs="Arial"/>
          <w:i/>
          <w:sz w:val="22"/>
          <w:szCs w:val="22"/>
        </w:rPr>
        <w:t>ERASMUS EFFECT. Architetti italiani all'estero/</w:t>
      </w:r>
      <w:proofErr w:type="spellStart"/>
      <w:r w:rsidRPr="00810553">
        <w:rPr>
          <w:rFonts w:ascii="Calibri" w:hAnsi="Calibri" w:cs="Arial"/>
          <w:i/>
          <w:sz w:val="22"/>
          <w:szCs w:val="22"/>
        </w:rPr>
        <w:t>Italian</w:t>
      </w:r>
      <w:proofErr w:type="spellEnd"/>
      <w:r w:rsidRPr="00810553">
        <w:rPr>
          <w:rFonts w:ascii="Calibri" w:hAnsi="Calibri" w:cs="Arial"/>
          <w:i/>
          <w:sz w:val="22"/>
          <w:szCs w:val="22"/>
        </w:rPr>
        <w:t xml:space="preserve"> </w:t>
      </w:r>
      <w:proofErr w:type="spellStart"/>
      <w:r w:rsidRPr="00810553">
        <w:rPr>
          <w:rFonts w:ascii="Calibri" w:hAnsi="Calibri" w:cs="Arial"/>
          <w:i/>
          <w:sz w:val="22"/>
          <w:szCs w:val="22"/>
        </w:rPr>
        <w:t>Architects</w:t>
      </w:r>
      <w:proofErr w:type="spellEnd"/>
      <w:r w:rsidRPr="00810553">
        <w:rPr>
          <w:rFonts w:ascii="Calibri" w:hAnsi="Calibri" w:cs="Arial"/>
          <w:i/>
          <w:sz w:val="22"/>
          <w:szCs w:val="22"/>
        </w:rPr>
        <w:t xml:space="preserve"> </w:t>
      </w:r>
      <w:proofErr w:type="spellStart"/>
      <w:r w:rsidRPr="00810553">
        <w:rPr>
          <w:rFonts w:ascii="Calibri" w:hAnsi="Calibri" w:cs="Arial"/>
          <w:i/>
          <w:sz w:val="22"/>
          <w:szCs w:val="22"/>
        </w:rPr>
        <w:t>Abroad</w:t>
      </w:r>
      <w:proofErr w:type="spellEnd"/>
      <w:r w:rsidRPr="00810553">
        <w:rPr>
          <w:rFonts w:ascii="Calibri" w:hAnsi="Calibri" w:cs="Arial"/>
          <w:sz w:val="22"/>
          <w:szCs w:val="22"/>
        </w:rPr>
        <w:t xml:space="preserve"> (con P. </w:t>
      </w:r>
      <w:proofErr w:type="spellStart"/>
      <w:r w:rsidRPr="00810553">
        <w:rPr>
          <w:rFonts w:ascii="Calibri" w:hAnsi="Calibri" w:cs="Arial"/>
          <w:sz w:val="22"/>
          <w:szCs w:val="22"/>
        </w:rPr>
        <w:t>Ciorra</w:t>
      </w:r>
      <w:proofErr w:type="spellEnd"/>
      <w:r w:rsidRPr="00810553">
        <w:rPr>
          <w:rFonts w:ascii="Calibri" w:hAnsi="Calibri" w:cs="Arial"/>
          <w:sz w:val="22"/>
          <w:szCs w:val="22"/>
        </w:rPr>
        <w:t>). Tra il 2011 e il 2013 coordina, per la Provincia di Roma, il gruppo di ricerca multidisciplinare</w:t>
      </w:r>
      <w:r w:rsidRPr="00810553">
        <w:rPr>
          <w:rFonts w:ascii="Calibri" w:hAnsi="Calibri" w:cs="Arial"/>
          <w:i/>
          <w:sz w:val="22"/>
          <w:szCs w:val="22"/>
        </w:rPr>
        <w:t xml:space="preserve"> Progetto Hi-Street. Scenari futuri per la città di Roma. </w:t>
      </w:r>
    </w:p>
    <w:p w14:paraId="00019248" w14:textId="77777777" w:rsidR="00C425C9" w:rsidRPr="00810553" w:rsidRDefault="00C425C9" w:rsidP="00C425C9">
      <w:pPr>
        <w:contextualSpacing/>
        <w:jc w:val="both"/>
        <w:rPr>
          <w:rFonts w:ascii="Calibri" w:hAnsi="Calibri" w:cs="Arial"/>
          <w:sz w:val="22"/>
          <w:szCs w:val="22"/>
        </w:rPr>
      </w:pPr>
      <w:r w:rsidRPr="00810553">
        <w:rPr>
          <w:rFonts w:ascii="Calibri" w:hAnsi="Calibri" w:cs="Arial"/>
          <w:sz w:val="22"/>
          <w:szCs w:val="22"/>
        </w:rPr>
        <w:t xml:space="preserve">Come progettista, partecipa a numerosi concorsi di progettazione e fonda lo studio </w:t>
      </w:r>
      <w:proofErr w:type="spellStart"/>
      <w:r w:rsidRPr="00810553">
        <w:rPr>
          <w:rFonts w:ascii="Calibri" w:hAnsi="Calibri" w:cs="Arial"/>
          <w:sz w:val="22"/>
          <w:szCs w:val="22"/>
        </w:rPr>
        <w:t>padOAK</w:t>
      </w:r>
      <w:proofErr w:type="spellEnd"/>
      <w:r w:rsidRPr="00810553">
        <w:rPr>
          <w:rFonts w:ascii="Calibri" w:hAnsi="Calibri" w:cs="Arial"/>
          <w:sz w:val="22"/>
          <w:szCs w:val="22"/>
        </w:rPr>
        <w:t xml:space="preserve"> che si occupa principalmente di ristrutturazione e recupero. Ha inoltre collaborato, dal 2000 al 2004, con studi di architettura internazionali, sia in Francia che in Gran Bretagna. </w:t>
      </w:r>
    </w:p>
    <w:p w14:paraId="57557C64" w14:textId="77777777" w:rsidR="00C425C9" w:rsidRPr="00810553" w:rsidRDefault="00C425C9" w:rsidP="00C425C9">
      <w:pPr>
        <w:jc w:val="both"/>
        <w:rPr>
          <w:rFonts w:ascii="Calibri" w:hAnsi="Calibri"/>
          <w:sz w:val="22"/>
          <w:szCs w:val="22"/>
        </w:rPr>
      </w:pPr>
      <w:r w:rsidRPr="00810553">
        <w:rPr>
          <w:rFonts w:ascii="Calibri" w:hAnsi="Calibri"/>
          <w:sz w:val="22"/>
          <w:szCs w:val="22"/>
        </w:rPr>
        <w:t xml:space="preserve">Da ottobre 2012 è Membro del Comitato Scientifico della collana “Terre e paesaggi di confine” (diretta da E. Falqui) Edizioni ETS; nel 2012 è Coordinatore della sezione Economia dell’Ambiente Urbano della collana “Economia e Finanza” (diretta da F. </w:t>
      </w:r>
      <w:proofErr w:type="spellStart"/>
      <w:r w:rsidRPr="00810553">
        <w:rPr>
          <w:rFonts w:ascii="Calibri" w:hAnsi="Calibri"/>
          <w:sz w:val="22"/>
          <w:szCs w:val="22"/>
        </w:rPr>
        <w:t>Kostoris</w:t>
      </w:r>
      <w:proofErr w:type="spellEnd"/>
      <w:r w:rsidRPr="00810553">
        <w:rPr>
          <w:rFonts w:ascii="Calibri" w:hAnsi="Calibri"/>
          <w:sz w:val="22"/>
          <w:szCs w:val="22"/>
        </w:rPr>
        <w:t xml:space="preserve">) per l’Enciclopedia Italiana Treccani. </w:t>
      </w:r>
    </w:p>
    <w:p w14:paraId="0591F6ED" w14:textId="77777777" w:rsidR="00C425C9" w:rsidRDefault="00C425C9" w:rsidP="00C425C9">
      <w:pPr>
        <w:jc w:val="both"/>
        <w:rPr>
          <w:rFonts w:ascii="Calibri" w:hAnsi="Calibri"/>
          <w:sz w:val="22"/>
          <w:szCs w:val="22"/>
        </w:rPr>
      </w:pPr>
      <w:r w:rsidRPr="00810553">
        <w:rPr>
          <w:rFonts w:ascii="Calibri" w:hAnsi="Calibri"/>
          <w:sz w:val="22"/>
          <w:szCs w:val="22"/>
        </w:rPr>
        <w:t xml:space="preserve">Nel 2012 </w:t>
      </w:r>
      <w:proofErr w:type="spellStart"/>
      <w:r w:rsidRPr="00810553">
        <w:rPr>
          <w:rFonts w:ascii="Calibri" w:hAnsi="Calibri"/>
          <w:sz w:val="22"/>
          <w:szCs w:val="22"/>
        </w:rPr>
        <w:t>padOAK</w:t>
      </w:r>
      <w:proofErr w:type="spellEnd"/>
      <w:r w:rsidRPr="00810553">
        <w:rPr>
          <w:rFonts w:ascii="Calibri" w:hAnsi="Calibri"/>
          <w:sz w:val="22"/>
          <w:szCs w:val="22"/>
        </w:rPr>
        <w:t xml:space="preserve"> studio è selezionato nella sezione Architettura e Design per la pubblicazione </w:t>
      </w:r>
      <w:r w:rsidRPr="00810553">
        <w:rPr>
          <w:rFonts w:ascii="Calibri" w:hAnsi="Calibri"/>
          <w:i/>
          <w:sz w:val="22"/>
          <w:szCs w:val="22"/>
        </w:rPr>
        <w:t>Roma Creativa: Persone e Luoghi della Provincia che cambia</w:t>
      </w:r>
      <w:r w:rsidRPr="00810553">
        <w:rPr>
          <w:rFonts w:ascii="Calibri" w:hAnsi="Calibri"/>
          <w:sz w:val="22"/>
          <w:szCs w:val="22"/>
        </w:rPr>
        <w:t xml:space="preserve"> volume dedicato ai protagonisti della "classe creativa" di Roma e della sua area metropolitana. Tre riconoscimenti in concorsi di progettazione (di cui un primo premio).</w:t>
      </w:r>
    </w:p>
    <w:p w14:paraId="4BBAA755" w14:textId="77777777" w:rsidR="00C425C9" w:rsidRPr="000A0EF2" w:rsidRDefault="00C425C9" w:rsidP="00C425C9">
      <w:pPr>
        <w:jc w:val="both"/>
        <w:rPr>
          <w:rFonts w:ascii="Calibri" w:hAnsi="Calibri"/>
          <w:color w:val="ED7D31" w:themeColor="accent2"/>
          <w:sz w:val="22"/>
          <w:szCs w:val="22"/>
        </w:rPr>
      </w:pPr>
    </w:p>
    <w:p w14:paraId="028652ED" w14:textId="345CFC7D" w:rsidR="00C425C9" w:rsidRDefault="00C425C9" w:rsidP="00C425C9">
      <w:pPr>
        <w:autoSpaceDE w:val="0"/>
        <w:autoSpaceDN w:val="0"/>
        <w:adjustRightInd w:val="0"/>
        <w:ind w:right="134"/>
        <w:jc w:val="both"/>
        <w:rPr>
          <w:rFonts w:cs="Arial"/>
          <w:sz w:val="22"/>
          <w:szCs w:val="22"/>
        </w:rPr>
      </w:pPr>
    </w:p>
    <w:p w14:paraId="6DF1D7F4" w14:textId="77777777" w:rsidR="008B0F05" w:rsidRPr="00843E55" w:rsidRDefault="008B0F05" w:rsidP="008B0F05">
      <w:pPr>
        <w:pStyle w:val="Default"/>
        <w:jc w:val="both"/>
        <w:rPr>
          <w:rFonts w:asciiTheme="minorHAnsi" w:hAnsiTheme="minorHAnsi" w:cstheme="minorHAnsi"/>
          <w:b/>
          <w:i/>
          <w:sz w:val="22"/>
          <w:szCs w:val="22"/>
        </w:rPr>
      </w:pPr>
      <w:r w:rsidRPr="00843E55">
        <w:rPr>
          <w:rFonts w:asciiTheme="minorHAnsi" w:hAnsiTheme="minorHAnsi" w:cstheme="minorHAnsi"/>
          <w:b/>
          <w:i/>
          <w:sz w:val="22"/>
          <w:szCs w:val="22"/>
        </w:rPr>
        <w:t>Ribaditi i criteri e i pesi sopraesposti la commissione esamina</w:t>
      </w:r>
      <w:r w:rsidRPr="00B520EF">
        <w:rPr>
          <w:rFonts w:asciiTheme="minorHAnsi" w:hAnsiTheme="minorHAnsi" w:cstheme="minorHAnsi"/>
          <w:b/>
          <w:i/>
          <w:sz w:val="22"/>
          <w:szCs w:val="22"/>
        </w:rPr>
        <w:t xml:space="preserve"> </w:t>
      </w:r>
      <w:r>
        <w:rPr>
          <w:rFonts w:asciiTheme="minorHAnsi" w:hAnsiTheme="minorHAnsi" w:cstheme="minorHAnsi"/>
          <w:b/>
          <w:i/>
          <w:sz w:val="22"/>
          <w:szCs w:val="22"/>
        </w:rPr>
        <w:t>collegialmente</w:t>
      </w:r>
      <w:r w:rsidRPr="00843E55">
        <w:rPr>
          <w:rFonts w:asciiTheme="minorHAnsi" w:hAnsiTheme="minorHAnsi" w:cstheme="minorHAnsi"/>
          <w:b/>
          <w:i/>
          <w:sz w:val="22"/>
          <w:szCs w:val="22"/>
        </w:rPr>
        <w:t xml:space="preserve"> le singole pubblicazioni:</w:t>
      </w:r>
    </w:p>
    <w:p w14:paraId="6E4F2957" w14:textId="77777777" w:rsidR="008B0F05" w:rsidRPr="002B2A05" w:rsidRDefault="008B0F05" w:rsidP="00C425C9">
      <w:pPr>
        <w:autoSpaceDE w:val="0"/>
        <w:autoSpaceDN w:val="0"/>
        <w:adjustRightInd w:val="0"/>
        <w:ind w:right="134"/>
        <w:jc w:val="both"/>
        <w:rPr>
          <w:rFonts w:cs="Arial"/>
          <w:sz w:val="22"/>
          <w:szCs w:val="22"/>
        </w:rPr>
      </w:pPr>
    </w:p>
    <w:p w14:paraId="0B6847FC" w14:textId="77777777" w:rsidR="005E6BC9" w:rsidRDefault="005E6BC9" w:rsidP="00C425C9">
      <w:pPr>
        <w:autoSpaceDE w:val="0"/>
        <w:autoSpaceDN w:val="0"/>
        <w:adjustRightInd w:val="0"/>
        <w:rPr>
          <w:rFonts w:ascii="Calibri" w:hAnsi="Calibri" w:cs="Arial"/>
          <w:b/>
          <w:bCs/>
          <w:color w:val="000000"/>
          <w:sz w:val="22"/>
          <w:szCs w:val="22"/>
        </w:rPr>
      </w:pPr>
    </w:p>
    <w:p w14:paraId="7627F848" w14:textId="47B87B8A" w:rsidR="00C425C9" w:rsidRPr="002B2A05" w:rsidRDefault="00C425C9" w:rsidP="00C425C9">
      <w:pPr>
        <w:autoSpaceDE w:val="0"/>
        <w:autoSpaceDN w:val="0"/>
        <w:adjustRightInd w:val="0"/>
        <w:rPr>
          <w:rFonts w:ascii="Calibri" w:hAnsi="Calibri" w:cs="Arial"/>
          <w:color w:val="000000"/>
          <w:sz w:val="22"/>
          <w:szCs w:val="22"/>
        </w:rPr>
      </w:pPr>
      <w:r w:rsidRPr="002B2A05">
        <w:rPr>
          <w:rFonts w:ascii="Calibri" w:hAnsi="Calibri" w:cs="Arial"/>
          <w:b/>
          <w:bCs/>
          <w:color w:val="000000"/>
          <w:sz w:val="22"/>
          <w:szCs w:val="22"/>
        </w:rPr>
        <w:lastRenderedPageBreak/>
        <w:t xml:space="preserve">1. </w:t>
      </w:r>
      <w:r w:rsidRPr="002B2A05">
        <w:rPr>
          <w:rFonts w:ascii="Calibri" w:hAnsi="Calibri" w:cs="Arial"/>
          <w:i/>
          <w:iCs/>
          <w:color w:val="000000"/>
          <w:sz w:val="22"/>
          <w:szCs w:val="22"/>
        </w:rPr>
        <w:t xml:space="preserve">Gli orizzonti indicibili di Le </w:t>
      </w:r>
      <w:proofErr w:type="spellStart"/>
      <w:r w:rsidRPr="002B2A05">
        <w:rPr>
          <w:rFonts w:ascii="Calibri" w:hAnsi="Calibri" w:cs="Arial"/>
          <w:i/>
          <w:iCs/>
          <w:color w:val="000000"/>
          <w:sz w:val="22"/>
          <w:szCs w:val="22"/>
        </w:rPr>
        <w:t>Corbusier</w:t>
      </w:r>
      <w:proofErr w:type="spellEnd"/>
      <w:r w:rsidRPr="002B2A05">
        <w:rPr>
          <w:rFonts w:ascii="Calibri" w:hAnsi="Calibri" w:cs="Arial"/>
          <w:i/>
          <w:iCs/>
          <w:color w:val="000000"/>
          <w:sz w:val="22"/>
          <w:szCs w:val="22"/>
        </w:rPr>
        <w:t xml:space="preserve">. L’arte della visione alla </w:t>
      </w:r>
      <w:proofErr w:type="spellStart"/>
      <w:r w:rsidRPr="002B2A05">
        <w:rPr>
          <w:rFonts w:ascii="Calibri" w:hAnsi="Calibri" w:cs="Arial"/>
          <w:i/>
          <w:iCs/>
          <w:color w:val="000000"/>
          <w:sz w:val="22"/>
          <w:szCs w:val="22"/>
        </w:rPr>
        <w:t>Tourette</w:t>
      </w:r>
      <w:proofErr w:type="spellEnd"/>
      <w:r w:rsidRPr="002B2A05">
        <w:rPr>
          <w:rFonts w:ascii="Calibri" w:hAnsi="Calibri" w:cs="Arial"/>
          <w:color w:val="000000"/>
          <w:sz w:val="22"/>
          <w:szCs w:val="22"/>
        </w:rPr>
        <w:t xml:space="preserve">. In: (a cura di) Dipartimento di Architettura e Progetto – Sapienza Università di Roma, </w:t>
      </w:r>
      <w:proofErr w:type="spellStart"/>
      <w:r w:rsidRPr="002B2A05">
        <w:rPr>
          <w:rFonts w:ascii="Calibri" w:hAnsi="Calibri" w:cs="Arial"/>
          <w:i/>
          <w:iCs/>
          <w:color w:val="000000"/>
          <w:sz w:val="22"/>
          <w:szCs w:val="22"/>
        </w:rPr>
        <w:t>Corbu</w:t>
      </w:r>
      <w:proofErr w:type="spellEnd"/>
      <w:r w:rsidRPr="002B2A05">
        <w:rPr>
          <w:rFonts w:ascii="Calibri" w:hAnsi="Calibri" w:cs="Arial"/>
          <w:i/>
          <w:iCs/>
          <w:color w:val="000000"/>
          <w:sz w:val="22"/>
          <w:szCs w:val="22"/>
        </w:rPr>
        <w:t xml:space="preserve"> dopo </w:t>
      </w:r>
      <w:proofErr w:type="spellStart"/>
      <w:r w:rsidRPr="002B2A05">
        <w:rPr>
          <w:rFonts w:ascii="Calibri" w:hAnsi="Calibri" w:cs="Arial"/>
          <w:i/>
          <w:iCs/>
          <w:color w:val="000000"/>
          <w:sz w:val="22"/>
          <w:szCs w:val="22"/>
        </w:rPr>
        <w:t>Corbu</w:t>
      </w:r>
      <w:proofErr w:type="spellEnd"/>
      <w:r w:rsidRPr="002B2A05">
        <w:rPr>
          <w:rFonts w:ascii="Calibri" w:hAnsi="Calibri" w:cs="Arial"/>
          <w:i/>
          <w:iCs/>
          <w:color w:val="000000"/>
          <w:sz w:val="22"/>
          <w:szCs w:val="22"/>
        </w:rPr>
        <w:t xml:space="preserve">. </w:t>
      </w:r>
      <w:r w:rsidRPr="00164A98">
        <w:rPr>
          <w:rFonts w:ascii="Calibri" w:hAnsi="Calibri" w:cs="Arial"/>
          <w:i/>
          <w:iCs/>
          <w:color w:val="000000"/>
          <w:sz w:val="22"/>
          <w:szCs w:val="22"/>
        </w:rPr>
        <w:t>2015</w:t>
      </w:r>
      <w:r w:rsidRPr="002B2A05">
        <w:rPr>
          <w:rFonts w:ascii="Calibri" w:hAnsi="Calibri" w:cs="Arial"/>
          <w:i/>
          <w:iCs/>
          <w:color w:val="000000"/>
          <w:sz w:val="22"/>
          <w:szCs w:val="22"/>
        </w:rPr>
        <w:t>-1965</w:t>
      </w:r>
      <w:r w:rsidRPr="002B2A05">
        <w:rPr>
          <w:rFonts w:ascii="Calibri" w:hAnsi="Calibri" w:cs="Arial"/>
          <w:color w:val="000000"/>
          <w:sz w:val="22"/>
          <w:szCs w:val="22"/>
        </w:rPr>
        <w:t xml:space="preserve">. Macerata: </w:t>
      </w:r>
      <w:proofErr w:type="spellStart"/>
      <w:r w:rsidRPr="002B2A05">
        <w:rPr>
          <w:rFonts w:ascii="Calibri" w:hAnsi="Calibri" w:cs="Arial"/>
          <w:color w:val="000000"/>
          <w:sz w:val="22"/>
          <w:szCs w:val="22"/>
        </w:rPr>
        <w:t>Quodlibet</w:t>
      </w:r>
      <w:proofErr w:type="spellEnd"/>
      <w:r w:rsidRPr="002B2A05">
        <w:rPr>
          <w:rFonts w:ascii="Calibri" w:hAnsi="Calibri" w:cs="Arial"/>
          <w:color w:val="000000"/>
          <w:sz w:val="22"/>
          <w:szCs w:val="22"/>
        </w:rPr>
        <w:t xml:space="preserve">, </w:t>
      </w:r>
      <w:r w:rsidRPr="002B2A05">
        <w:rPr>
          <w:rFonts w:ascii="Calibri" w:hAnsi="Calibri" w:cs="Arial"/>
          <w:bCs/>
          <w:color w:val="000000"/>
          <w:sz w:val="22"/>
          <w:szCs w:val="22"/>
        </w:rPr>
        <w:t>Saggio</w:t>
      </w:r>
      <w:r w:rsidR="00142FCD">
        <w:rPr>
          <w:rFonts w:ascii="Calibri" w:hAnsi="Calibri" w:cs="Arial"/>
          <w:b/>
          <w:bCs/>
          <w:color w:val="000000"/>
          <w:sz w:val="22"/>
          <w:szCs w:val="22"/>
        </w:rPr>
        <w:t xml:space="preserve"> </w:t>
      </w:r>
      <w:r w:rsidRPr="002B2A05">
        <w:rPr>
          <w:rFonts w:ascii="Calibri" w:hAnsi="Calibri" w:cs="Arial"/>
          <w:color w:val="000000"/>
          <w:sz w:val="22"/>
          <w:szCs w:val="22"/>
        </w:rPr>
        <w:t>(2016)</w:t>
      </w:r>
    </w:p>
    <w:p w14:paraId="766CC61C" w14:textId="72EE0683" w:rsidR="00C425C9" w:rsidRPr="005E6BC9" w:rsidRDefault="00C425C9" w:rsidP="00C425C9">
      <w:pPr>
        <w:jc w:val="both"/>
        <w:rPr>
          <w:rFonts w:cs="Times New Roman"/>
          <w:sz w:val="22"/>
          <w:szCs w:val="22"/>
          <w:lang w:eastAsia="it-IT"/>
        </w:rPr>
      </w:pPr>
      <w:r w:rsidRPr="002B2A05">
        <w:rPr>
          <w:rFonts w:cs="Times New Roman"/>
          <w:sz w:val="22"/>
          <w:szCs w:val="22"/>
          <w:lang w:eastAsia="it-IT"/>
        </w:rPr>
        <w:t xml:space="preserve">a) contributo originale di tipo storico-critico con </w:t>
      </w:r>
      <w:r w:rsidRPr="005E6BC9">
        <w:rPr>
          <w:rFonts w:cs="Times New Roman"/>
          <w:sz w:val="22"/>
          <w:szCs w:val="22"/>
          <w:lang w:eastAsia="it-IT"/>
        </w:rPr>
        <w:t xml:space="preserve">spunti innovativi; - b) congruente con le tematiche del settore ICAR 14; - c) casa editrice di riconosciuto livello; - d) </w:t>
      </w:r>
      <w:r w:rsidR="00164A98" w:rsidRPr="005E6BC9">
        <w:rPr>
          <w:rFonts w:cs="Times New Roman"/>
          <w:sz w:val="22"/>
          <w:szCs w:val="22"/>
          <w:lang w:eastAsia="it-IT"/>
        </w:rPr>
        <w:t>a firma del candidato</w:t>
      </w:r>
    </w:p>
    <w:p w14:paraId="45F91CED" w14:textId="77777777" w:rsidR="00C425C9" w:rsidRPr="005E6BC9" w:rsidRDefault="00C425C9" w:rsidP="00C425C9">
      <w:pPr>
        <w:autoSpaceDE w:val="0"/>
        <w:autoSpaceDN w:val="0"/>
        <w:adjustRightInd w:val="0"/>
        <w:rPr>
          <w:rFonts w:ascii="Calibri" w:hAnsi="Calibri" w:cs="Arial"/>
          <w:color w:val="000000"/>
          <w:sz w:val="22"/>
          <w:szCs w:val="22"/>
        </w:rPr>
      </w:pPr>
      <w:r w:rsidRPr="005E6BC9">
        <w:rPr>
          <w:rFonts w:ascii="Calibri" w:hAnsi="Calibri" w:cs="Arial"/>
          <w:b/>
          <w:bCs/>
          <w:color w:val="000000"/>
          <w:sz w:val="22"/>
          <w:szCs w:val="22"/>
        </w:rPr>
        <w:t xml:space="preserve">2. </w:t>
      </w:r>
      <w:r w:rsidRPr="005E6BC9">
        <w:rPr>
          <w:rFonts w:ascii="Calibri" w:hAnsi="Calibri" w:cs="Arial"/>
          <w:i/>
          <w:iCs/>
          <w:color w:val="000000"/>
          <w:sz w:val="22"/>
          <w:szCs w:val="22"/>
        </w:rPr>
        <w:t>Anacronismi Digitali nel Pensiero Ecologico</w:t>
      </w:r>
      <w:r w:rsidRPr="005E6BC9">
        <w:rPr>
          <w:rFonts w:ascii="Calibri" w:hAnsi="Calibri" w:cs="Arial"/>
          <w:color w:val="000000"/>
          <w:sz w:val="22"/>
          <w:szCs w:val="22"/>
        </w:rPr>
        <w:t xml:space="preserve">. In: (a cura di) Ricci A., Scaglione P., </w:t>
      </w:r>
      <w:r w:rsidRPr="005E6BC9">
        <w:rPr>
          <w:rFonts w:ascii="Calibri" w:hAnsi="Calibri" w:cs="Arial"/>
          <w:i/>
          <w:iCs/>
          <w:color w:val="000000"/>
          <w:sz w:val="22"/>
          <w:szCs w:val="22"/>
        </w:rPr>
        <w:t xml:space="preserve">R.E.D.S. 2 </w:t>
      </w:r>
      <w:proofErr w:type="spellStart"/>
      <w:r w:rsidRPr="005E6BC9">
        <w:rPr>
          <w:rFonts w:ascii="Calibri" w:hAnsi="Calibri" w:cs="Arial"/>
          <w:i/>
          <w:iCs/>
          <w:color w:val="000000"/>
          <w:sz w:val="22"/>
          <w:szCs w:val="22"/>
        </w:rPr>
        <w:t>Apls</w:t>
      </w:r>
      <w:proofErr w:type="spellEnd"/>
      <w:r w:rsidRPr="005E6BC9">
        <w:rPr>
          <w:rFonts w:ascii="Calibri" w:hAnsi="Calibri" w:cs="Arial"/>
          <w:i/>
          <w:iCs/>
          <w:color w:val="000000"/>
          <w:sz w:val="22"/>
          <w:szCs w:val="22"/>
        </w:rPr>
        <w:t xml:space="preserve"> (</w:t>
      </w:r>
      <w:proofErr w:type="spellStart"/>
      <w:r w:rsidRPr="005E6BC9">
        <w:rPr>
          <w:rFonts w:ascii="Calibri" w:hAnsi="Calibri" w:cs="Arial"/>
          <w:i/>
          <w:iCs/>
          <w:color w:val="000000"/>
          <w:sz w:val="22"/>
          <w:szCs w:val="22"/>
        </w:rPr>
        <w:t>Resilient</w:t>
      </w:r>
      <w:proofErr w:type="spellEnd"/>
      <w:r w:rsidRPr="005E6BC9">
        <w:rPr>
          <w:rFonts w:ascii="Calibri" w:hAnsi="Calibri" w:cs="Arial"/>
          <w:i/>
          <w:iCs/>
          <w:color w:val="000000"/>
          <w:sz w:val="22"/>
          <w:szCs w:val="22"/>
        </w:rPr>
        <w:t xml:space="preserve"> </w:t>
      </w:r>
      <w:proofErr w:type="spellStart"/>
      <w:r w:rsidRPr="005E6BC9">
        <w:rPr>
          <w:rFonts w:ascii="Calibri" w:hAnsi="Calibri" w:cs="Arial"/>
          <w:i/>
          <w:iCs/>
          <w:color w:val="000000"/>
          <w:sz w:val="22"/>
          <w:szCs w:val="22"/>
        </w:rPr>
        <w:t>Ecological</w:t>
      </w:r>
      <w:proofErr w:type="spellEnd"/>
      <w:r w:rsidRPr="005E6BC9">
        <w:rPr>
          <w:rFonts w:ascii="Calibri" w:hAnsi="Calibri" w:cs="Arial"/>
          <w:i/>
          <w:iCs/>
          <w:color w:val="000000"/>
          <w:sz w:val="22"/>
          <w:szCs w:val="22"/>
        </w:rPr>
        <w:t xml:space="preserve"> Design </w:t>
      </w:r>
      <w:proofErr w:type="spellStart"/>
      <w:r w:rsidRPr="005E6BC9">
        <w:rPr>
          <w:rFonts w:ascii="Calibri" w:hAnsi="Calibri" w:cs="Arial"/>
          <w:i/>
          <w:iCs/>
          <w:color w:val="000000"/>
          <w:sz w:val="22"/>
          <w:szCs w:val="22"/>
        </w:rPr>
        <w:t>Strategies</w:t>
      </w:r>
      <w:proofErr w:type="spellEnd"/>
      <w:r w:rsidRPr="005E6BC9">
        <w:rPr>
          <w:rFonts w:ascii="Calibri" w:hAnsi="Calibri" w:cs="Arial"/>
          <w:i/>
          <w:iCs/>
          <w:color w:val="000000"/>
          <w:sz w:val="22"/>
          <w:szCs w:val="22"/>
        </w:rPr>
        <w:t xml:space="preserve">). </w:t>
      </w:r>
      <w:r w:rsidRPr="005E6BC9">
        <w:rPr>
          <w:rFonts w:ascii="Calibri" w:hAnsi="Calibri" w:cs="Arial"/>
          <w:i/>
          <w:iCs/>
          <w:color w:val="000000"/>
          <w:sz w:val="22"/>
          <w:szCs w:val="22"/>
          <w:lang w:val="en-US"/>
        </w:rPr>
        <w:t>Designing a Sustainable Future. Toward an Ecological Approach</w:t>
      </w:r>
      <w:r w:rsidRPr="005E6BC9">
        <w:rPr>
          <w:rFonts w:ascii="Calibri" w:hAnsi="Calibri" w:cs="Arial"/>
          <w:color w:val="000000"/>
          <w:sz w:val="22"/>
          <w:szCs w:val="22"/>
          <w:lang w:val="en-US"/>
        </w:rPr>
        <w:t>. Trento-</w:t>
      </w:r>
      <w:proofErr w:type="spellStart"/>
      <w:r w:rsidRPr="005E6BC9">
        <w:rPr>
          <w:rFonts w:ascii="Calibri" w:hAnsi="Calibri" w:cs="Arial"/>
          <w:color w:val="000000"/>
          <w:sz w:val="22"/>
          <w:szCs w:val="22"/>
          <w:lang w:val="en-US"/>
        </w:rPr>
        <w:t>Barcellona</w:t>
      </w:r>
      <w:proofErr w:type="spellEnd"/>
      <w:r w:rsidRPr="005E6BC9">
        <w:rPr>
          <w:rFonts w:ascii="Calibri" w:hAnsi="Calibri" w:cs="Arial"/>
          <w:color w:val="000000"/>
          <w:sz w:val="22"/>
          <w:szCs w:val="22"/>
          <w:lang w:val="en-US"/>
        </w:rPr>
        <w:t xml:space="preserve">: Monograph. </w:t>
      </w:r>
      <w:r w:rsidRPr="005E6BC9">
        <w:rPr>
          <w:rFonts w:ascii="Calibri" w:hAnsi="Calibri" w:cs="Arial"/>
          <w:color w:val="000000"/>
          <w:sz w:val="22"/>
          <w:szCs w:val="22"/>
        </w:rPr>
        <w:t>(2015)</w:t>
      </w:r>
    </w:p>
    <w:p w14:paraId="00D79A93" w14:textId="270427BE" w:rsidR="00C425C9" w:rsidRPr="005E6BC9" w:rsidRDefault="00C425C9" w:rsidP="00C425C9">
      <w:pPr>
        <w:jc w:val="both"/>
        <w:rPr>
          <w:rFonts w:cs="Times New Roman"/>
          <w:sz w:val="22"/>
          <w:szCs w:val="22"/>
          <w:lang w:eastAsia="it-IT"/>
        </w:rPr>
      </w:pPr>
      <w:r w:rsidRPr="005E6BC9">
        <w:rPr>
          <w:rFonts w:cs="Times New Roman"/>
          <w:sz w:val="22"/>
          <w:szCs w:val="22"/>
          <w:lang w:eastAsia="it-IT"/>
        </w:rPr>
        <w:t xml:space="preserve">a) breve contributo di tipo critico; - b) indirettamente congruente con le tematiche del settore ICAR 14; - c) casa editrice non di evidenza; - d) </w:t>
      </w:r>
      <w:r w:rsidR="00164A98" w:rsidRPr="005E6BC9">
        <w:rPr>
          <w:rFonts w:cs="Times New Roman"/>
          <w:sz w:val="22"/>
          <w:szCs w:val="22"/>
          <w:lang w:eastAsia="it-IT"/>
        </w:rPr>
        <w:t>a firma del candidato</w:t>
      </w:r>
      <w:r w:rsidRPr="005E6BC9">
        <w:rPr>
          <w:rFonts w:cs="Times New Roman"/>
          <w:sz w:val="22"/>
          <w:szCs w:val="22"/>
          <w:lang w:eastAsia="it-IT"/>
        </w:rPr>
        <w:t>.</w:t>
      </w:r>
    </w:p>
    <w:p w14:paraId="6A51B126" w14:textId="77777777" w:rsidR="00C425C9" w:rsidRPr="005E6BC9" w:rsidRDefault="00C425C9" w:rsidP="00C425C9">
      <w:pPr>
        <w:autoSpaceDE w:val="0"/>
        <w:autoSpaceDN w:val="0"/>
        <w:adjustRightInd w:val="0"/>
        <w:rPr>
          <w:rFonts w:ascii="Calibri" w:hAnsi="Calibri" w:cs="Arial"/>
          <w:color w:val="000000"/>
          <w:sz w:val="22"/>
          <w:szCs w:val="22"/>
        </w:rPr>
      </w:pPr>
      <w:r w:rsidRPr="005E6BC9">
        <w:rPr>
          <w:rFonts w:ascii="Calibri" w:hAnsi="Calibri" w:cs="Arial"/>
          <w:b/>
          <w:bCs/>
          <w:color w:val="000000"/>
          <w:sz w:val="22"/>
          <w:szCs w:val="22"/>
        </w:rPr>
        <w:t>3.</w:t>
      </w:r>
      <w:r w:rsidRPr="005E6BC9">
        <w:rPr>
          <w:rFonts w:ascii="Calibri" w:hAnsi="Calibri" w:cs="Arial"/>
          <w:color w:val="000000"/>
          <w:sz w:val="22"/>
          <w:szCs w:val="22"/>
        </w:rPr>
        <w:t xml:space="preserve"> (2015) </w:t>
      </w:r>
      <w:r w:rsidRPr="005E6BC9">
        <w:rPr>
          <w:rFonts w:ascii="Calibri" w:hAnsi="Calibri" w:cs="Arial"/>
          <w:i/>
          <w:iCs/>
          <w:color w:val="000000"/>
          <w:sz w:val="22"/>
          <w:szCs w:val="22"/>
        </w:rPr>
        <w:t xml:space="preserve">Il Metodo </w:t>
      </w:r>
      <w:proofErr w:type="spellStart"/>
      <w:r w:rsidRPr="005E6BC9">
        <w:rPr>
          <w:rFonts w:ascii="Calibri" w:hAnsi="Calibri" w:cs="Arial"/>
          <w:i/>
          <w:iCs/>
          <w:color w:val="000000"/>
          <w:sz w:val="22"/>
          <w:szCs w:val="22"/>
        </w:rPr>
        <w:t>Ledoux</w:t>
      </w:r>
      <w:proofErr w:type="spellEnd"/>
      <w:r w:rsidRPr="005E6BC9">
        <w:rPr>
          <w:rFonts w:ascii="Calibri" w:hAnsi="Calibri" w:cs="Arial"/>
          <w:i/>
          <w:iCs/>
          <w:color w:val="000000"/>
          <w:sz w:val="22"/>
          <w:szCs w:val="22"/>
        </w:rPr>
        <w:t xml:space="preserve"> / The </w:t>
      </w:r>
      <w:proofErr w:type="spellStart"/>
      <w:r w:rsidRPr="005E6BC9">
        <w:rPr>
          <w:rFonts w:ascii="Calibri" w:hAnsi="Calibri" w:cs="Arial"/>
          <w:i/>
          <w:iCs/>
          <w:color w:val="000000"/>
          <w:sz w:val="22"/>
          <w:szCs w:val="22"/>
        </w:rPr>
        <w:t>Ledoux</w:t>
      </w:r>
      <w:proofErr w:type="spellEnd"/>
      <w:r w:rsidRPr="005E6BC9">
        <w:rPr>
          <w:rFonts w:ascii="Calibri" w:hAnsi="Calibri" w:cs="Arial"/>
          <w:i/>
          <w:iCs/>
          <w:color w:val="000000"/>
          <w:sz w:val="22"/>
          <w:szCs w:val="22"/>
        </w:rPr>
        <w:t xml:space="preserve"> Method</w:t>
      </w:r>
      <w:r w:rsidRPr="005E6BC9">
        <w:rPr>
          <w:rFonts w:ascii="Calibri" w:hAnsi="Calibri" w:cs="Arial"/>
          <w:color w:val="000000"/>
          <w:sz w:val="22"/>
          <w:szCs w:val="22"/>
        </w:rPr>
        <w:t xml:space="preserve">. In: (a cura di) Marini S., </w:t>
      </w:r>
      <w:proofErr w:type="spellStart"/>
      <w:r w:rsidRPr="005E6BC9">
        <w:rPr>
          <w:rFonts w:ascii="Calibri" w:hAnsi="Calibri" w:cs="Arial"/>
          <w:color w:val="000000"/>
          <w:sz w:val="22"/>
          <w:szCs w:val="22"/>
        </w:rPr>
        <w:t>Bertagna</w:t>
      </w:r>
      <w:proofErr w:type="spellEnd"/>
      <w:r w:rsidRPr="005E6BC9">
        <w:rPr>
          <w:rFonts w:ascii="Calibri" w:hAnsi="Calibri" w:cs="Arial"/>
          <w:color w:val="000000"/>
          <w:sz w:val="22"/>
          <w:szCs w:val="22"/>
        </w:rPr>
        <w:t xml:space="preserve"> A., </w:t>
      </w:r>
      <w:proofErr w:type="spellStart"/>
      <w:r w:rsidRPr="005E6BC9">
        <w:rPr>
          <w:rFonts w:ascii="Calibri" w:hAnsi="Calibri" w:cs="Arial"/>
          <w:color w:val="000000"/>
          <w:sz w:val="22"/>
          <w:szCs w:val="22"/>
        </w:rPr>
        <w:t>Menzietti</w:t>
      </w:r>
      <w:proofErr w:type="spellEnd"/>
      <w:r w:rsidRPr="005E6BC9">
        <w:rPr>
          <w:rFonts w:ascii="Calibri" w:hAnsi="Calibri" w:cs="Arial"/>
          <w:color w:val="000000"/>
          <w:sz w:val="22"/>
          <w:szCs w:val="22"/>
        </w:rPr>
        <w:t xml:space="preserve"> G., </w:t>
      </w:r>
      <w:r w:rsidRPr="005E6BC9">
        <w:rPr>
          <w:rFonts w:ascii="Calibri" w:hAnsi="Calibri" w:cs="Arial"/>
          <w:i/>
          <w:iCs/>
          <w:color w:val="000000"/>
          <w:sz w:val="22"/>
          <w:szCs w:val="22"/>
        </w:rPr>
        <w:t>Memorabilia. Nel paese delle ultime cose</w:t>
      </w:r>
      <w:r w:rsidRPr="005E6BC9">
        <w:rPr>
          <w:rFonts w:ascii="Calibri" w:hAnsi="Calibri" w:cs="Arial"/>
          <w:color w:val="000000"/>
          <w:sz w:val="22"/>
          <w:szCs w:val="22"/>
        </w:rPr>
        <w:t>, collana Re-</w:t>
      </w:r>
      <w:proofErr w:type="spellStart"/>
      <w:r w:rsidRPr="005E6BC9">
        <w:rPr>
          <w:rFonts w:ascii="Calibri" w:hAnsi="Calibri" w:cs="Arial"/>
          <w:color w:val="000000"/>
          <w:sz w:val="22"/>
          <w:szCs w:val="22"/>
        </w:rPr>
        <w:t>cycle</w:t>
      </w:r>
      <w:proofErr w:type="spellEnd"/>
      <w:r w:rsidRPr="005E6BC9">
        <w:rPr>
          <w:rFonts w:ascii="Calibri" w:hAnsi="Calibri" w:cs="Arial"/>
          <w:color w:val="000000"/>
          <w:sz w:val="22"/>
          <w:szCs w:val="22"/>
        </w:rPr>
        <w:t xml:space="preserve"> </w:t>
      </w:r>
      <w:proofErr w:type="spellStart"/>
      <w:r w:rsidRPr="005E6BC9">
        <w:rPr>
          <w:rFonts w:ascii="Calibri" w:hAnsi="Calibri" w:cs="Arial"/>
          <w:color w:val="000000"/>
          <w:sz w:val="22"/>
          <w:szCs w:val="22"/>
        </w:rPr>
        <w:t>Italy</w:t>
      </w:r>
      <w:proofErr w:type="spellEnd"/>
      <w:r w:rsidRPr="005E6BC9">
        <w:rPr>
          <w:rFonts w:ascii="Calibri" w:hAnsi="Calibri" w:cs="Arial"/>
          <w:color w:val="000000"/>
          <w:sz w:val="22"/>
          <w:szCs w:val="22"/>
        </w:rPr>
        <w:t xml:space="preserve">. Roma: </w:t>
      </w:r>
      <w:proofErr w:type="spellStart"/>
      <w:r w:rsidRPr="005E6BC9">
        <w:rPr>
          <w:rFonts w:ascii="Calibri" w:hAnsi="Calibri" w:cs="Arial"/>
          <w:color w:val="000000"/>
          <w:sz w:val="22"/>
          <w:szCs w:val="22"/>
        </w:rPr>
        <w:t>Aracne</w:t>
      </w:r>
      <w:proofErr w:type="spellEnd"/>
      <w:r w:rsidRPr="005E6BC9">
        <w:rPr>
          <w:rFonts w:ascii="Calibri" w:hAnsi="Calibri" w:cs="Arial"/>
          <w:color w:val="000000"/>
          <w:sz w:val="22"/>
          <w:szCs w:val="22"/>
        </w:rPr>
        <w:t xml:space="preserve"> Editrice, </w:t>
      </w:r>
    </w:p>
    <w:p w14:paraId="5B05DE0A" w14:textId="0A3F7EF3" w:rsidR="00C425C9" w:rsidRPr="005E6BC9" w:rsidRDefault="00C425C9" w:rsidP="00C425C9">
      <w:pPr>
        <w:jc w:val="both"/>
        <w:rPr>
          <w:rFonts w:cs="Times New Roman"/>
          <w:sz w:val="22"/>
          <w:szCs w:val="22"/>
          <w:lang w:eastAsia="it-IT"/>
        </w:rPr>
      </w:pPr>
      <w:r w:rsidRPr="005E6BC9">
        <w:rPr>
          <w:rFonts w:cs="Times New Roman"/>
          <w:sz w:val="22"/>
          <w:szCs w:val="22"/>
          <w:lang w:eastAsia="it-IT"/>
        </w:rPr>
        <w:t xml:space="preserve">a) contributo di tipo critico con spunti innovativi; - b) congruente con le tematiche del settore ICAR 14; - c) casa editrice di livello riconosciuto; - d) </w:t>
      </w:r>
      <w:r w:rsidR="00164A98" w:rsidRPr="005E6BC9">
        <w:rPr>
          <w:rFonts w:cs="Times New Roman"/>
          <w:sz w:val="22"/>
          <w:szCs w:val="22"/>
          <w:lang w:eastAsia="it-IT"/>
        </w:rPr>
        <w:t>a firma del candidato</w:t>
      </w:r>
      <w:r w:rsidRPr="005E6BC9">
        <w:rPr>
          <w:rFonts w:cs="Times New Roman"/>
          <w:sz w:val="22"/>
          <w:szCs w:val="22"/>
          <w:lang w:eastAsia="it-IT"/>
        </w:rPr>
        <w:t>.</w:t>
      </w:r>
    </w:p>
    <w:p w14:paraId="0B2405C5" w14:textId="77777777" w:rsidR="00C425C9" w:rsidRPr="005E6BC9" w:rsidRDefault="00C425C9" w:rsidP="00C425C9">
      <w:pPr>
        <w:autoSpaceDE w:val="0"/>
        <w:autoSpaceDN w:val="0"/>
        <w:adjustRightInd w:val="0"/>
        <w:rPr>
          <w:rFonts w:ascii="Calibri" w:hAnsi="Calibri" w:cs="Arial"/>
          <w:color w:val="000000"/>
          <w:sz w:val="22"/>
          <w:szCs w:val="22"/>
        </w:rPr>
      </w:pPr>
      <w:r w:rsidRPr="005E6BC9">
        <w:rPr>
          <w:rFonts w:ascii="Calibri" w:hAnsi="Calibri" w:cs="Arial"/>
          <w:b/>
          <w:bCs/>
          <w:color w:val="000000"/>
          <w:sz w:val="22"/>
          <w:szCs w:val="22"/>
        </w:rPr>
        <w:t xml:space="preserve">4. </w:t>
      </w:r>
      <w:proofErr w:type="spellStart"/>
      <w:r w:rsidRPr="005E6BC9">
        <w:rPr>
          <w:rFonts w:ascii="Calibri" w:hAnsi="Calibri" w:cs="Arial"/>
          <w:i/>
          <w:iCs/>
          <w:color w:val="000000"/>
          <w:sz w:val="22"/>
          <w:szCs w:val="22"/>
        </w:rPr>
        <w:t>Contagious</w:t>
      </w:r>
      <w:proofErr w:type="spellEnd"/>
      <w:r w:rsidRPr="005E6BC9">
        <w:rPr>
          <w:rFonts w:ascii="Calibri" w:hAnsi="Calibri" w:cs="Arial"/>
          <w:i/>
          <w:iCs/>
          <w:color w:val="000000"/>
          <w:sz w:val="22"/>
          <w:szCs w:val="22"/>
        </w:rPr>
        <w:t xml:space="preserve"> Nature</w:t>
      </w:r>
      <w:r w:rsidRPr="005E6BC9">
        <w:rPr>
          <w:rFonts w:ascii="Calibri" w:hAnsi="Calibri" w:cs="Arial"/>
          <w:color w:val="000000"/>
          <w:sz w:val="22"/>
          <w:szCs w:val="22"/>
        </w:rPr>
        <w:t xml:space="preserve">. In: (a cura di) Bertelli G., Garcia </w:t>
      </w:r>
      <w:proofErr w:type="spellStart"/>
      <w:r w:rsidRPr="005E6BC9">
        <w:rPr>
          <w:rFonts w:ascii="Calibri" w:hAnsi="Calibri" w:cs="Arial"/>
          <w:color w:val="000000"/>
          <w:sz w:val="22"/>
          <w:szCs w:val="22"/>
        </w:rPr>
        <w:t>Vazquez</w:t>
      </w:r>
      <w:proofErr w:type="spellEnd"/>
      <w:r w:rsidRPr="005E6BC9">
        <w:rPr>
          <w:rFonts w:ascii="Calibri" w:hAnsi="Calibri" w:cs="Arial"/>
          <w:color w:val="000000"/>
          <w:sz w:val="22"/>
          <w:szCs w:val="22"/>
        </w:rPr>
        <w:t xml:space="preserve"> C., Bracchi P., </w:t>
      </w:r>
      <w:r w:rsidRPr="005E6BC9">
        <w:rPr>
          <w:rFonts w:ascii="Calibri" w:hAnsi="Calibri" w:cs="Arial"/>
          <w:i/>
          <w:iCs/>
          <w:color w:val="000000"/>
          <w:sz w:val="22"/>
          <w:szCs w:val="22"/>
        </w:rPr>
        <w:t xml:space="preserve">Nature in the City (Oc-Open City International </w:t>
      </w:r>
      <w:proofErr w:type="spellStart"/>
      <w:r w:rsidRPr="005E6BC9">
        <w:rPr>
          <w:rFonts w:ascii="Calibri" w:hAnsi="Calibri" w:cs="Arial"/>
          <w:i/>
          <w:iCs/>
          <w:color w:val="000000"/>
          <w:sz w:val="22"/>
          <w:szCs w:val="22"/>
        </w:rPr>
        <w:t>Summer</w:t>
      </w:r>
      <w:proofErr w:type="spellEnd"/>
      <w:r w:rsidRPr="005E6BC9">
        <w:rPr>
          <w:rFonts w:ascii="Calibri" w:hAnsi="Calibri" w:cs="Arial"/>
          <w:i/>
          <w:iCs/>
          <w:color w:val="000000"/>
          <w:sz w:val="22"/>
          <w:szCs w:val="22"/>
        </w:rPr>
        <w:t xml:space="preserve"> School). </w:t>
      </w:r>
      <w:r w:rsidRPr="005E6BC9">
        <w:rPr>
          <w:rFonts w:ascii="Calibri" w:hAnsi="Calibri" w:cs="Arial"/>
          <w:color w:val="000000"/>
          <w:sz w:val="22"/>
          <w:szCs w:val="22"/>
        </w:rPr>
        <w:t>Santarcangelo di Romagna: Maggioli Editore, (2014)</w:t>
      </w:r>
    </w:p>
    <w:p w14:paraId="7FFE0BC3" w14:textId="103DE075" w:rsidR="00C425C9" w:rsidRPr="005E6BC9" w:rsidRDefault="00C425C9" w:rsidP="00C425C9">
      <w:pPr>
        <w:jc w:val="both"/>
        <w:rPr>
          <w:rFonts w:cs="Times New Roman"/>
          <w:sz w:val="22"/>
          <w:szCs w:val="22"/>
          <w:lang w:eastAsia="it-IT"/>
        </w:rPr>
      </w:pPr>
      <w:r w:rsidRPr="005E6BC9">
        <w:rPr>
          <w:rFonts w:cs="Times New Roman"/>
          <w:sz w:val="22"/>
          <w:szCs w:val="22"/>
          <w:lang w:eastAsia="it-IT"/>
        </w:rPr>
        <w:t xml:space="preserve">a) contributo di tipo critico; - b) lateralmente congruente con le tematiche del settore ICAR 14; - c) casa editrice di livello riconosciuto; - d) </w:t>
      </w:r>
      <w:r w:rsidR="00164A98" w:rsidRPr="005E6BC9">
        <w:rPr>
          <w:rFonts w:cs="Times New Roman"/>
          <w:sz w:val="22"/>
          <w:szCs w:val="22"/>
          <w:lang w:eastAsia="it-IT"/>
        </w:rPr>
        <w:t>a firma del candidato</w:t>
      </w:r>
      <w:r w:rsidRPr="005E6BC9">
        <w:rPr>
          <w:rFonts w:cs="Times New Roman"/>
          <w:sz w:val="22"/>
          <w:szCs w:val="22"/>
          <w:lang w:eastAsia="it-IT"/>
        </w:rPr>
        <w:t>.</w:t>
      </w:r>
    </w:p>
    <w:p w14:paraId="501636B1" w14:textId="77777777" w:rsidR="00C425C9" w:rsidRPr="005E6BC9" w:rsidRDefault="00C425C9" w:rsidP="00C425C9">
      <w:pPr>
        <w:autoSpaceDE w:val="0"/>
        <w:autoSpaceDN w:val="0"/>
        <w:adjustRightInd w:val="0"/>
        <w:rPr>
          <w:rFonts w:ascii="Calibri" w:hAnsi="Calibri" w:cs="Arial"/>
          <w:color w:val="000000"/>
          <w:sz w:val="22"/>
          <w:szCs w:val="22"/>
        </w:rPr>
      </w:pPr>
      <w:proofErr w:type="gramStart"/>
      <w:r w:rsidRPr="005E6BC9">
        <w:rPr>
          <w:rFonts w:ascii="Calibri" w:hAnsi="Calibri" w:cs="Arial"/>
          <w:b/>
          <w:bCs/>
          <w:color w:val="000000"/>
          <w:sz w:val="22"/>
          <w:szCs w:val="22"/>
          <w:lang w:val="en-US"/>
        </w:rPr>
        <w:t xml:space="preserve">5. </w:t>
      </w:r>
      <w:r w:rsidRPr="005E6BC9">
        <w:rPr>
          <w:rFonts w:ascii="Calibri" w:hAnsi="Calibri" w:cs="Arial"/>
          <w:color w:val="000000"/>
          <w:sz w:val="22"/>
          <w:szCs w:val="22"/>
          <w:lang w:val="en-US"/>
        </w:rPr>
        <w:t xml:space="preserve"> (</w:t>
      </w:r>
      <w:proofErr w:type="gramEnd"/>
      <w:r w:rsidRPr="005E6BC9">
        <w:rPr>
          <w:rFonts w:ascii="Calibri" w:hAnsi="Calibri" w:cs="Arial"/>
          <w:color w:val="000000"/>
          <w:sz w:val="22"/>
          <w:szCs w:val="22"/>
          <w:lang w:val="en-US"/>
        </w:rPr>
        <w:t xml:space="preserve">2014) </w:t>
      </w:r>
      <w:r w:rsidRPr="005E6BC9">
        <w:rPr>
          <w:rFonts w:ascii="Calibri" w:hAnsi="Calibri" w:cs="Arial"/>
          <w:i/>
          <w:iCs/>
          <w:color w:val="000000"/>
          <w:sz w:val="22"/>
          <w:szCs w:val="22"/>
          <w:lang w:val="en-US"/>
        </w:rPr>
        <w:t xml:space="preserve">Sport and genealogy of the “Open” in </w:t>
      </w:r>
      <w:proofErr w:type="spellStart"/>
      <w:r w:rsidRPr="005E6BC9">
        <w:rPr>
          <w:rFonts w:ascii="Calibri" w:hAnsi="Calibri" w:cs="Arial"/>
          <w:i/>
          <w:iCs/>
          <w:color w:val="000000"/>
          <w:sz w:val="22"/>
          <w:szCs w:val="22"/>
          <w:lang w:val="en-US"/>
        </w:rPr>
        <w:t>Prishtina</w:t>
      </w:r>
      <w:proofErr w:type="spellEnd"/>
      <w:r w:rsidRPr="005E6BC9">
        <w:rPr>
          <w:rFonts w:ascii="Calibri" w:hAnsi="Calibri" w:cs="Arial"/>
          <w:color w:val="000000"/>
          <w:sz w:val="22"/>
          <w:szCs w:val="22"/>
          <w:lang w:val="en-US"/>
        </w:rPr>
        <w:t xml:space="preserve">. In: (a </w:t>
      </w:r>
      <w:proofErr w:type="spellStart"/>
      <w:r w:rsidRPr="005E6BC9">
        <w:rPr>
          <w:rFonts w:ascii="Calibri" w:hAnsi="Calibri" w:cs="Arial"/>
          <w:color w:val="000000"/>
          <w:sz w:val="22"/>
          <w:szCs w:val="22"/>
          <w:lang w:val="en-US"/>
        </w:rPr>
        <w:t>cura</w:t>
      </w:r>
      <w:proofErr w:type="spellEnd"/>
      <w:r w:rsidRPr="005E6BC9">
        <w:rPr>
          <w:rFonts w:ascii="Calibri" w:hAnsi="Calibri" w:cs="Arial"/>
          <w:color w:val="000000"/>
          <w:sz w:val="22"/>
          <w:szCs w:val="22"/>
          <w:lang w:val="en-US"/>
        </w:rPr>
        <w:t xml:space="preserve"> di) </w:t>
      </w:r>
      <w:proofErr w:type="spellStart"/>
      <w:r w:rsidRPr="005E6BC9">
        <w:rPr>
          <w:rFonts w:ascii="Calibri" w:hAnsi="Calibri" w:cs="Arial"/>
          <w:color w:val="000000"/>
          <w:sz w:val="22"/>
          <w:szCs w:val="22"/>
          <w:lang w:val="en-US"/>
        </w:rPr>
        <w:t>Duyan</w:t>
      </w:r>
      <w:proofErr w:type="spellEnd"/>
      <w:r w:rsidRPr="005E6BC9">
        <w:rPr>
          <w:rFonts w:ascii="Calibri" w:hAnsi="Calibri" w:cs="Arial"/>
          <w:color w:val="000000"/>
          <w:sz w:val="22"/>
          <w:szCs w:val="22"/>
          <w:lang w:val="en-US"/>
        </w:rPr>
        <w:t xml:space="preserve"> E., </w:t>
      </w:r>
      <w:r w:rsidRPr="005E6BC9">
        <w:rPr>
          <w:rFonts w:ascii="Calibri" w:hAnsi="Calibri" w:cs="Arial"/>
          <w:i/>
          <w:iCs/>
          <w:color w:val="000000"/>
          <w:sz w:val="22"/>
          <w:szCs w:val="22"/>
          <w:lang w:val="en-US"/>
        </w:rPr>
        <w:t>Architecture and Writing</w:t>
      </w:r>
      <w:r w:rsidRPr="005E6BC9">
        <w:rPr>
          <w:rFonts w:ascii="Calibri" w:hAnsi="Calibri" w:cs="Arial"/>
          <w:color w:val="000000"/>
          <w:sz w:val="22"/>
          <w:szCs w:val="22"/>
          <w:lang w:val="en-US"/>
        </w:rPr>
        <w:t xml:space="preserve">, </w:t>
      </w:r>
      <w:proofErr w:type="spellStart"/>
      <w:r w:rsidRPr="005E6BC9">
        <w:rPr>
          <w:rFonts w:ascii="Calibri" w:hAnsi="Calibri" w:cs="Arial"/>
          <w:color w:val="000000"/>
          <w:sz w:val="22"/>
          <w:szCs w:val="22"/>
          <w:lang w:val="en-US"/>
        </w:rPr>
        <w:t>Archtheo</w:t>
      </w:r>
      <w:proofErr w:type="spellEnd"/>
      <w:r w:rsidRPr="005E6BC9">
        <w:rPr>
          <w:rFonts w:ascii="Calibri" w:hAnsi="Calibri" w:cs="Arial"/>
          <w:color w:val="000000"/>
          <w:sz w:val="22"/>
          <w:szCs w:val="22"/>
          <w:lang w:val="en-US"/>
        </w:rPr>
        <w:t xml:space="preserve"> ‘14/Theory and Architecture Conference, 6-8 </w:t>
      </w:r>
      <w:proofErr w:type="spellStart"/>
      <w:r w:rsidRPr="005E6BC9">
        <w:rPr>
          <w:rFonts w:ascii="Calibri" w:hAnsi="Calibri" w:cs="Arial"/>
          <w:color w:val="000000"/>
          <w:sz w:val="22"/>
          <w:szCs w:val="22"/>
          <w:lang w:val="en-US"/>
        </w:rPr>
        <w:t>Novembre</w:t>
      </w:r>
      <w:proofErr w:type="spellEnd"/>
      <w:r w:rsidRPr="005E6BC9">
        <w:rPr>
          <w:rFonts w:ascii="Calibri" w:hAnsi="Calibri" w:cs="Arial"/>
          <w:color w:val="000000"/>
          <w:sz w:val="22"/>
          <w:szCs w:val="22"/>
          <w:lang w:val="en-US"/>
        </w:rPr>
        <w:t xml:space="preserve"> 2014. </w:t>
      </w:r>
      <w:r w:rsidRPr="005E6BC9">
        <w:rPr>
          <w:rFonts w:ascii="Calibri" w:hAnsi="Calibri" w:cs="Arial"/>
          <w:color w:val="000000"/>
          <w:sz w:val="22"/>
          <w:szCs w:val="22"/>
        </w:rPr>
        <w:t>Istanbul: DAKAM Publishing,</w:t>
      </w:r>
      <w:r w:rsidRPr="005E6BC9">
        <w:rPr>
          <w:rFonts w:ascii="Calibri" w:hAnsi="Calibri" w:cs="Arial"/>
          <w:b/>
          <w:bCs/>
          <w:color w:val="000000"/>
          <w:sz w:val="22"/>
          <w:szCs w:val="22"/>
        </w:rPr>
        <w:t xml:space="preserve"> </w:t>
      </w:r>
    </w:p>
    <w:p w14:paraId="7F3D1211" w14:textId="04711AC5" w:rsidR="00C425C9" w:rsidRPr="005E6BC9" w:rsidRDefault="00C425C9" w:rsidP="00C425C9">
      <w:pPr>
        <w:jc w:val="both"/>
        <w:rPr>
          <w:rFonts w:cs="Times New Roman"/>
          <w:sz w:val="22"/>
          <w:szCs w:val="22"/>
          <w:lang w:eastAsia="it-IT"/>
        </w:rPr>
      </w:pPr>
      <w:r w:rsidRPr="005E6BC9">
        <w:rPr>
          <w:rFonts w:cs="Times New Roman"/>
          <w:sz w:val="22"/>
          <w:szCs w:val="22"/>
          <w:lang w:eastAsia="it-IT"/>
        </w:rPr>
        <w:t xml:space="preserve">a) contributo di tipo critico con aspetti </w:t>
      </w:r>
      <w:r w:rsidR="00891951" w:rsidRPr="005E6BC9">
        <w:rPr>
          <w:rFonts w:cs="Times New Roman"/>
          <w:sz w:val="22"/>
          <w:szCs w:val="22"/>
          <w:lang w:eastAsia="it-IT"/>
        </w:rPr>
        <w:t>innovativ</w:t>
      </w:r>
      <w:r w:rsidRPr="005E6BC9">
        <w:rPr>
          <w:rFonts w:cs="Times New Roman"/>
          <w:sz w:val="22"/>
          <w:szCs w:val="22"/>
          <w:lang w:eastAsia="it-IT"/>
        </w:rPr>
        <w:t xml:space="preserve">i; - b) </w:t>
      </w:r>
      <w:r w:rsidR="00891951" w:rsidRPr="005E6BC9">
        <w:rPr>
          <w:rFonts w:cs="Times New Roman"/>
          <w:sz w:val="22"/>
          <w:szCs w:val="22"/>
          <w:lang w:eastAsia="it-IT"/>
        </w:rPr>
        <w:t>parzialmente</w:t>
      </w:r>
      <w:r w:rsidRPr="005E6BC9">
        <w:rPr>
          <w:rFonts w:cs="Times New Roman"/>
          <w:sz w:val="22"/>
          <w:szCs w:val="22"/>
          <w:lang w:eastAsia="it-IT"/>
        </w:rPr>
        <w:t xml:space="preserve"> congruente con le tematiche del settore ICAR 14; - c) </w:t>
      </w:r>
      <w:proofErr w:type="spellStart"/>
      <w:r w:rsidRPr="005E6BC9">
        <w:rPr>
          <w:rFonts w:cs="Times New Roman"/>
          <w:sz w:val="22"/>
          <w:szCs w:val="22"/>
          <w:lang w:eastAsia="it-IT"/>
        </w:rPr>
        <w:t>proceedings</w:t>
      </w:r>
      <w:proofErr w:type="spellEnd"/>
      <w:r w:rsidRPr="005E6BC9">
        <w:rPr>
          <w:rFonts w:cs="Times New Roman"/>
          <w:sz w:val="22"/>
          <w:szCs w:val="22"/>
          <w:lang w:eastAsia="it-IT"/>
        </w:rPr>
        <w:t xml:space="preserve"> di convegno internazionale; - d) </w:t>
      </w:r>
      <w:r w:rsidR="00164A98" w:rsidRPr="005E6BC9">
        <w:rPr>
          <w:rFonts w:cs="Times New Roman"/>
          <w:sz w:val="22"/>
          <w:szCs w:val="22"/>
          <w:lang w:eastAsia="it-IT"/>
        </w:rPr>
        <w:t>a firma del candidato</w:t>
      </w:r>
      <w:r w:rsidRPr="005E6BC9">
        <w:rPr>
          <w:rFonts w:cs="Times New Roman"/>
          <w:sz w:val="22"/>
          <w:szCs w:val="22"/>
          <w:lang w:eastAsia="it-IT"/>
        </w:rPr>
        <w:t>.</w:t>
      </w:r>
    </w:p>
    <w:p w14:paraId="64EB1A59" w14:textId="77777777" w:rsidR="00C425C9" w:rsidRPr="005E6BC9" w:rsidRDefault="00C425C9" w:rsidP="00C425C9">
      <w:pPr>
        <w:autoSpaceDE w:val="0"/>
        <w:autoSpaceDN w:val="0"/>
        <w:adjustRightInd w:val="0"/>
        <w:rPr>
          <w:rFonts w:ascii="Calibri" w:hAnsi="Calibri" w:cs="Arial"/>
          <w:color w:val="000000"/>
          <w:sz w:val="22"/>
          <w:szCs w:val="22"/>
        </w:rPr>
      </w:pPr>
      <w:r w:rsidRPr="005E6BC9">
        <w:rPr>
          <w:rFonts w:ascii="Calibri" w:hAnsi="Calibri" w:cs="Arial"/>
          <w:b/>
          <w:bCs/>
          <w:color w:val="000000"/>
          <w:sz w:val="22"/>
          <w:szCs w:val="22"/>
        </w:rPr>
        <w:t>6.</w:t>
      </w:r>
      <w:r w:rsidRPr="005E6BC9">
        <w:rPr>
          <w:rFonts w:ascii="Calibri" w:hAnsi="Calibri" w:cs="Arial"/>
          <w:color w:val="000000"/>
          <w:sz w:val="22"/>
          <w:szCs w:val="22"/>
        </w:rPr>
        <w:t xml:space="preserve"> </w:t>
      </w:r>
      <w:proofErr w:type="spellStart"/>
      <w:r w:rsidRPr="005E6BC9">
        <w:rPr>
          <w:rFonts w:ascii="Calibri" w:hAnsi="Calibri" w:cs="Arial"/>
          <w:i/>
          <w:iCs/>
          <w:color w:val="000000"/>
          <w:sz w:val="22"/>
          <w:szCs w:val="22"/>
        </w:rPr>
        <w:t>Wall</w:t>
      </w:r>
      <w:proofErr w:type="spellEnd"/>
      <w:r w:rsidRPr="005E6BC9">
        <w:rPr>
          <w:rFonts w:ascii="Calibri" w:hAnsi="Calibri" w:cs="Arial"/>
          <w:i/>
          <w:iCs/>
          <w:color w:val="000000"/>
          <w:sz w:val="22"/>
          <w:szCs w:val="22"/>
        </w:rPr>
        <w:t xml:space="preserve"> Stories. </w:t>
      </w:r>
      <w:r w:rsidRPr="005E6BC9">
        <w:rPr>
          <w:rFonts w:ascii="Calibri" w:hAnsi="Calibri" w:cs="Arial"/>
          <w:color w:val="000000"/>
          <w:sz w:val="22"/>
          <w:szCs w:val="22"/>
        </w:rPr>
        <w:t xml:space="preserve">In: (a cura di) Bertelli G., Roda M. </w:t>
      </w:r>
      <w:proofErr w:type="spellStart"/>
      <w:r w:rsidRPr="005E6BC9">
        <w:rPr>
          <w:rFonts w:ascii="Calibri" w:hAnsi="Calibri" w:cs="Arial"/>
          <w:i/>
          <w:iCs/>
          <w:color w:val="000000"/>
          <w:sz w:val="22"/>
          <w:szCs w:val="22"/>
        </w:rPr>
        <w:t>Landscape</w:t>
      </w:r>
      <w:proofErr w:type="spellEnd"/>
      <w:r w:rsidRPr="005E6BC9">
        <w:rPr>
          <w:rFonts w:ascii="Calibri" w:hAnsi="Calibri" w:cs="Arial"/>
          <w:i/>
          <w:iCs/>
          <w:color w:val="000000"/>
          <w:sz w:val="22"/>
          <w:szCs w:val="22"/>
        </w:rPr>
        <w:t xml:space="preserve"> in </w:t>
      </w:r>
      <w:proofErr w:type="spellStart"/>
      <w:r w:rsidRPr="005E6BC9">
        <w:rPr>
          <w:rFonts w:ascii="Calibri" w:hAnsi="Calibri" w:cs="Arial"/>
          <w:i/>
          <w:iCs/>
          <w:color w:val="000000"/>
          <w:sz w:val="22"/>
          <w:szCs w:val="22"/>
        </w:rPr>
        <w:t>sequence</w:t>
      </w:r>
      <w:proofErr w:type="spellEnd"/>
      <w:r w:rsidRPr="005E6BC9">
        <w:rPr>
          <w:rFonts w:ascii="Calibri" w:hAnsi="Calibri" w:cs="Arial"/>
          <w:i/>
          <w:iCs/>
          <w:color w:val="000000"/>
          <w:sz w:val="22"/>
          <w:szCs w:val="22"/>
        </w:rPr>
        <w:t xml:space="preserve">. </w:t>
      </w:r>
      <w:proofErr w:type="spellStart"/>
      <w:r w:rsidRPr="005E6BC9">
        <w:rPr>
          <w:rFonts w:ascii="Calibri" w:hAnsi="Calibri" w:cs="Arial"/>
          <w:i/>
          <w:iCs/>
          <w:color w:val="000000"/>
          <w:sz w:val="22"/>
          <w:szCs w:val="22"/>
        </w:rPr>
        <w:t>Dwelling</w:t>
      </w:r>
      <w:proofErr w:type="spellEnd"/>
      <w:r w:rsidRPr="005E6BC9">
        <w:rPr>
          <w:rFonts w:ascii="Calibri" w:hAnsi="Calibri" w:cs="Arial"/>
          <w:i/>
          <w:iCs/>
          <w:color w:val="000000"/>
          <w:sz w:val="22"/>
          <w:szCs w:val="22"/>
        </w:rPr>
        <w:t xml:space="preserve"> the </w:t>
      </w:r>
      <w:proofErr w:type="spellStart"/>
      <w:r w:rsidRPr="005E6BC9">
        <w:rPr>
          <w:rFonts w:ascii="Calibri" w:hAnsi="Calibri" w:cs="Arial"/>
          <w:i/>
          <w:iCs/>
          <w:color w:val="000000"/>
          <w:sz w:val="22"/>
          <w:szCs w:val="22"/>
        </w:rPr>
        <w:t>wall</w:t>
      </w:r>
      <w:proofErr w:type="spellEnd"/>
      <w:r w:rsidRPr="005E6BC9">
        <w:rPr>
          <w:rFonts w:ascii="Calibri" w:hAnsi="Calibri" w:cs="Arial"/>
          <w:i/>
          <w:iCs/>
          <w:color w:val="000000"/>
          <w:sz w:val="22"/>
          <w:szCs w:val="22"/>
        </w:rPr>
        <w:t xml:space="preserve"> (Oc-Open City International </w:t>
      </w:r>
      <w:proofErr w:type="spellStart"/>
      <w:r w:rsidRPr="005E6BC9">
        <w:rPr>
          <w:rFonts w:ascii="Calibri" w:hAnsi="Calibri" w:cs="Arial"/>
          <w:i/>
          <w:iCs/>
          <w:color w:val="000000"/>
          <w:sz w:val="22"/>
          <w:szCs w:val="22"/>
        </w:rPr>
        <w:t>Summer</w:t>
      </w:r>
      <w:proofErr w:type="spellEnd"/>
      <w:r w:rsidRPr="005E6BC9">
        <w:rPr>
          <w:rFonts w:ascii="Calibri" w:hAnsi="Calibri" w:cs="Arial"/>
          <w:i/>
          <w:iCs/>
          <w:color w:val="000000"/>
          <w:sz w:val="22"/>
          <w:szCs w:val="22"/>
        </w:rPr>
        <w:t xml:space="preserve"> School). </w:t>
      </w:r>
      <w:r w:rsidRPr="005E6BC9">
        <w:rPr>
          <w:rFonts w:ascii="Calibri" w:hAnsi="Calibri" w:cs="Arial"/>
          <w:color w:val="000000"/>
          <w:sz w:val="22"/>
          <w:szCs w:val="22"/>
        </w:rPr>
        <w:t>Santarcangelo di Romagna: Maggioli Editore,</w:t>
      </w:r>
      <w:r w:rsidRPr="005E6BC9">
        <w:rPr>
          <w:rFonts w:ascii="Calibri" w:hAnsi="Calibri" w:cs="Arial"/>
          <w:b/>
          <w:bCs/>
          <w:color w:val="000000"/>
          <w:sz w:val="22"/>
          <w:szCs w:val="22"/>
        </w:rPr>
        <w:t xml:space="preserve"> </w:t>
      </w:r>
      <w:r w:rsidRPr="005E6BC9">
        <w:rPr>
          <w:rFonts w:ascii="Calibri" w:hAnsi="Calibri" w:cs="Arial"/>
          <w:color w:val="000000"/>
          <w:sz w:val="22"/>
          <w:szCs w:val="22"/>
        </w:rPr>
        <w:t>(2013)</w:t>
      </w:r>
    </w:p>
    <w:p w14:paraId="237298CC" w14:textId="77777777" w:rsidR="00164A98" w:rsidRPr="005E6BC9" w:rsidRDefault="00C425C9" w:rsidP="00164A98">
      <w:pPr>
        <w:jc w:val="both"/>
        <w:rPr>
          <w:rFonts w:cs="Times New Roman"/>
          <w:sz w:val="22"/>
          <w:szCs w:val="22"/>
          <w:lang w:eastAsia="it-IT"/>
        </w:rPr>
      </w:pPr>
      <w:r w:rsidRPr="005E6BC9">
        <w:rPr>
          <w:rFonts w:cs="Times New Roman"/>
          <w:sz w:val="22"/>
          <w:szCs w:val="22"/>
          <w:lang w:eastAsia="it-IT"/>
        </w:rPr>
        <w:t xml:space="preserve">a) contributo originale di tipo critico con spunti innovativi; - b) non pienamente congruente con le tematiche del settore ICAR 14; - c) casa editrice di riconosciuto livello; - d) </w:t>
      </w:r>
      <w:r w:rsidR="00164A98" w:rsidRPr="005E6BC9">
        <w:rPr>
          <w:rFonts w:cs="Times New Roman"/>
          <w:sz w:val="22"/>
          <w:szCs w:val="22"/>
          <w:lang w:eastAsia="it-IT"/>
        </w:rPr>
        <w:t>a firma del candidato</w:t>
      </w:r>
    </w:p>
    <w:p w14:paraId="0DE1A83E" w14:textId="021CBC5B" w:rsidR="00C425C9" w:rsidRPr="005E6BC9" w:rsidRDefault="00C425C9" w:rsidP="00164A98">
      <w:pPr>
        <w:jc w:val="both"/>
        <w:rPr>
          <w:rFonts w:ascii="Calibri" w:hAnsi="Calibri" w:cs="Arial"/>
          <w:color w:val="000000"/>
          <w:sz w:val="22"/>
          <w:szCs w:val="22"/>
        </w:rPr>
      </w:pPr>
      <w:r w:rsidRPr="005E6BC9">
        <w:rPr>
          <w:rFonts w:ascii="Calibri" w:hAnsi="Calibri" w:cs="Arial"/>
          <w:b/>
          <w:bCs/>
          <w:color w:val="000000"/>
          <w:sz w:val="22"/>
          <w:szCs w:val="22"/>
        </w:rPr>
        <w:t>7.</w:t>
      </w:r>
      <w:r w:rsidRPr="005E6BC9">
        <w:rPr>
          <w:rFonts w:ascii="Calibri" w:hAnsi="Calibri" w:cs="Arial"/>
          <w:color w:val="000000"/>
          <w:sz w:val="22"/>
          <w:szCs w:val="22"/>
        </w:rPr>
        <w:t xml:space="preserve"> </w:t>
      </w:r>
      <w:r w:rsidRPr="005E6BC9">
        <w:rPr>
          <w:rFonts w:ascii="Calibri" w:hAnsi="Calibri" w:cs="Arial"/>
          <w:i/>
          <w:iCs/>
          <w:color w:val="000000"/>
          <w:sz w:val="22"/>
          <w:szCs w:val="22"/>
        </w:rPr>
        <w:t xml:space="preserve">Paolo </w:t>
      </w:r>
      <w:proofErr w:type="spellStart"/>
      <w:r w:rsidRPr="005E6BC9">
        <w:rPr>
          <w:rFonts w:ascii="Calibri" w:hAnsi="Calibri" w:cs="Arial"/>
          <w:i/>
          <w:iCs/>
          <w:color w:val="000000"/>
          <w:sz w:val="22"/>
          <w:szCs w:val="22"/>
        </w:rPr>
        <w:t>Soleri</w:t>
      </w:r>
      <w:proofErr w:type="spellEnd"/>
      <w:r w:rsidRPr="005E6BC9">
        <w:rPr>
          <w:rFonts w:ascii="Calibri" w:hAnsi="Calibri" w:cs="Arial"/>
          <w:i/>
          <w:iCs/>
          <w:color w:val="000000"/>
          <w:sz w:val="22"/>
          <w:szCs w:val="22"/>
        </w:rPr>
        <w:t>, l’incontro col deserto</w:t>
      </w:r>
      <w:r w:rsidRPr="005E6BC9">
        <w:rPr>
          <w:rFonts w:ascii="Calibri" w:hAnsi="Calibri" w:cs="Arial"/>
          <w:color w:val="000000"/>
          <w:sz w:val="22"/>
          <w:szCs w:val="22"/>
        </w:rPr>
        <w:t xml:space="preserve">. In: (a cura di): </w:t>
      </w:r>
      <w:proofErr w:type="spellStart"/>
      <w:r w:rsidRPr="005E6BC9">
        <w:rPr>
          <w:rFonts w:ascii="Calibri" w:hAnsi="Calibri" w:cs="Arial"/>
          <w:color w:val="000000"/>
          <w:sz w:val="22"/>
          <w:szCs w:val="22"/>
        </w:rPr>
        <w:t>Ciorra</w:t>
      </w:r>
      <w:proofErr w:type="spellEnd"/>
      <w:r w:rsidRPr="005E6BC9">
        <w:rPr>
          <w:rFonts w:ascii="Calibri" w:hAnsi="Calibri" w:cs="Arial"/>
          <w:color w:val="000000"/>
          <w:sz w:val="22"/>
          <w:szCs w:val="22"/>
        </w:rPr>
        <w:t xml:space="preserve"> P., </w:t>
      </w:r>
      <w:proofErr w:type="spellStart"/>
      <w:r w:rsidRPr="005E6BC9">
        <w:rPr>
          <w:rFonts w:ascii="Calibri" w:hAnsi="Calibri" w:cs="Arial"/>
          <w:color w:val="000000"/>
          <w:sz w:val="22"/>
          <w:szCs w:val="22"/>
        </w:rPr>
        <w:t>Padoa</w:t>
      </w:r>
      <w:proofErr w:type="spellEnd"/>
      <w:r w:rsidRPr="005E6BC9">
        <w:rPr>
          <w:rFonts w:ascii="Calibri" w:hAnsi="Calibri" w:cs="Arial"/>
          <w:color w:val="000000"/>
          <w:sz w:val="22"/>
          <w:szCs w:val="22"/>
        </w:rPr>
        <w:t xml:space="preserve"> </w:t>
      </w:r>
      <w:proofErr w:type="spellStart"/>
      <w:r w:rsidRPr="005E6BC9">
        <w:rPr>
          <w:rFonts w:ascii="Calibri" w:hAnsi="Calibri" w:cs="Arial"/>
          <w:color w:val="000000"/>
          <w:sz w:val="22"/>
          <w:szCs w:val="22"/>
        </w:rPr>
        <w:t>Schioppa</w:t>
      </w:r>
      <w:proofErr w:type="spellEnd"/>
      <w:r w:rsidRPr="005E6BC9">
        <w:rPr>
          <w:rFonts w:ascii="Calibri" w:hAnsi="Calibri" w:cs="Arial"/>
          <w:color w:val="000000"/>
          <w:sz w:val="22"/>
          <w:szCs w:val="22"/>
        </w:rPr>
        <w:t xml:space="preserve"> C., </w:t>
      </w:r>
      <w:r w:rsidRPr="005E6BC9">
        <w:rPr>
          <w:rFonts w:ascii="Calibri" w:hAnsi="Calibri" w:cs="Arial"/>
          <w:i/>
          <w:iCs/>
          <w:color w:val="000000"/>
          <w:sz w:val="22"/>
          <w:szCs w:val="22"/>
        </w:rPr>
        <w:t xml:space="preserve">Erasmus </w:t>
      </w:r>
      <w:proofErr w:type="spellStart"/>
      <w:r w:rsidRPr="005E6BC9">
        <w:rPr>
          <w:rFonts w:ascii="Calibri" w:hAnsi="Calibri" w:cs="Arial"/>
          <w:i/>
          <w:iCs/>
          <w:color w:val="000000"/>
          <w:sz w:val="22"/>
          <w:szCs w:val="22"/>
        </w:rPr>
        <w:t>Effect</w:t>
      </w:r>
      <w:proofErr w:type="spellEnd"/>
      <w:r w:rsidRPr="005E6BC9">
        <w:rPr>
          <w:rFonts w:ascii="Calibri" w:hAnsi="Calibri" w:cs="Arial"/>
          <w:i/>
          <w:iCs/>
          <w:color w:val="000000"/>
          <w:sz w:val="22"/>
          <w:szCs w:val="22"/>
        </w:rPr>
        <w:t xml:space="preserve">. Architetti italiani all’estero/ </w:t>
      </w:r>
      <w:proofErr w:type="spellStart"/>
      <w:r w:rsidRPr="005E6BC9">
        <w:rPr>
          <w:rFonts w:ascii="Calibri" w:hAnsi="Calibri" w:cs="Arial"/>
          <w:i/>
          <w:iCs/>
          <w:color w:val="000000"/>
          <w:sz w:val="22"/>
          <w:szCs w:val="22"/>
        </w:rPr>
        <w:t>Italian</w:t>
      </w:r>
      <w:proofErr w:type="spellEnd"/>
      <w:r w:rsidRPr="005E6BC9">
        <w:rPr>
          <w:rFonts w:ascii="Calibri" w:hAnsi="Calibri" w:cs="Arial"/>
          <w:i/>
          <w:iCs/>
          <w:color w:val="000000"/>
          <w:sz w:val="22"/>
          <w:szCs w:val="22"/>
        </w:rPr>
        <w:t xml:space="preserve"> </w:t>
      </w:r>
      <w:proofErr w:type="spellStart"/>
      <w:r w:rsidRPr="005E6BC9">
        <w:rPr>
          <w:rFonts w:ascii="Calibri" w:hAnsi="Calibri" w:cs="Arial"/>
          <w:i/>
          <w:iCs/>
          <w:color w:val="000000"/>
          <w:sz w:val="22"/>
          <w:szCs w:val="22"/>
        </w:rPr>
        <w:t>Architects</w:t>
      </w:r>
      <w:proofErr w:type="spellEnd"/>
      <w:r w:rsidRPr="005E6BC9">
        <w:rPr>
          <w:rFonts w:ascii="Calibri" w:hAnsi="Calibri" w:cs="Arial"/>
          <w:i/>
          <w:iCs/>
          <w:color w:val="000000"/>
          <w:sz w:val="22"/>
          <w:szCs w:val="22"/>
        </w:rPr>
        <w:t xml:space="preserve"> </w:t>
      </w:r>
      <w:proofErr w:type="spellStart"/>
      <w:r w:rsidRPr="005E6BC9">
        <w:rPr>
          <w:rFonts w:ascii="Calibri" w:hAnsi="Calibri" w:cs="Arial"/>
          <w:i/>
          <w:iCs/>
          <w:color w:val="000000"/>
          <w:sz w:val="22"/>
          <w:szCs w:val="22"/>
        </w:rPr>
        <w:t>Abroad</w:t>
      </w:r>
      <w:proofErr w:type="spellEnd"/>
      <w:r w:rsidRPr="005E6BC9">
        <w:rPr>
          <w:rFonts w:ascii="Calibri" w:hAnsi="Calibri" w:cs="Arial"/>
          <w:color w:val="000000"/>
          <w:sz w:val="22"/>
          <w:szCs w:val="22"/>
        </w:rPr>
        <w:t xml:space="preserve">. Macerata: </w:t>
      </w:r>
      <w:proofErr w:type="spellStart"/>
      <w:r w:rsidRPr="005E6BC9">
        <w:rPr>
          <w:rFonts w:ascii="Calibri" w:hAnsi="Calibri" w:cs="Arial"/>
          <w:color w:val="000000"/>
          <w:sz w:val="22"/>
          <w:szCs w:val="22"/>
        </w:rPr>
        <w:t>Quodlibet</w:t>
      </w:r>
      <w:proofErr w:type="spellEnd"/>
      <w:r w:rsidRPr="005E6BC9">
        <w:rPr>
          <w:rFonts w:ascii="Calibri" w:hAnsi="Calibri" w:cs="Arial"/>
          <w:color w:val="000000"/>
          <w:sz w:val="22"/>
          <w:szCs w:val="22"/>
        </w:rPr>
        <w:t xml:space="preserve">, (2013); </w:t>
      </w:r>
    </w:p>
    <w:p w14:paraId="25000E3E" w14:textId="7EB97DBF" w:rsidR="00C425C9" w:rsidRPr="005E6BC9" w:rsidRDefault="00C425C9" w:rsidP="00C425C9">
      <w:pPr>
        <w:jc w:val="both"/>
        <w:rPr>
          <w:rFonts w:cs="Times New Roman"/>
          <w:sz w:val="22"/>
          <w:szCs w:val="22"/>
          <w:lang w:eastAsia="it-IT"/>
        </w:rPr>
      </w:pPr>
      <w:r w:rsidRPr="005E6BC9">
        <w:rPr>
          <w:rFonts w:cs="Times New Roman"/>
          <w:sz w:val="22"/>
          <w:szCs w:val="22"/>
          <w:lang w:eastAsia="it-IT"/>
        </w:rPr>
        <w:t>a) saggio di interesse storico critico originale; - b) congruente con le tematiche del settore ICAR 14; - c) casa e</w:t>
      </w:r>
      <w:r w:rsidR="00142FCD" w:rsidRPr="005E6BC9">
        <w:rPr>
          <w:rFonts w:cs="Times New Roman"/>
          <w:sz w:val="22"/>
          <w:szCs w:val="22"/>
          <w:lang w:eastAsia="it-IT"/>
        </w:rPr>
        <w:t>ditrice di riconosciuto livello</w:t>
      </w:r>
      <w:r w:rsidRPr="005E6BC9">
        <w:rPr>
          <w:rFonts w:cs="Times New Roman"/>
          <w:sz w:val="22"/>
          <w:szCs w:val="22"/>
          <w:lang w:eastAsia="it-IT"/>
        </w:rPr>
        <w:t xml:space="preserve">; - d) </w:t>
      </w:r>
      <w:r w:rsidR="00164A98" w:rsidRPr="005E6BC9">
        <w:rPr>
          <w:rFonts w:cs="Times New Roman"/>
          <w:sz w:val="22"/>
          <w:szCs w:val="22"/>
          <w:lang w:eastAsia="it-IT"/>
        </w:rPr>
        <w:t>a firma del candidato</w:t>
      </w:r>
      <w:r w:rsidRPr="005E6BC9">
        <w:rPr>
          <w:rFonts w:cs="Times New Roman"/>
          <w:sz w:val="22"/>
          <w:szCs w:val="22"/>
          <w:lang w:eastAsia="it-IT"/>
        </w:rPr>
        <w:t>.</w:t>
      </w:r>
    </w:p>
    <w:p w14:paraId="0E2F3173" w14:textId="77777777" w:rsidR="00C425C9" w:rsidRPr="005E6BC9" w:rsidRDefault="00C425C9" w:rsidP="00C425C9">
      <w:pPr>
        <w:autoSpaceDE w:val="0"/>
        <w:autoSpaceDN w:val="0"/>
        <w:adjustRightInd w:val="0"/>
        <w:rPr>
          <w:rFonts w:ascii="Calibri" w:hAnsi="Calibri" w:cs="Arial"/>
          <w:color w:val="000000"/>
          <w:sz w:val="22"/>
          <w:szCs w:val="22"/>
        </w:rPr>
      </w:pPr>
      <w:r w:rsidRPr="005E6BC9">
        <w:rPr>
          <w:rFonts w:ascii="Calibri" w:hAnsi="Calibri" w:cs="Arial"/>
          <w:b/>
          <w:bCs/>
          <w:color w:val="000000"/>
          <w:sz w:val="22"/>
          <w:szCs w:val="22"/>
        </w:rPr>
        <w:t xml:space="preserve">8. </w:t>
      </w:r>
      <w:r w:rsidRPr="005E6BC9">
        <w:rPr>
          <w:rFonts w:ascii="Calibri" w:hAnsi="Calibri" w:cs="Arial"/>
          <w:i/>
          <w:iCs/>
          <w:color w:val="000000"/>
          <w:sz w:val="22"/>
          <w:szCs w:val="22"/>
        </w:rPr>
        <w:t xml:space="preserve">Della </w:t>
      </w:r>
      <w:proofErr w:type="spellStart"/>
      <w:r w:rsidRPr="005E6BC9">
        <w:rPr>
          <w:rFonts w:ascii="Calibri" w:hAnsi="Calibri" w:cs="Arial"/>
          <w:i/>
          <w:iCs/>
          <w:color w:val="000000"/>
          <w:sz w:val="22"/>
          <w:szCs w:val="22"/>
        </w:rPr>
        <w:t>stra</w:t>
      </w:r>
      <w:proofErr w:type="spellEnd"/>
      <w:r w:rsidRPr="005E6BC9">
        <w:rPr>
          <w:rFonts w:ascii="Calibri" w:hAnsi="Calibri" w:cs="Arial"/>
          <w:i/>
          <w:iCs/>
          <w:color w:val="000000"/>
          <w:sz w:val="22"/>
          <w:szCs w:val="22"/>
        </w:rPr>
        <w:t>-ordinaria architettura delle strade. Principi di rigenerazione dello spazio pubblico a Roma</w:t>
      </w:r>
      <w:r w:rsidRPr="005E6BC9">
        <w:rPr>
          <w:rFonts w:ascii="Calibri" w:hAnsi="Calibri" w:cs="Arial"/>
          <w:color w:val="000000"/>
          <w:sz w:val="22"/>
          <w:szCs w:val="22"/>
        </w:rPr>
        <w:t xml:space="preserve">. In: (a cura di) Ricci M., Vendittelli M., </w:t>
      </w:r>
      <w:r w:rsidRPr="005E6BC9">
        <w:rPr>
          <w:rFonts w:ascii="Calibri" w:hAnsi="Calibri" w:cs="Arial"/>
          <w:i/>
          <w:iCs/>
          <w:color w:val="000000"/>
          <w:sz w:val="22"/>
          <w:szCs w:val="22"/>
        </w:rPr>
        <w:t xml:space="preserve">R.E.D.S Rome </w:t>
      </w:r>
      <w:proofErr w:type="spellStart"/>
      <w:r w:rsidRPr="005E6BC9">
        <w:rPr>
          <w:rFonts w:ascii="Calibri" w:hAnsi="Calibri" w:cs="Arial"/>
          <w:i/>
          <w:iCs/>
          <w:color w:val="000000"/>
          <w:sz w:val="22"/>
          <w:szCs w:val="22"/>
        </w:rPr>
        <w:t>Ecological</w:t>
      </w:r>
      <w:proofErr w:type="spellEnd"/>
      <w:r w:rsidRPr="005E6BC9">
        <w:rPr>
          <w:rFonts w:ascii="Calibri" w:hAnsi="Calibri" w:cs="Arial"/>
          <w:i/>
          <w:iCs/>
          <w:color w:val="000000"/>
          <w:sz w:val="22"/>
          <w:szCs w:val="22"/>
        </w:rPr>
        <w:t xml:space="preserve"> Design Symposium</w:t>
      </w:r>
      <w:r w:rsidRPr="005E6BC9">
        <w:rPr>
          <w:rFonts w:ascii="Calibri" w:hAnsi="Calibri" w:cs="Arial"/>
          <w:color w:val="000000"/>
          <w:sz w:val="22"/>
          <w:szCs w:val="22"/>
        </w:rPr>
        <w:t xml:space="preserve">. Trento-Barcellona (2013). </w:t>
      </w:r>
      <w:proofErr w:type="spellStart"/>
      <w:r w:rsidRPr="005E6BC9">
        <w:rPr>
          <w:rFonts w:ascii="Calibri" w:hAnsi="Calibri" w:cs="Arial"/>
          <w:color w:val="000000"/>
          <w:sz w:val="22"/>
          <w:szCs w:val="22"/>
        </w:rPr>
        <w:t>LIStLab</w:t>
      </w:r>
      <w:proofErr w:type="spellEnd"/>
      <w:r w:rsidRPr="005E6BC9">
        <w:rPr>
          <w:rFonts w:ascii="Calibri" w:hAnsi="Calibri" w:cs="Arial"/>
          <w:color w:val="000000"/>
          <w:sz w:val="22"/>
          <w:szCs w:val="22"/>
        </w:rPr>
        <w:t xml:space="preserve"> Laboratorio internazionale editoriale, </w:t>
      </w:r>
    </w:p>
    <w:p w14:paraId="5C328A4E" w14:textId="77777777" w:rsidR="00164A98" w:rsidRPr="005E6BC9" w:rsidRDefault="00C425C9" w:rsidP="00164A98">
      <w:pPr>
        <w:jc w:val="both"/>
        <w:rPr>
          <w:rFonts w:cs="Times New Roman"/>
          <w:sz w:val="22"/>
          <w:szCs w:val="22"/>
          <w:lang w:eastAsia="it-IT"/>
        </w:rPr>
      </w:pPr>
      <w:r w:rsidRPr="005E6BC9">
        <w:rPr>
          <w:rFonts w:cs="Times New Roman"/>
          <w:sz w:val="22"/>
          <w:szCs w:val="22"/>
          <w:lang w:eastAsia="it-IT"/>
        </w:rPr>
        <w:t xml:space="preserve">a) contributo di tipo critico con elementi di originalità; - b) lateralmente congruente con le tematiche del settore ICAR 14; - c) casa editrice di livello riconosciuto; - d) </w:t>
      </w:r>
      <w:r w:rsidR="00164A98" w:rsidRPr="005E6BC9">
        <w:rPr>
          <w:rFonts w:cs="Times New Roman"/>
          <w:sz w:val="22"/>
          <w:szCs w:val="22"/>
          <w:lang w:eastAsia="it-IT"/>
        </w:rPr>
        <w:t>a firma del candidato</w:t>
      </w:r>
    </w:p>
    <w:p w14:paraId="70A7CFE7" w14:textId="44B041FD" w:rsidR="00C425C9" w:rsidRPr="005E6BC9" w:rsidRDefault="00C425C9" w:rsidP="00164A98">
      <w:pPr>
        <w:jc w:val="both"/>
        <w:rPr>
          <w:rFonts w:ascii="Calibri" w:hAnsi="Calibri" w:cs="Arial"/>
          <w:color w:val="000000"/>
          <w:sz w:val="22"/>
          <w:szCs w:val="22"/>
        </w:rPr>
      </w:pPr>
      <w:r w:rsidRPr="005E6BC9">
        <w:rPr>
          <w:rFonts w:ascii="Calibri" w:hAnsi="Calibri" w:cs="Arial"/>
          <w:b/>
          <w:bCs/>
          <w:color w:val="000000"/>
          <w:sz w:val="22"/>
          <w:szCs w:val="22"/>
          <w:lang w:val="en-US"/>
        </w:rPr>
        <w:t>9.</w:t>
      </w:r>
      <w:r w:rsidRPr="005E6BC9">
        <w:rPr>
          <w:rFonts w:ascii="Calibri" w:hAnsi="Calibri" w:cs="Arial"/>
          <w:color w:val="000000"/>
          <w:sz w:val="22"/>
          <w:szCs w:val="22"/>
          <w:lang w:val="en-US"/>
        </w:rPr>
        <w:t xml:space="preserve"> </w:t>
      </w:r>
      <w:r w:rsidRPr="005E6BC9">
        <w:rPr>
          <w:rFonts w:ascii="Calibri" w:hAnsi="Calibri" w:cs="Arial"/>
          <w:i/>
          <w:iCs/>
          <w:color w:val="000000"/>
          <w:sz w:val="22"/>
          <w:szCs w:val="22"/>
          <w:lang w:val="en-US"/>
        </w:rPr>
        <w:t>Geometry for sentimental learning. Topological thinking on form creation</w:t>
      </w:r>
      <w:r w:rsidRPr="005E6BC9">
        <w:rPr>
          <w:rFonts w:ascii="Calibri" w:hAnsi="Calibri" w:cs="Arial"/>
          <w:color w:val="000000"/>
          <w:sz w:val="22"/>
          <w:szCs w:val="22"/>
          <w:lang w:val="en-US"/>
        </w:rPr>
        <w:t xml:space="preserve">. In: (a </w:t>
      </w:r>
      <w:proofErr w:type="spellStart"/>
      <w:r w:rsidRPr="005E6BC9">
        <w:rPr>
          <w:rFonts w:ascii="Calibri" w:hAnsi="Calibri" w:cs="Arial"/>
          <w:color w:val="000000"/>
          <w:sz w:val="22"/>
          <w:szCs w:val="22"/>
          <w:lang w:val="en-US"/>
        </w:rPr>
        <w:t>cura</w:t>
      </w:r>
      <w:proofErr w:type="spellEnd"/>
      <w:r w:rsidRPr="005E6BC9">
        <w:rPr>
          <w:rFonts w:ascii="Calibri" w:hAnsi="Calibri" w:cs="Arial"/>
          <w:color w:val="000000"/>
          <w:sz w:val="22"/>
          <w:szCs w:val="22"/>
          <w:lang w:val="en-US"/>
        </w:rPr>
        <w:t xml:space="preserve"> di) </w:t>
      </w:r>
      <w:proofErr w:type="spellStart"/>
      <w:r w:rsidRPr="005E6BC9">
        <w:rPr>
          <w:rFonts w:ascii="Calibri" w:hAnsi="Calibri" w:cs="Arial"/>
          <w:color w:val="000000"/>
          <w:sz w:val="22"/>
          <w:szCs w:val="22"/>
          <w:lang w:val="en-US"/>
        </w:rPr>
        <w:t>Verbeke</w:t>
      </w:r>
      <w:proofErr w:type="spellEnd"/>
      <w:r w:rsidRPr="005E6BC9">
        <w:rPr>
          <w:rFonts w:ascii="Calibri" w:hAnsi="Calibri" w:cs="Arial"/>
          <w:color w:val="000000"/>
          <w:sz w:val="22"/>
          <w:szCs w:val="22"/>
          <w:lang w:val="en-US"/>
        </w:rPr>
        <w:t xml:space="preserve"> J., Pak B., </w:t>
      </w:r>
      <w:r w:rsidRPr="005E6BC9">
        <w:rPr>
          <w:rFonts w:ascii="Calibri" w:hAnsi="Calibri" w:cs="Arial"/>
          <w:i/>
          <w:iCs/>
          <w:color w:val="000000"/>
          <w:sz w:val="22"/>
          <w:szCs w:val="22"/>
          <w:lang w:val="en-US"/>
        </w:rPr>
        <w:t>Knowing (by) Designing</w:t>
      </w:r>
      <w:r w:rsidRPr="005E6BC9">
        <w:rPr>
          <w:rFonts w:ascii="Calibri" w:hAnsi="Calibri" w:cs="Arial"/>
          <w:color w:val="000000"/>
          <w:sz w:val="22"/>
          <w:szCs w:val="22"/>
          <w:lang w:val="en-US"/>
        </w:rPr>
        <w:t xml:space="preserve">. Brussels: LUCA, </w:t>
      </w:r>
      <w:proofErr w:type="spellStart"/>
      <w:r w:rsidRPr="005E6BC9">
        <w:rPr>
          <w:rFonts w:ascii="Calibri" w:hAnsi="Calibri" w:cs="Arial"/>
          <w:color w:val="000000"/>
          <w:sz w:val="22"/>
          <w:szCs w:val="22"/>
          <w:lang w:val="en-US"/>
        </w:rPr>
        <w:t>Sint</w:t>
      </w:r>
      <w:proofErr w:type="spellEnd"/>
      <w:r w:rsidRPr="005E6BC9">
        <w:rPr>
          <w:rFonts w:ascii="Calibri" w:hAnsi="Calibri" w:cs="Arial"/>
          <w:color w:val="000000"/>
          <w:sz w:val="22"/>
          <w:szCs w:val="22"/>
          <w:lang w:val="en-US"/>
        </w:rPr>
        <w:t xml:space="preserve">-Lucas School of Architecture Ghent / Brussels, </w:t>
      </w:r>
      <w:proofErr w:type="spellStart"/>
      <w:r w:rsidRPr="005E6BC9">
        <w:rPr>
          <w:rFonts w:ascii="Calibri" w:hAnsi="Calibri" w:cs="Arial"/>
          <w:color w:val="000000"/>
          <w:sz w:val="22"/>
          <w:szCs w:val="22"/>
          <w:lang w:val="en-US"/>
        </w:rPr>
        <w:t>Sint</w:t>
      </w:r>
      <w:proofErr w:type="spellEnd"/>
      <w:r w:rsidRPr="005E6BC9">
        <w:rPr>
          <w:rFonts w:ascii="Calibri" w:hAnsi="Calibri" w:cs="Arial"/>
          <w:color w:val="000000"/>
          <w:sz w:val="22"/>
          <w:szCs w:val="22"/>
          <w:lang w:val="en-US"/>
        </w:rPr>
        <w:t xml:space="preserve">-Lucas School of Architecture Brussels, 22-23 May 2013. </w:t>
      </w:r>
      <w:r w:rsidRPr="005E6BC9">
        <w:rPr>
          <w:rFonts w:ascii="Calibri" w:hAnsi="Calibri" w:cs="Arial"/>
          <w:color w:val="000000"/>
          <w:sz w:val="22"/>
          <w:szCs w:val="22"/>
        </w:rPr>
        <w:t>(2013).</w:t>
      </w:r>
    </w:p>
    <w:p w14:paraId="70DFBF49" w14:textId="7D055741" w:rsidR="00C425C9" w:rsidRPr="005E6BC9" w:rsidRDefault="00C425C9" w:rsidP="00C425C9">
      <w:pPr>
        <w:jc w:val="both"/>
        <w:rPr>
          <w:rFonts w:cs="Times New Roman"/>
          <w:sz w:val="22"/>
          <w:szCs w:val="22"/>
          <w:lang w:eastAsia="it-IT"/>
        </w:rPr>
      </w:pPr>
      <w:r w:rsidRPr="005E6BC9">
        <w:rPr>
          <w:rFonts w:cs="Times New Roman"/>
          <w:sz w:val="22"/>
          <w:szCs w:val="22"/>
          <w:lang w:eastAsia="it-IT"/>
        </w:rPr>
        <w:t xml:space="preserve">a) contributo di interesse sull’esplorazione dei confini tra forma artistica e processi poietici con aspetti di originalità -; - b) congruente con le tematiche del settore ICAR 14; - c) </w:t>
      </w:r>
      <w:proofErr w:type="spellStart"/>
      <w:r w:rsidRPr="005E6BC9">
        <w:rPr>
          <w:rFonts w:cs="Times New Roman"/>
          <w:sz w:val="22"/>
          <w:szCs w:val="22"/>
          <w:lang w:eastAsia="it-IT"/>
        </w:rPr>
        <w:t>proceedings</w:t>
      </w:r>
      <w:proofErr w:type="spellEnd"/>
      <w:r w:rsidRPr="005E6BC9">
        <w:rPr>
          <w:rFonts w:cs="Times New Roman"/>
          <w:sz w:val="22"/>
          <w:szCs w:val="22"/>
          <w:lang w:eastAsia="it-IT"/>
        </w:rPr>
        <w:t xml:space="preserve"> di convegno internazionale; - d) </w:t>
      </w:r>
      <w:r w:rsidR="00164A98" w:rsidRPr="005E6BC9">
        <w:rPr>
          <w:rFonts w:cs="Times New Roman"/>
          <w:sz w:val="22"/>
          <w:szCs w:val="22"/>
          <w:lang w:eastAsia="it-IT"/>
        </w:rPr>
        <w:t>a firma del candidato</w:t>
      </w:r>
      <w:r w:rsidRPr="005E6BC9">
        <w:rPr>
          <w:rFonts w:cs="Times New Roman"/>
          <w:sz w:val="22"/>
          <w:szCs w:val="22"/>
          <w:lang w:eastAsia="it-IT"/>
        </w:rPr>
        <w:t>.</w:t>
      </w:r>
    </w:p>
    <w:p w14:paraId="52BA42CA" w14:textId="77777777" w:rsidR="00C425C9" w:rsidRPr="005E6BC9" w:rsidRDefault="00C425C9" w:rsidP="00C425C9">
      <w:pPr>
        <w:autoSpaceDE w:val="0"/>
        <w:autoSpaceDN w:val="0"/>
        <w:adjustRightInd w:val="0"/>
        <w:rPr>
          <w:rFonts w:ascii="Calibri" w:hAnsi="Calibri" w:cs="Arial"/>
          <w:color w:val="000000"/>
          <w:sz w:val="22"/>
          <w:szCs w:val="22"/>
        </w:rPr>
      </w:pPr>
      <w:r w:rsidRPr="005E6BC9">
        <w:rPr>
          <w:rFonts w:ascii="Calibri" w:hAnsi="Calibri" w:cs="Arial"/>
          <w:b/>
          <w:bCs/>
          <w:color w:val="000000"/>
          <w:sz w:val="22"/>
          <w:szCs w:val="22"/>
          <w:lang w:val="en-US"/>
        </w:rPr>
        <w:t xml:space="preserve">10. </w:t>
      </w:r>
      <w:r w:rsidRPr="005E6BC9">
        <w:rPr>
          <w:rFonts w:ascii="Calibri" w:hAnsi="Calibri" w:cs="Arial"/>
          <w:i/>
          <w:iCs/>
          <w:color w:val="000000"/>
          <w:sz w:val="22"/>
          <w:szCs w:val="22"/>
          <w:lang w:val="en-US"/>
        </w:rPr>
        <w:t xml:space="preserve">Predicting the </w:t>
      </w:r>
      <w:proofErr w:type="spellStart"/>
      <w:r w:rsidRPr="005E6BC9">
        <w:rPr>
          <w:rFonts w:ascii="Calibri" w:hAnsi="Calibri" w:cs="Arial"/>
          <w:i/>
          <w:iCs/>
          <w:color w:val="000000"/>
          <w:sz w:val="22"/>
          <w:szCs w:val="22"/>
          <w:lang w:val="en-US"/>
        </w:rPr>
        <w:t>Evolutive</w:t>
      </w:r>
      <w:proofErr w:type="spellEnd"/>
      <w:r w:rsidRPr="005E6BC9">
        <w:rPr>
          <w:rFonts w:ascii="Calibri" w:hAnsi="Calibri" w:cs="Arial"/>
          <w:i/>
          <w:iCs/>
          <w:color w:val="000000"/>
          <w:sz w:val="22"/>
          <w:szCs w:val="22"/>
          <w:lang w:val="en-US"/>
        </w:rPr>
        <w:t xml:space="preserve"> City. The notion of Time in Diagrammatic Thinking</w:t>
      </w:r>
      <w:r w:rsidRPr="005E6BC9">
        <w:rPr>
          <w:rFonts w:ascii="Calibri" w:hAnsi="Calibri" w:cs="Arial"/>
          <w:color w:val="000000"/>
          <w:sz w:val="22"/>
          <w:szCs w:val="22"/>
          <w:lang w:val="en-US"/>
        </w:rPr>
        <w:t xml:space="preserve">. </w:t>
      </w:r>
      <w:r w:rsidRPr="005E6BC9">
        <w:rPr>
          <w:rFonts w:ascii="Calibri" w:hAnsi="Calibri" w:cs="Arial"/>
          <w:color w:val="000000"/>
          <w:sz w:val="22"/>
          <w:szCs w:val="22"/>
        </w:rPr>
        <w:t xml:space="preserve">In: </w:t>
      </w:r>
      <w:r w:rsidRPr="005E6BC9">
        <w:rPr>
          <w:rFonts w:ascii="Calibri" w:hAnsi="Calibri" w:cs="Arial"/>
          <w:i/>
          <w:iCs/>
          <w:color w:val="000000"/>
          <w:sz w:val="22"/>
          <w:szCs w:val="22"/>
        </w:rPr>
        <w:t xml:space="preserve">Systems. </w:t>
      </w:r>
      <w:proofErr w:type="spellStart"/>
      <w:r w:rsidRPr="005E6BC9">
        <w:rPr>
          <w:rFonts w:ascii="Calibri" w:hAnsi="Calibri" w:cs="Arial"/>
          <w:i/>
          <w:iCs/>
          <w:color w:val="000000"/>
          <w:sz w:val="22"/>
          <w:szCs w:val="22"/>
        </w:rPr>
        <w:t>Connecting</w:t>
      </w:r>
      <w:proofErr w:type="spellEnd"/>
      <w:r w:rsidRPr="005E6BC9">
        <w:rPr>
          <w:rFonts w:ascii="Calibri" w:hAnsi="Calibri" w:cs="Arial"/>
          <w:i/>
          <w:iCs/>
          <w:color w:val="000000"/>
          <w:sz w:val="22"/>
          <w:szCs w:val="22"/>
        </w:rPr>
        <w:t xml:space="preserve"> </w:t>
      </w:r>
      <w:proofErr w:type="spellStart"/>
      <w:r w:rsidRPr="005E6BC9">
        <w:rPr>
          <w:rFonts w:ascii="Calibri" w:hAnsi="Calibri" w:cs="Arial"/>
          <w:i/>
          <w:iCs/>
          <w:color w:val="000000"/>
          <w:sz w:val="22"/>
          <w:szCs w:val="22"/>
        </w:rPr>
        <w:t>Matter</w:t>
      </w:r>
      <w:proofErr w:type="spellEnd"/>
      <w:r w:rsidRPr="005E6BC9">
        <w:rPr>
          <w:rFonts w:ascii="Calibri" w:hAnsi="Calibri" w:cs="Arial"/>
          <w:i/>
          <w:iCs/>
          <w:color w:val="000000"/>
          <w:sz w:val="22"/>
          <w:szCs w:val="22"/>
        </w:rPr>
        <w:t>, Life, Culture and Technology</w:t>
      </w:r>
      <w:r w:rsidRPr="005E6BC9">
        <w:rPr>
          <w:rFonts w:ascii="Calibri" w:hAnsi="Calibri" w:cs="Arial"/>
          <w:color w:val="000000"/>
          <w:sz w:val="22"/>
          <w:szCs w:val="22"/>
        </w:rPr>
        <w:t xml:space="preserve">, vol. 1, (2013). </w:t>
      </w:r>
    </w:p>
    <w:p w14:paraId="4EA10F2E" w14:textId="2E2388F1" w:rsidR="00C425C9" w:rsidRPr="002B2A05" w:rsidRDefault="00C425C9" w:rsidP="00C425C9">
      <w:pPr>
        <w:jc w:val="both"/>
        <w:rPr>
          <w:rFonts w:cs="Times New Roman"/>
          <w:sz w:val="22"/>
          <w:szCs w:val="22"/>
          <w:lang w:eastAsia="it-IT"/>
        </w:rPr>
      </w:pPr>
      <w:r w:rsidRPr="005E6BC9">
        <w:rPr>
          <w:rFonts w:cs="Times New Roman"/>
          <w:sz w:val="22"/>
          <w:szCs w:val="22"/>
          <w:lang w:eastAsia="it-IT"/>
        </w:rPr>
        <w:t xml:space="preserve">a) contributo di interesse sull’esplorazione delle complesse relazioni possibili nel disegno e nel controllo urbano secondo strumenti alternativi-; - b) non pienamente congruente con le tematiche del settore ICAR 14; - c) </w:t>
      </w:r>
      <w:proofErr w:type="spellStart"/>
      <w:r w:rsidRPr="005E6BC9">
        <w:rPr>
          <w:rFonts w:cs="Times New Roman"/>
          <w:sz w:val="22"/>
          <w:szCs w:val="22"/>
          <w:lang w:eastAsia="it-IT"/>
        </w:rPr>
        <w:t>proceedings</w:t>
      </w:r>
      <w:proofErr w:type="spellEnd"/>
      <w:r w:rsidRPr="005E6BC9">
        <w:rPr>
          <w:rFonts w:cs="Times New Roman"/>
          <w:sz w:val="22"/>
          <w:szCs w:val="22"/>
          <w:lang w:eastAsia="it-IT"/>
        </w:rPr>
        <w:t xml:space="preserve"> di convegno internazionale; - d) </w:t>
      </w:r>
      <w:r w:rsidR="00164A98" w:rsidRPr="005E6BC9">
        <w:rPr>
          <w:rFonts w:cs="Times New Roman"/>
          <w:sz w:val="22"/>
          <w:szCs w:val="22"/>
          <w:lang w:eastAsia="it-IT"/>
        </w:rPr>
        <w:t>a firma del candidato</w:t>
      </w:r>
      <w:r w:rsidRPr="005E6BC9">
        <w:rPr>
          <w:rFonts w:cs="Times New Roman"/>
          <w:sz w:val="22"/>
          <w:szCs w:val="22"/>
          <w:lang w:eastAsia="it-IT"/>
        </w:rPr>
        <w:t>.</w:t>
      </w:r>
    </w:p>
    <w:p w14:paraId="13D042B6" w14:textId="38B2477C" w:rsidR="00C425C9" w:rsidRDefault="00C425C9" w:rsidP="00C425C9">
      <w:pPr>
        <w:autoSpaceDE w:val="0"/>
        <w:autoSpaceDN w:val="0"/>
        <w:adjustRightInd w:val="0"/>
        <w:rPr>
          <w:rFonts w:ascii="Calibri" w:hAnsi="Calibri" w:cs="Arial"/>
          <w:color w:val="000000"/>
          <w:sz w:val="22"/>
          <w:szCs w:val="22"/>
        </w:rPr>
      </w:pPr>
      <w:r w:rsidRPr="002B2A05">
        <w:rPr>
          <w:rFonts w:ascii="Calibri" w:hAnsi="Calibri" w:cs="Arial"/>
          <w:b/>
          <w:bCs/>
          <w:color w:val="000000"/>
          <w:sz w:val="22"/>
          <w:szCs w:val="22"/>
        </w:rPr>
        <w:t xml:space="preserve">11. </w:t>
      </w:r>
      <w:r w:rsidRPr="002B2A05">
        <w:rPr>
          <w:rFonts w:ascii="Calibri" w:hAnsi="Calibri" w:cs="Arial"/>
          <w:i/>
          <w:iCs/>
          <w:color w:val="000000"/>
          <w:sz w:val="22"/>
          <w:szCs w:val="22"/>
        </w:rPr>
        <w:t xml:space="preserve">Identità allo specchio nel </w:t>
      </w:r>
      <w:proofErr w:type="spellStart"/>
      <w:r w:rsidRPr="002B2A05">
        <w:rPr>
          <w:rFonts w:ascii="Calibri" w:hAnsi="Calibri" w:cs="Arial"/>
          <w:i/>
          <w:iCs/>
          <w:color w:val="000000"/>
          <w:sz w:val="22"/>
          <w:szCs w:val="22"/>
        </w:rPr>
        <w:t>Landscape</w:t>
      </w:r>
      <w:proofErr w:type="spellEnd"/>
      <w:r w:rsidRPr="002B2A05">
        <w:rPr>
          <w:rFonts w:ascii="Calibri" w:hAnsi="Calibri" w:cs="Arial"/>
          <w:i/>
          <w:iCs/>
          <w:color w:val="000000"/>
          <w:sz w:val="22"/>
          <w:szCs w:val="22"/>
        </w:rPr>
        <w:t xml:space="preserve"> </w:t>
      </w:r>
      <w:proofErr w:type="spellStart"/>
      <w:r w:rsidRPr="002B2A05">
        <w:rPr>
          <w:rFonts w:ascii="Calibri" w:hAnsi="Calibri" w:cs="Arial"/>
          <w:i/>
          <w:iCs/>
          <w:color w:val="000000"/>
          <w:sz w:val="22"/>
          <w:szCs w:val="22"/>
        </w:rPr>
        <w:t>Urbanism</w:t>
      </w:r>
      <w:proofErr w:type="spellEnd"/>
      <w:r w:rsidRPr="002B2A05">
        <w:rPr>
          <w:rFonts w:ascii="Calibri" w:hAnsi="Calibri" w:cs="Arial"/>
          <w:color w:val="000000"/>
          <w:sz w:val="22"/>
          <w:szCs w:val="22"/>
        </w:rPr>
        <w:t xml:space="preserve">. In: (a cura di) </w:t>
      </w:r>
      <w:proofErr w:type="spellStart"/>
      <w:r w:rsidRPr="002B2A05">
        <w:rPr>
          <w:rFonts w:ascii="Calibri" w:hAnsi="Calibri" w:cs="Arial"/>
          <w:color w:val="000000"/>
          <w:sz w:val="22"/>
          <w:szCs w:val="22"/>
        </w:rPr>
        <w:t>Ghio</w:t>
      </w:r>
      <w:proofErr w:type="spellEnd"/>
      <w:r w:rsidRPr="002B2A05">
        <w:rPr>
          <w:rFonts w:ascii="Calibri" w:hAnsi="Calibri" w:cs="Arial"/>
          <w:color w:val="000000"/>
          <w:sz w:val="22"/>
          <w:szCs w:val="22"/>
        </w:rPr>
        <w:t xml:space="preserve"> F., Metta A., </w:t>
      </w:r>
      <w:proofErr w:type="spellStart"/>
      <w:r w:rsidRPr="002B2A05">
        <w:rPr>
          <w:rFonts w:ascii="Calibri" w:hAnsi="Calibri" w:cs="Arial"/>
          <w:color w:val="000000"/>
          <w:sz w:val="22"/>
          <w:szCs w:val="22"/>
        </w:rPr>
        <w:t>Montuori</w:t>
      </w:r>
      <w:proofErr w:type="spellEnd"/>
      <w:r w:rsidRPr="002B2A05">
        <w:rPr>
          <w:rFonts w:ascii="Calibri" w:hAnsi="Calibri" w:cs="Arial"/>
          <w:color w:val="000000"/>
          <w:sz w:val="22"/>
          <w:szCs w:val="22"/>
        </w:rPr>
        <w:t xml:space="preserve"> L., </w:t>
      </w:r>
      <w:r w:rsidRPr="002B2A05">
        <w:rPr>
          <w:rFonts w:ascii="Calibri" w:hAnsi="Calibri" w:cs="Arial"/>
          <w:i/>
          <w:iCs/>
          <w:color w:val="000000"/>
          <w:sz w:val="22"/>
          <w:szCs w:val="22"/>
        </w:rPr>
        <w:t xml:space="preserve">Open </w:t>
      </w:r>
      <w:proofErr w:type="spellStart"/>
      <w:r w:rsidRPr="002B2A05">
        <w:rPr>
          <w:rFonts w:ascii="Calibri" w:hAnsi="Calibri" w:cs="Arial"/>
          <w:i/>
          <w:iCs/>
          <w:color w:val="000000"/>
          <w:sz w:val="22"/>
          <w:szCs w:val="22"/>
        </w:rPr>
        <w:t>Papers</w:t>
      </w:r>
      <w:proofErr w:type="spellEnd"/>
      <w:r w:rsidRPr="002B2A05">
        <w:rPr>
          <w:rFonts w:ascii="Calibri" w:hAnsi="Calibri" w:cs="Arial"/>
          <w:i/>
          <w:iCs/>
          <w:color w:val="000000"/>
          <w:sz w:val="22"/>
          <w:szCs w:val="22"/>
        </w:rPr>
        <w:t xml:space="preserve"> - Scritti sul Paesaggio</w:t>
      </w:r>
      <w:r w:rsidRPr="002B2A05">
        <w:rPr>
          <w:rFonts w:ascii="Calibri" w:hAnsi="Calibri" w:cs="Arial"/>
          <w:color w:val="000000"/>
          <w:sz w:val="22"/>
          <w:szCs w:val="22"/>
        </w:rPr>
        <w:t xml:space="preserve">. Pisa: Edizioni ETS, (2012). </w:t>
      </w:r>
    </w:p>
    <w:p w14:paraId="2A6D4234" w14:textId="3C919CC8" w:rsidR="005E6BC9" w:rsidRDefault="005E6BC9" w:rsidP="00C425C9">
      <w:pPr>
        <w:autoSpaceDE w:val="0"/>
        <w:autoSpaceDN w:val="0"/>
        <w:adjustRightInd w:val="0"/>
        <w:rPr>
          <w:rFonts w:ascii="Calibri" w:hAnsi="Calibri" w:cs="Arial"/>
          <w:color w:val="000000"/>
          <w:sz w:val="22"/>
          <w:szCs w:val="22"/>
        </w:rPr>
      </w:pPr>
    </w:p>
    <w:p w14:paraId="393880F8" w14:textId="77777777" w:rsidR="005E6BC9" w:rsidRPr="002B2A05" w:rsidRDefault="005E6BC9" w:rsidP="00C425C9">
      <w:pPr>
        <w:autoSpaceDE w:val="0"/>
        <w:autoSpaceDN w:val="0"/>
        <w:adjustRightInd w:val="0"/>
        <w:rPr>
          <w:rFonts w:ascii="Calibri" w:hAnsi="Calibri" w:cs="Arial"/>
          <w:color w:val="000000"/>
          <w:sz w:val="22"/>
          <w:szCs w:val="22"/>
        </w:rPr>
      </w:pPr>
    </w:p>
    <w:p w14:paraId="291D67B5" w14:textId="77777777" w:rsidR="00164A98" w:rsidRPr="0093060B" w:rsidRDefault="00C425C9" w:rsidP="00164A98">
      <w:pPr>
        <w:jc w:val="both"/>
        <w:rPr>
          <w:rFonts w:cs="Times New Roman"/>
          <w:sz w:val="22"/>
          <w:szCs w:val="22"/>
          <w:lang w:eastAsia="it-IT"/>
        </w:rPr>
      </w:pPr>
      <w:r w:rsidRPr="002B2A05">
        <w:rPr>
          <w:rFonts w:cs="Times New Roman"/>
          <w:sz w:val="22"/>
          <w:szCs w:val="22"/>
          <w:lang w:eastAsia="it-IT"/>
        </w:rPr>
        <w:lastRenderedPageBreak/>
        <w:t xml:space="preserve">a) contributo di interesse sulle origini e sullo stato dell’arte definito con il termine </w:t>
      </w:r>
      <w:proofErr w:type="spellStart"/>
      <w:r w:rsidRPr="002B2A05">
        <w:rPr>
          <w:rFonts w:cs="Times New Roman"/>
          <w:sz w:val="22"/>
          <w:szCs w:val="22"/>
          <w:lang w:eastAsia="it-IT"/>
        </w:rPr>
        <w:t>Landscape</w:t>
      </w:r>
      <w:proofErr w:type="spellEnd"/>
      <w:r w:rsidRPr="002B2A05">
        <w:rPr>
          <w:rFonts w:cs="Times New Roman"/>
          <w:sz w:val="22"/>
          <w:szCs w:val="22"/>
          <w:lang w:eastAsia="it-IT"/>
        </w:rPr>
        <w:t xml:space="preserve"> </w:t>
      </w:r>
      <w:proofErr w:type="spellStart"/>
      <w:r w:rsidRPr="002B2A05">
        <w:rPr>
          <w:rFonts w:cs="Times New Roman"/>
          <w:sz w:val="22"/>
          <w:szCs w:val="22"/>
          <w:lang w:eastAsia="it-IT"/>
        </w:rPr>
        <w:t>Urbanism</w:t>
      </w:r>
      <w:proofErr w:type="spellEnd"/>
      <w:r w:rsidRPr="002B2A05">
        <w:rPr>
          <w:rFonts w:cs="Times New Roman"/>
          <w:sz w:val="22"/>
          <w:szCs w:val="22"/>
          <w:lang w:eastAsia="it-IT"/>
        </w:rPr>
        <w:t>-; - b)</w:t>
      </w:r>
      <w:r w:rsidR="00142FCD">
        <w:rPr>
          <w:rFonts w:cs="Times New Roman"/>
          <w:sz w:val="22"/>
          <w:szCs w:val="22"/>
          <w:lang w:eastAsia="it-IT"/>
        </w:rPr>
        <w:t xml:space="preserve"> </w:t>
      </w:r>
      <w:r w:rsidRPr="0093060B">
        <w:rPr>
          <w:rFonts w:cs="Times New Roman"/>
          <w:sz w:val="22"/>
          <w:szCs w:val="22"/>
          <w:lang w:eastAsia="it-IT"/>
        </w:rPr>
        <w:t xml:space="preserve">parzialmente congruente con le tematiche del settore ICAR 14; - c) casa editrice di livello riconosciuto; - d) </w:t>
      </w:r>
      <w:r w:rsidR="00164A98" w:rsidRPr="0093060B">
        <w:rPr>
          <w:rFonts w:cs="Times New Roman"/>
          <w:sz w:val="22"/>
          <w:szCs w:val="22"/>
          <w:lang w:eastAsia="it-IT"/>
        </w:rPr>
        <w:t>a firma del candidato</w:t>
      </w:r>
    </w:p>
    <w:p w14:paraId="7710468A" w14:textId="24493FB2" w:rsidR="00C425C9" w:rsidRPr="0093060B" w:rsidRDefault="00C425C9" w:rsidP="00164A98">
      <w:pPr>
        <w:jc w:val="both"/>
        <w:rPr>
          <w:rFonts w:ascii="Calibri" w:hAnsi="Calibri" w:cs="Arial"/>
          <w:color w:val="000000"/>
          <w:sz w:val="22"/>
          <w:szCs w:val="22"/>
        </w:rPr>
      </w:pPr>
      <w:r w:rsidRPr="0093060B">
        <w:rPr>
          <w:rFonts w:ascii="Calibri" w:hAnsi="Calibri" w:cs="Arial"/>
          <w:b/>
          <w:bCs/>
          <w:color w:val="000000"/>
          <w:sz w:val="22"/>
          <w:szCs w:val="22"/>
        </w:rPr>
        <w:t xml:space="preserve">12. </w:t>
      </w:r>
      <w:r w:rsidRPr="0093060B">
        <w:rPr>
          <w:rFonts w:ascii="Calibri" w:hAnsi="Calibri" w:cs="Arial"/>
          <w:bCs/>
          <w:color w:val="000000"/>
          <w:sz w:val="22"/>
          <w:szCs w:val="22"/>
        </w:rPr>
        <w:t>Monografia</w:t>
      </w:r>
      <w:r w:rsidRPr="0093060B">
        <w:rPr>
          <w:rFonts w:ascii="Calibri" w:hAnsi="Calibri" w:cs="Arial"/>
          <w:b/>
          <w:bCs/>
          <w:color w:val="000000"/>
          <w:sz w:val="22"/>
          <w:szCs w:val="22"/>
        </w:rPr>
        <w:t xml:space="preserve"> </w:t>
      </w:r>
      <w:r w:rsidR="00142FCD" w:rsidRPr="0093060B">
        <w:rPr>
          <w:rFonts w:ascii="Calibri" w:hAnsi="Calibri" w:cs="Arial"/>
          <w:color w:val="000000"/>
          <w:sz w:val="22"/>
          <w:szCs w:val="22"/>
        </w:rPr>
        <w:t>PADOA SCHIOPPA C</w:t>
      </w:r>
      <w:r w:rsidRPr="0093060B">
        <w:rPr>
          <w:rFonts w:ascii="Calibri" w:hAnsi="Calibri" w:cs="Arial"/>
          <w:color w:val="000000"/>
          <w:sz w:val="22"/>
          <w:szCs w:val="22"/>
        </w:rPr>
        <w:t xml:space="preserve">. </w:t>
      </w:r>
      <w:proofErr w:type="spellStart"/>
      <w:r w:rsidRPr="0093060B">
        <w:rPr>
          <w:rFonts w:ascii="Calibri" w:hAnsi="Calibri" w:cs="Arial"/>
          <w:i/>
          <w:iCs/>
          <w:color w:val="000000"/>
          <w:sz w:val="22"/>
          <w:szCs w:val="22"/>
        </w:rPr>
        <w:t>Transcalarità</w:t>
      </w:r>
      <w:proofErr w:type="spellEnd"/>
      <w:r w:rsidRPr="0093060B">
        <w:rPr>
          <w:rFonts w:ascii="Calibri" w:hAnsi="Calibri" w:cs="Arial"/>
          <w:i/>
          <w:iCs/>
          <w:color w:val="000000"/>
          <w:sz w:val="22"/>
          <w:szCs w:val="22"/>
        </w:rPr>
        <w:t xml:space="preserve"> e adattabilità nel </w:t>
      </w:r>
      <w:proofErr w:type="spellStart"/>
      <w:r w:rsidRPr="0093060B">
        <w:rPr>
          <w:rFonts w:ascii="Calibri" w:hAnsi="Calibri" w:cs="Arial"/>
          <w:i/>
          <w:iCs/>
          <w:color w:val="000000"/>
          <w:sz w:val="22"/>
          <w:szCs w:val="22"/>
        </w:rPr>
        <w:t>Landscape</w:t>
      </w:r>
      <w:proofErr w:type="spellEnd"/>
      <w:r w:rsidRPr="0093060B">
        <w:rPr>
          <w:rFonts w:ascii="Calibri" w:hAnsi="Calibri" w:cs="Arial"/>
          <w:i/>
          <w:iCs/>
          <w:color w:val="000000"/>
          <w:sz w:val="22"/>
          <w:szCs w:val="22"/>
        </w:rPr>
        <w:t xml:space="preserve"> </w:t>
      </w:r>
      <w:proofErr w:type="spellStart"/>
      <w:r w:rsidRPr="0093060B">
        <w:rPr>
          <w:rFonts w:ascii="Calibri" w:hAnsi="Calibri" w:cs="Arial"/>
          <w:i/>
          <w:iCs/>
          <w:color w:val="000000"/>
          <w:sz w:val="22"/>
          <w:szCs w:val="22"/>
        </w:rPr>
        <w:t>Urbanism</w:t>
      </w:r>
      <w:proofErr w:type="spellEnd"/>
      <w:r w:rsidRPr="0093060B">
        <w:rPr>
          <w:rFonts w:ascii="Calibri" w:hAnsi="Calibri" w:cs="Arial"/>
          <w:color w:val="000000"/>
          <w:sz w:val="22"/>
          <w:szCs w:val="22"/>
        </w:rPr>
        <w:t xml:space="preserve">. Roma: </w:t>
      </w:r>
      <w:proofErr w:type="spellStart"/>
      <w:r w:rsidRPr="0093060B">
        <w:rPr>
          <w:rFonts w:ascii="Calibri" w:hAnsi="Calibri" w:cs="Arial"/>
          <w:color w:val="000000"/>
          <w:sz w:val="22"/>
          <w:szCs w:val="22"/>
        </w:rPr>
        <w:t>Aracne</w:t>
      </w:r>
      <w:proofErr w:type="spellEnd"/>
      <w:r w:rsidRPr="0093060B">
        <w:rPr>
          <w:rFonts w:ascii="Calibri" w:hAnsi="Calibri" w:cs="Arial"/>
          <w:color w:val="000000"/>
          <w:sz w:val="22"/>
          <w:szCs w:val="22"/>
        </w:rPr>
        <w:t xml:space="preserve"> Editrice (2010)</w:t>
      </w:r>
    </w:p>
    <w:p w14:paraId="466F19CA" w14:textId="70562728" w:rsidR="00C425C9" w:rsidRPr="002B2A05" w:rsidRDefault="00C425C9" w:rsidP="00C425C9">
      <w:pPr>
        <w:jc w:val="both"/>
        <w:rPr>
          <w:rFonts w:cs="Times New Roman"/>
          <w:sz w:val="22"/>
          <w:szCs w:val="22"/>
          <w:lang w:eastAsia="it-IT"/>
        </w:rPr>
      </w:pPr>
      <w:r w:rsidRPr="0093060B">
        <w:rPr>
          <w:rFonts w:cs="Times New Roman"/>
          <w:sz w:val="22"/>
          <w:szCs w:val="22"/>
          <w:lang w:eastAsia="it-IT"/>
        </w:rPr>
        <w:t xml:space="preserve">a) Libro di interesse con caratteristiche di originalità sulle caratteristiche disciplinari ibride del </w:t>
      </w:r>
      <w:proofErr w:type="spellStart"/>
      <w:r w:rsidRPr="0093060B">
        <w:rPr>
          <w:rFonts w:cs="Times New Roman"/>
          <w:sz w:val="22"/>
          <w:szCs w:val="22"/>
          <w:lang w:eastAsia="it-IT"/>
        </w:rPr>
        <w:t>Landscape</w:t>
      </w:r>
      <w:proofErr w:type="spellEnd"/>
      <w:r w:rsidRPr="0093060B">
        <w:rPr>
          <w:rFonts w:cs="Times New Roman"/>
          <w:sz w:val="22"/>
          <w:szCs w:val="22"/>
          <w:lang w:eastAsia="it-IT"/>
        </w:rPr>
        <w:t xml:space="preserve"> </w:t>
      </w:r>
      <w:proofErr w:type="spellStart"/>
      <w:r w:rsidRPr="0093060B">
        <w:rPr>
          <w:rFonts w:cs="Times New Roman"/>
          <w:sz w:val="22"/>
          <w:szCs w:val="22"/>
          <w:lang w:eastAsia="it-IT"/>
        </w:rPr>
        <w:t>Urbanism</w:t>
      </w:r>
      <w:proofErr w:type="spellEnd"/>
      <w:r w:rsidRPr="0093060B">
        <w:rPr>
          <w:rFonts w:cs="Times New Roman"/>
          <w:sz w:val="22"/>
          <w:szCs w:val="22"/>
          <w:lang w:eastAsia="it-IT"/>
        </w:rPr>
        <w:t>-; - b)</w:t>
      </w:r>
      <w:r w:rsidR="00E36D80" w:rsidRPr="0093060B">
        <w:rPr>
          <w:rFonts w:cs="Times New Roman"/>
          <w:sz w:val="22"/>
          <w:szCs w:val="22"/>
          <w:lang w:eastAsia="it-IT"/>
        </w:rPr>
        <w:t xml:space="preserve"> </w:t>
      </w:r>
      <w:r w:rsidRPr="0093060B">
        <w:rPr>
          <w:rFonts w:cs="Times New Roman"/>
          <w:sz w:val="22"/>
          <w:szCs w:val="22"/>
          <w:lang w:eastAsia="it-IT"/>
        </w:rPr>
        <w:t xml:space="preserve">parzialmente congruente con le tematiche del settore ICAR 14; - c) casa editrice di livello riconosciuto; - d) </w:t>
      </w:r>
      <w:r w:rsidR="00164A98" w:rsidRPr="0093060B">
        <w:rPr>
          <w:rFonts w:cs="Times New Roman"/>
          <w:sz w:val="22"/>
          <w:szCs w:val="22"/>
          <w:lang w:eastAsia="it-IT"/>
        </w:rPr>
        <w:t>a firma del candidato</w:t>
      </w:r>
      <w:r w:rsidRPr="0093060B">
        <w:rPr>
          <w:rFonts w:cs="Times New Roman"/>
          <w:sz w:val="22"/>
          <w:szCs w:val="22"/>
          <w:lang w:eastAsia="it-IT"/>
        </w:rPr>
        <w:t>.</w:t>
      </w:r>
    </w:p>
    <w:p w14:paraId="2F3D2563" w14:textId="77777777" w:rsidR="00C425C9" w:rsidRPr="002B2A05" w:rsidRDefault="00C425C9" w:rsidP="00C425C9">
      <w:pPr>
        <w:contextualSpacing/>
        <w:jc w:val="both"/>
        <w:rPr>
          <w:sz w:val="16"/>
          <w:szCs w:val="16"/>
        </w:rPr>
      </w:pPr>
    </w:p>
    <w:p w14:paraId="6581BC46" w14:textId="77777777" w:rsidR="00C425C9" w:rsidRPr="00AE2C4B" w:rsidRDefault="00C425C9" w:rsidP="00C425C9">
      <w:pPr>
        <w:jc w:val="both"/>
        <w:rPr>
          <w:rFonts w:ascii="Calibri" w:hAnsi="Calibri" w:cs="Times New Roman"/>
          <w:color w:val="0070C0"/>
          <w:sz w:val="18"/>
          <w:szCs w:val="18"/>
          <w:lang w:eastAsia="it-IT"/>
        </w:rPr>
      </w:pPr>
    </w:p>
    <w:tbl>
      <w:tblPr>
        <w:tblStyle w:val="Grigliatabella1"/>
        <w:tblW w:w="0" w:type="auto"/>
        <w:tblLook w:val="04A0" w:firstRow="1" w:lastRow="0" w:firstColumn="1" w:lastColumn="0" w:noHBand="0" w:noVBand="1"/>
      </w:tblPr>
      <w:tblGrid>
        <w:gridCol w:w="3822"/>
        <w:gridCol w:w="1311"/>
        <w:gridCol w:w="1276"/>
        <w:gridCol w:w="1240"/>
        <w:gridCol w:w="1276"/>
        <w:gridCol w:w="697"/>
      </w:tblGrid>
      <w:tr w:rsidR="00C425C9" w:rsidRPr="00AE2C4B" w14:paraId="74358660" w14:textId="77777777" w:rsidTr="000D0A71">
        <w:tc>
          <w:tcPr>
            <w:tcW w:w="3822" w:type="dxa"/>
          </w:tcPr>
          <w:p w14:paraId="3D20C091" w14:textId="45F1DB3B" w:rsidR="00C425C9" w:rsidRPr="00AE2C4B" w:rsidRDefault="00C425C9" w:rsidP="000D0A71">
            <w:pPr>
              <w:autoSpaceDE w:val="0"/>
              <w:autoSpaceDN w:val="0"/>
              <w:adjustRightInd w:val="0"/>
              <w:jc w:val="both"/>
              <w:rPr>
                <w:rFonts w:ascii="Calibri" w:hAnsi="Calibri" w:cs="Times New Roman"/>
                <w:b/>
                <w:sz w:val="18"/>
                <w:szCs w:val="18"/>
              </w:rPr>
            </w:pPr>
            <w:r w:rsidRPr="00AE2C4B">
              <w:rPr>
                <w:rFonts w:ascii="Calibri" w:hAnsi="Calibri" w:cs="Times New Roman"/>
                <w:b/>
                <w:sz w:val="18"/>
                <w:szCs w:val="18"/>
              </w:rPr>
              <w:t>Pubblicazione n° PADOA</w:t>
            </w:r>
            <w:r w:rsidR="00F17C6C">
              <w:rPr>
                <w:rFonts w:ascii="Calibri" w:hAnsi="Calibri" w:cs="Times New Roman"/>
                <w:b/>
                <w:sz w:val="18"/>
                <w:szCs w:val="18"/>
              </w:rPr>
              <w:t xml:space="preserve"> SCHIOPPA</w:t>
            </w:r>
          </w:p>
        </w:tc>
        <w:tc>
          <w:tcPr>
            <w:tcW w:w="1311" w:type="dxa"/>
          </w:tcPr>
          <w:p w14:paraId="2C884D2C" w14:textId="77777777" w:rsidR="00C425C9" w:rsidRPr="00AE2C4B" w:rsidRDefault="00C425C9" w:rsidP="000D0A71">
            <w:pPr>
              <w:autoSpaceDE w:val="0"/>
              <w:autoSpaceDN w:val="0"/>
              <w:adjustRightInd w:val="0"/>
              <w:jc w:val="both"/>
              <w:rPr>
                <w:rFonts w:ascii="Calibri" w:hAnsi="Calibri" w:cs="Times New Roman"/>
                <w:b/>
                <w:sz w:val="18"/>
                <w:szCs w:val="18"/>
              </w:rPr>
            </w:pPr>
            <w:r w:rsidRPr="00AE2C4B">
              <w:rPr>
                <w:rFonts w:ascii="Calibri" w:hAnsi="Calibri" w:cs="Times New Roman"/>
                <w:b/>
                <w:sz w:val="18"/>
                <w:szCs w:val="18"/>
              </w:rPr>
              <w:t>criterio a</w:t>
            </w:r>
          </w:p>
        </w:tc>
        <w:tc>
          <w:tcPr>
            <w:tcW w:w="1276" w:type="dxa"/>
          </w:tcPr>
          <w:p w14:paraId="04056A4E" w14:textId="77777777" w:rsidR="00C425C9" w:rsidRPr="00AE2C4B" w:rsidRDefault="00C425C9" w:rsidP="000D0A71">
            <w:pPr>
              <w:autoSpaceDE w:val="0"/>
              <w:autoSpaceDN w:val="0"/>
              <w:adjustRightInd w:val="0"/>
              <w:jc w:val="both"/>
              <w:rPr>
                <w:rFonts w:ascii="Calibri" w:hAnsi="Calibri" w:cs="Times New Roman"/>
                <w:b/>
                <w:sz w:val="18"/>
                <w:szCs w:val="18"/>
              </w:rPr>
            </w:pPr>
            <w:r w:rsidRPr="00AE2C4B">
              <w:rPr>
                <w:rFonts w:ascii="Calibri" w:hAnsi="Calibri" w:cs="Times New Roman"/>
                <w:b/>
                <w:sz w:val="18"/>
                <w:szCs w:val="18"/>
              </w:rPr>
              <w:t>criterio b</w:t>
            </w:r>
          </w:p>
        </w:tc>
        <w:tc>
          <w:tcPr>
            <w:tcW w:w="1240" w:type="dxa"/>
          </w:tcPr>
          <w:p w14:paraId="5ECBD33A" w14:textId="77777777" w:rsidR="00C425C9" w:rsidRPr="00AE2C4B" w:rsidRDefault="00C425C9" w:rsidP="000D0A71">
            <w:pPr>
              <w:autoSpaceDE w:val="0"/>
              <w:autoSpaceDN w:val="0"/>
              <w:adjustRightInd w:val="0"/>
              <w:jc w:val="both"/>
              <w:rPr>
                <w:rFonts w:ascii="Calibri" w:hAnsi="Calibri" w:cs="Times New Roman"/>
                <w:b/>
                <w:sz w:val="18"/>
                <w:szCs w:val="18"/>
              </w:rPr>
            </w:pPr>
            <w:r w:rsidRPr="00AE2C4B">
              <w:rPr>
                <w:rFonts w:ascii="Calibri" w:hAnsi="Calibri" w:cs="Times New Roman"/>
                <w:b/>
                <w:sz w:val="18"/>
                <w:szCs w:val="18"/>
              </w:rPr>
              <w:t>criterio c</w:t>
            </w:r>
          </w:p>
        </w:tc>
        <w:tc>
          <w:tcPr>
            <w:tcW w:w="1276" w:type="dxa"/>
          </w:tcPr>
          <w:p w14:paraId="4C734E4F" w14:textId="77777777" w:rsidR="00C425C9" w:rsidRPr="00AE2C4B" w:rsidRDefault="00C425C9" w:rsidP="000D0A71">
            <w:pPr>
              <w:autoSpaceDE w:val="0"/>
              <w:autoSpaceDN w:val="0"/>
              <w:adjustRightInd w:val="0"/>
              <w:jc w:val="both"/>
              <w:rPr>
                <w:rFonts w:ascii="Calibri" w:hAnsi="Calibri" w:cs="Times New Roman"/>
                <w:b/>
                <w:sz w:val="18"/>
                <w:szCs w:val="18"/>
              </w:rPr>
            </w:pPr>
            <w:r w:rsidRPr="00AE2C4B">
              <w:rPr>
                <w:rFonts w:ascii="Calibri" w:hAnsi="Calibri" w:cs="Times New Roman"/>
                <w:b/>
                <w:sz w:val="18"/>
                <w:szCs w:val="18"/>
              </w:rPr>
              <w:t>criterio d</w:t>
            </w:r>
          </w:p>
        </w:tc>
        <w:tc>
          <w:tcPr>
            <w:tcW w:w="697" w:type="dxa"/>
          </w:tcPr>
          <w:p w14:paraId="7E8FF84C" w14:textId="77777777" w:rsidR="00C425C9" w:rsidRPr="00AE2C4B" w:rsidRDefault="00C425C9" w:rsidP="000D0A71">
            <w:pPr>
              <w:autoSpaceDE w:val="0"/>
              <w:autoSpaceDN w:val="0"/>
              <w:adjustRightInd w:val="0"/>
              <w:jc w:val="center"/>
              <w:rPr>
                <w:rFonts w:ascii="Calibri" w:hAnsi="Calibri" w:cs="Times New Roman"/>
                <w:b/>
                <w:sz w:val="18"/>
                <w:szCs w:val="18"/>
              </w:rPr>
            </w:pPr>
            <w:r w:rsidRPr="00AE2C4B">
              <w:rPr>
                <w:rFonts w:ascii="Calibri" w:hAnsi="Calibri" w:cs="Times New Roman"/>
                <w:b/>
                <w:sz w:val="18"/>
                <w:szCs w:val="18"/>
              </w:rPr>
              <w:t>Totale</w:t>
            </w:r>
          </w:p>
        </w:tc>
      </w:tr>
      <w:tr w:rsidR="00C425C9" w:rsidRPr="00AE2C4B" w14:paraId="3D4BB29E" w14:textId="77777777" w:rsidTr="000D0A71">
        <w:tc>
          <w:tcPr>
            <w:tcW w:w="3822" w:type="dxa"/>
          </w:tcPr>
          <w:p w14:paraId="4470FA00" w14:textId="77777777" w:rsidR="00C425C9" w:rsidRPr="00AE2C4B" w:rsidRDefault="00C425C9" w:rsidP="000D0A71">
            <w:pPr>
              <w:autoSpaceDE w:val="0"/>
              <w:autoSpaceDN w:val="0"/>
              <w:adjustRightInd w:val="0"/>
              <w:jc w:val="both"/>
              <w:rPr>
                <w:rFonts w:ascii="Calibri" w:hAnsi="Calibri" w:cs="Times New Roman"/>
                <w:b/>
                <w:sz w:val="18"/>
                <w:szCs w:val="18"/>
              </w:rPr>
            </w:pPr>
            <w:r w:rsidRPr="00AE2C4B">
              <w:rPr>
                <w:rFonts w:ascii="Calibri" w:hAnsi="Calibri" w:cs="Times New Roman"/>
                <w:b/>
                <w:sz w:val="18"/>
                <w:szCs w:val="18"/>
              </w:rPr>
              <w:t xml:space="preserve">1 </w:t>
            </w:r>
            <w:r w:rsidRPr="00AE2C4B">
              <w:rPr>
                <w:rFonts w:ascii="Calibri" w:hAnsi="Calibri" w:cs="Arial"/>
                <w:b/>
                <w:iCs/>
                <w:sz w:val="18"/>
                <w:szCs w:val="18"/>
              </w:rPr>
              <w:t xml:space="preserve">Gli orizzonti indicibili di Le </w:t>
            </w:r>
            <w:proofErr w:type="spellStart"/>
            <w:r w:rsidRPr="00AE2C4B">
              <w:rPr>
                <w:rFonts w:ascii="Calibri" w:hAnsi="Calibri" w:cs="Arial"/>
                <w:b/>
                <w:iCs/>
                <w:sz w:val="18"/>
                <w:szCs w:val="18"/>
              </w:rPr>
              <w:t>Corbusier</w:t>
            </w:r>
            <w:proofErr w:type="spellEnd"/>
            <w:r w:rsidRPr="00AE2C4B">
              <w:rPr>
                <w:rFonts w:ascii="Calibri" w:hAnsi="Calibri" w:cs="Arial"/>
                <w:b/>
                <w:iCs/>
                <w:sz w:val="18"/>
                <w:szCs w:val="18"/>
              </w:rPr>
              <w:t xml:space="preserve">. L’arte della visione alla </w:t>
            </w:r>
            <w:proofErr w:type="spellStart"/>
            <w:r w:rsidRPr="00AE2C4B">
              <w:rPr>
                <w:rFonts w:ascii="Calibri" w:hAnsi="Calibri" w:cs="Arial"/>
                <w:b/>
                <w:iCs/>
                <w:sz w:val="18"/>
                <w:szCs w:val="18"/>
              </w:rPr>
              <w:t>Tourette</w:t>
            </w:r>
            <w:proofErr w:type="spellEnd"/>
          </w:p>
        </w:tc>
        <w:tc>
          <w:tcPr>
            <w:tcW w:w="1311" w:type="dxa"/>
          </w:tcPr>
          <w:p w14:paraId="3D33A5D8" w14:textId="77777777" w:rsidR="00C425C9" w:rsidRPr="00AE2C4B" w:rsidRDefault="00C425C9" w:rsidP="000D0A71">
            <w:pPr>
              <w:autoSpaceDE w:val="0"/>
              <w:autoSpaceDN w:val="0"/>
              <w:adjustRightInd w:val="0"/>
              <w:jc w:val="both"/>
              <w:rPr>
                <w:rFonts w:ascii="Calibri" w:hAnsi="Calibri" w:cs="Times New Roman"/>
                <w:b/>
                <w:sz w:val="18"/>
                <w:szCs w:val="18"/>
              </w:rPr>
            </w:pPr>
            <w:r w:rsidRPr="00AE2C4B">
              <w:rPr>
                <w:rFonts w:ascii="Calibri" w:hAnsi="Calibri" w:cs="Times New Roman"/>
                <w:b/>
                <w:sz w:val="18"/>
                <w:szCs w:val="18"/>
              </w:rPr>
              <w:t>6</w:t>
            </w:r>
          </w:p>
        </w:tc>
        <w:tc>
          <w:tcPr>
            <w:tcW w:w="1276" w:type="dxa"/>
          </w:tcPr>
          <w:p w14:paraId="016E3321" w14:textId="77777777" w:rsidR="00C425C9" w:rsidRPr="00AE2C4B" w:rsidRDefault="00C425C9" w:rsidP="000D0A71">
            <w:pPr>
              <w:autoSpaceDE w:val="0"/>
              <w:autoSpaceDN w:val="0"/>
              <w:adjustRightInd w:val="0"/>
              <w:jc w:val="both"/>
              <w:rPr>
                <w:rFonts w:ascii="Calibri" w:hAnsi="Calibri" w:cs="Times New Roman"/>
                <w:b/>
                <w:sz w:val="18"/>
                <w:szCs w:val="18"/>
              </w:rPr>
            </w:pPr>
            <w:r w:rsidRPr="00AE2C4B">
              <w:rPr>
                <w:rFonts w:ascii="Calibri" w:hAnsi="Calibri" w:cs="Times New Roman"/>
                <w:b/>
                <w:sz w:val="18"/>
                <w:szCs w:val="18"/>
              </w:rPr>
              <w:t>6</w:t>
            </w:r>
          </w:p>
        </w:tc>
        <w:tc>
          <w:tcPr>
            <w:tcW w:w="1240" w:type="dxa"/>
          </w:tcPr>
          <w:p w14:paraId="7BAC1C6D" w14:textId="77777777" w:rsidR="00C425C9" w:rsidRPr="00AE2C4B" w:rsidRDefault="00C425C9" w:rsidP="000D0A71">
            <w:pPr>
              <w:autoSpaceDE w:val="0"/>
              <w:autoSpaceDN w:val="0"/>
              <w:adjustRightInd w:val="0"/>
              <w:jc w:val="both"/>
              <w:rPr>
                <w:rFonts w:ascii="Calibri" w:hAnsi="Calibri" w:cs="Times New Roman"/>
                <w:b/>
                <w:sz w:val="18"/>
                <w:szCs w:val="18"/>
              </w:rPr>
            </w:pPr>
            <w:r w:rsidRPr="00AE2C4B">
              <w:rPr>
                <w:rFonts w:ascii="Calibri" w:hAnsi="Calibri" w:cs="Times New Roman"/>
                <w:b/>
                <w:sz w:val="18"/>
                <w:szCs w:val="18"/>
              </w:rPr>
              <w:t>6</w:t>
            </w:r>
          </w:p>
        </w:tc>
        <w:tc>
          <w:tcPr>
            <w:tcW w:w="1276" w:type="dxa"/>
          </w:tcPr>
          <w:p w14:paraId="14CB7E95" w14:textId="77777777" w:rsidR="00C425C9" w:rsidRPr="00AE2C4B" w:rsidRDefault="00C425C9" w:rsidP="000D0A71">
            <w:pPr>
              <w:autoSpaceDE w:val="0"/>
              <w:autoSpaceDN w:val="0"/>
              <w:adjustRightInd w:val="0"/>
              <w:jc w:val="both"/>
              <w:rPr>
                <w:rFonts w:ascii="Calibri" w:hAnsi="Calibri" w:cs="Times New Roman"/>
                <w:b/>
                <w:sz w:val="18"/>
                <w:szCs w:val="18"/>
              </w:rPr>
            </w:pPr>
            <w:r w:rsidRPr="00AE2C4B">
              <w:rPr>
                <w:rFonts w:ascii="Calibri" w:hAnsi="Calibri" w:cs="Times New Roman"/>
                <w:b/>
                <w:sz w:val="18"/>
                <w:szCs w:val="18"/>
              </w:rPr>
              <w:t>6</w:t>
            </w:r>
          </w:p>
        </w:tc>
        <w:tc>
          <w:tcPr>
            <w:tcW w:w="697" w:type="dxa"/>
          </w:tcPr>
          <w:p w14:paraId="5DC3D83E" w14:textId="77777777" w:rsidR="00C425C9" w:rsidRPr="00AE2C4B" w:rsidRDefault="00C425C9" w:rsidP="000D0A71">
            <w:pPr>
              <w:autoSpaceDE w:val="0"/>
              <w:autoSpaceDN w:val="0"/>
              <w:adjustRightInd w:val="0"/>
              <w:jc w:val="center"/>
              <w:rPr>
                <w:rFonts w:ascii="Calibri" w:hAnsi="Calibri" w:cs="Times New Roman"/>
                <w:b/>
                <w:sz w:val="18"/>
                <w:szCs w:val="18"/>
              </w:rPr>
            </w:pPr>
            <w:r w:rsidRPr="00AE2C4B">
              <w:rPr>
                <w:rFonts w:ascii="Calibri" w:hAnsi="Calibri" w:cs="Times New Roman"/>
                <w:b/>
                <w:sz w:val="18"/>
                <w:szCs w:val="18"/>
              </w:rPr>
              <w:t>24</w:t>
            </w:r>
          </w:p>
        </w:tc>
      </w:tr>
      <w:tr w:rsidR="00C425C9" w:rsidRPr="00AE2C4B" w14:paraId="5F145232" w14:textId="77777777" w:rsidTr="000D0A71">
        <w:tc>
          <w:tcPr>
            <w:tcW w:w="3822" w:type="dxa"/>
          </w:tcPr>
          <w:p w14:paraId="1C10270D" w14:textId="5210FF9E" w:rsidR="00C425C9" w:rsidRPr="00AE2C4B" w:rsidRDefault="00891951" w:rsidP="000D0A71">
            <w:pPr>
              <w:autoSpaceDE w:val="0"/>
              <w:autoSpaceDN w:val="0"/>
              <w:adjustRightInd w:val="0"/>
              <w:jc w:val="both"/>
              <w:rPr>
                <w:rFonts w:ascii="Calibri" w:hAnsi="Calibri" w:cs="Times New Roman"/>
                <w:b/>
                <w:sz w:val="18"/>
                <w:szCs w:val="18"/>
              </w:rPr>
            </w:pPr>
            <w:r>
              <w:rPr>
                <w:rFonts w:ascii="Calibri" w:hAnsi="Calibri" w:cs="Times New Roman"/>
                <w:b/>
                <w:sz w:val="18"/>
                <w:szCs w:val="18"/>
              </w:rPr>
              <w:t>2 Anacronismi digitali nel pensiero ecologico</w:t>
            </w:r>
          </w:p>
        </w:tc>
        <w:tc>
          <w:tcPr>
            <w:tcW w:w="1311" w:type="dxa"/>
          </w:tcPr>
          <w:p w14:paraId="32B6D46C" w14:textId="221F7F64" w:rsidR="00C425C9" w:rsidRPr="00AE2C4B" w:rsidRDefault="00891951" w:rsidP="000D0A71">
            <w:pPr>
              <w:autoSpaceDE w:val="0"/>
              <w:autoSpaceDN w:val="0"/>
              <w:adjustRightInd w:val="0"/>
              <w:jc w:val="both"/>
              <w:rPr>
                <w:rFonts w:ascii="Calibri" w:hAnsi="Calibri" w:cs="Times New Roman"/>
                <w:b/>
                <w:sz w:val="18"/>
                <w:szCs w:val="18"/>
              </w:rPr>
            </w:pPr>
            <w:r>
              <w:rPr>
                <w:rFonts w:ascii="Calibri" w:hAnsi="Calibri" w:cs="Times New Roman"/>
                <w:b/>
                <w:sz w:val="18"/>
                <w:szCs w:val="18"/>
              </w:rPr>
              <w:t>5</w:t>
            </w:r>
          </w:p>
        </w:tc>
        <w:tc>
          <w:tcPr>
            <w:tcW w:w="1276" w:type="dxa"/>
          </w:tcPr>
          <w:p w14:paraId="2AFFFDA4" w14:textId="60A5CCFC" w:rsidR="00C425C9" w:rsidRPr="00AE2C4B" w:rsidRDefault="00891951" w:rsidP="000D0A71">
            <w:pPr>
              <w:autoSpaceDE w:val="0"/>
              <w:autoSpaceDN w:val="0"/>
              <w:adjustRightInd w:val="0"/>
              <w:jc w:val="both"/>
              <w:rPr>
                <w:rFonts w:ascii="Calibri" w:hAnsi="Calibri" w:cs="Times New Roman"/>
                <w:b/>
                <w:sz w:val="18"/>
                <w:szCs w:val="18"/>
              </w:rPr>
            </w:pPr>
            <w:r>
              <w:rPr>
                <w:rFonts w:ascii="Calibri" w:hAnsi="Calibri" w:cs="Times New Roman"/>
                <w:b/>
                <w:sz w:val="18"/>
                <w:szCs w:val="18"/>
              </w:rPr>
              <w:t>3</w:t>
            </w:r>
          </w:p>
        </w:tc>
        <w:tc>
          <w:tcPr>
            <w:tcW w:w="1240" w:type="dxa"/>
          </w:tcPr>
          <w:p w14:paraId="39B23E37" w14:textId="7E9890FE" w:rsidR="00C425C9" w:rsidRPr="00AE2C4B" w:rsidRDefault="00891951" w:rsidP="000D0A71">
            <w:pPr>
              <w:autoSpaceDE w:val="0"/>
              <w:autoSpaceDN w:val="0"/>
              <w:adjustRightInd w:val="0"/>
              <w:jc w:val="both"/>
              <w:rPr>
                <w:rFonts w:ascii="Calibri" w:hAnsi="Calibri" w:cs="Times New Roman"/>
                <w:b/>
                <w:sz w:val="18"/>
                <w:szCs w:val="18"/>
              </w:rPr>
            </w:pPr>
            <w:r>
              <w:rPr>
                <w:rFonts w:ascii="Calibri" w:hAnsi="Calibri" w:cs="Times New Roman"/>
                <w:b/>
                <w:sz w:val="18"/>
                <w:szCs w:val="18"/>
              </w:rPr>
              <w:t>4</w:t>
            </w:r>
          </w:p>
        </w:tc>
        <w:tc>
          <w:tcPr>
            <w:tcW w:w="1276" w:type="dxa"/>
          </w:tcPr>
          <w:p w14:paraId="0609A252" w14:textId="77777777" w:rsidR="00C425C9" w:rsidRPr="00AE2C4B" w:rsidRDefault="00C425C9" w:rsidP="000D0A71">
            <w:pPr>
              <w:autoSpaceDE w:val="0"/>
              <w:autoSpaceDN w:val="0"/>
              <w:adjustRightInd w:val="0"/>
              <w:jc w:val="both"/>
              <w:rPr>
                <w:rFonts w:ascii="Calibri" w:hAnsi="Calibri" w:cs="Times New Roman"/>
                <w:b/>
                <w:sz w:val="18"/>
                <w:szCs w:val="18"/>
              </w:rPr>
            </w:pPr>
            <w:r w:rsidRPr="00AE2C4B">
              <w:rPr>
                <w:rFonts w:ascii="Calibri" w:hAnsi="Calibri" w:cs="Times New Roman"/>
                <w:b/>
                <w:sz w:val="18"/>
                <w:szCs w:val="18"/>
              </w:rPr>
              <w:t>6</w:t>
            </w:r>
          </w:p>
        </w:tc>
        <w:tc>
          <w:tcPr>
            <w:tcW w:w="697" w:type="dxa"/>
          </w:tcPr>
          <w:p w14:paraId="3AA4CB34" w14:textId="0AFC64DC" w:rsidR="00C425C9" w:rsidRPr="00AE2C4B" w:rsidRDefault="00C425C9" w:rsidP="000D0A71">
            <w:pPr>
              <w:autoSpaceDE w:val="0"/>
              <w:autoSpaceDN w:val="0"/>
              <w:adjustRightInd w:val="0"/>
              <w:jc w:val="center"/>
              <w:rPr>
                <w:rFonts w:ascii="Calibri" w:hAnsi="Calibri" w:cs="Times New Roman"/>
                <w:b/>
                <w:sz w:val="18"/>
                <w:szCs w:val="18"/>
              </w:rPr>
            </w:pPr>
            <w:r w:rsidRPr="00AE2C4B">
              <w:rPr>
                <w:rFonts w:ascii="Calibri" w:hAnsi="Calibri" w:cs="Times New Roman"/>
                <w:b/>
                <w:sz w:val="18"/>
                <w:szCs w:val="18"/>
              </w:rPr>
              <w:t>1</w:t>
            </w:r>
            <w:r w:rsidR="00891951">
              <w:rPr>
                <w:rFonts w:ascii="Calibri" w:hAnsi="Calibri" w:cs="Times New Roman"/>
                <w:b/>
                <w:sz w:val="18"/>
                <w:szCs w:val="18"/>
              </w:rPr>
              <w:t>8</w:t>
            </w:r>
          </w:p>
        </w:tc>
      </w:tr>
      <w:tr w:rsidR="00C425C9" w:rsidRPr="00AE2C4B" w14:paraId="258F00D1" w14:textId="77777777" w:rsidTr="000D0A71">
        <w:tc>
          <w:tcPr>
            <w:tcW w:w="3822" w:type="dxa"/>
          </w:tcPr>
          <w:p w14:paraId="29A22CDF" w14:textId="77777777" w:rsidR="00C425C9" w:rsidRPr="00AE2C4B" w:rsidRDefault="00C425C9" w:rsidP="000D0A71">
            <w:pPr>
              <w:autoSpaceDE w:val="0"/>
              <w:autoSpaceDN w:val="0"/>
              <w:adjustRightInd w:val="0"/>
              <w:jc w:val="both"/>
              <w:rPr>
                <w:rFonts w:ascii="Calibri" w:hAnsi="Calibri" w:cs="Times New Roman"/>
                <w:b/>
                <w:sz w:val="18"/>
                <w:szCs w:val="18"/>
              </w:rPr>
            </w:pPr>
            <w:r w:rsidRPr="00AE2C4B">
              <w:rPr>
                <w:rFonts w:ascii="Calibri" w:hAnsi="Calibri" w:cs="Times New Roman"/>
                <w:b/>
                <w:sz w:val="18"/>
                <w:szCs w:val="18"/>
              </w:rPr>
              <w:t xml:space="preserve">3 </w:t>
            </w:r>
            <w:r w:rsidRPr="00AE2C4B">
              <w:rPr>
                <w:rFonts w:ascii="Calibri" w:hAnsi="Calibri" w:cs="Arial"/>
                <w:b/>
                <w:iCs/>
                <w:sz w:val="18"/>
                <w:szCs w:val="18"/>
              </w:rPr>
              <w:t xml:space="preserve">Il Metodo </w:t>
            </w:r>
            <w:proofErr w:type="spellStart"/>
            <w:r w:rsidRPr="00AE2C4B">
              <w:rPr>
                <w:rFonts w:ascii="Calibri" w:hAnsi="Calibri" w:cs="Arial"/>
                <w:b/>
                <w:iCs/>
                <w:sz w:val="18"/>
                <w:szCs w:val="18"/>
              </w:rPr>
              <w:t>Ledoux</w:t>
            </w:r>
            <w:proofErr w:type="spellEnd"/>
            <w:r w:rsidRPr="00AE2C4B">
              <w:rPr>
                <w:rFonts w:ascii="Calibri" w:hAnsi="Calibri" w:cs="Arial"/>
                <w:b/>
                <w:iCs/>
                <w:sz w:val="18"/>
                <w:szCs w:val="18"/>
              </w:rPr>
              <w:t xml:space="preserve"> / The </w:t>
            </w:r>
            <w:proofErr w:type="spellStart"/>
            <w:r w:rsidRPr="00AE2C4B">
              <w:rPr>
                <w:rFonts w:ascii="Calibri" w:hAnsi="Calibri" w:cs="Arial"/>
                <w:b/>
                <w:iCs/>
                <w:sz w:val="18"/>
                <w:szCs w:val="18"/>
              </w:rPr>
              <w:t>Ledoux</w:t>
            </w:r>
            <w:proofErr w:type="spellEnd"/>
            <w:r w:rsidRPr="00AE2C4B">
              <w:rPr>
                <w:rFonts w:ascii="Calibri" w:hAnsi="Calibri" w:cs="Arial"/>
                <w:b/>
                <w:iCs/>
                <w:sz w:val="18"/>
                <w:szCs w:val="18"/>
              </w:rPr>
              <w:t xml:space="preserve"> Method</w:t>
            </w:r>
            <w:r w:rsidRPr="00AE2C4B">
              <w:rPr>
                <w:rFonts w:ascii="Calibri" w:hAnsi="Calibri" w:cs="Arial"/>
                <w:b/>
                <w:sz w:val="18"/>
                <w:szCs w:val="18"/>
              </w:rPr>
              <w:t>.</w:t>
            </w:r>
          </w:p>
        </w:tc>
        <w:tc>
          <w:tcPr>
            <w:tcW w:w="1311" w:type="dxa"/>
          </w:tcPr>
          <w:p w14:paraId="4DA01F48" w14:textId="57413920" w:rsidR="00C425C9" w:rsidRPr="00AE2C4B" w:rsidRDefault="00891951" w:rsidP="000D0A71">
            <w:pPr>
              <w:autoSpaceDE w:val="0"/>
              <w:autoSpaceDN w:val="0"/>
              <w:adjustRightInd w:val="0"/>
              <w:jc w:val="both"/>
              <w:rPr>
                <w:rFonts w:ascii="Calibri" w:hAnsi="Calibri" w:cs="Times New Roman"/>
                <w:b/>
                <w:sz w:val="18"/>
                <w:szCs w:val="18"/>
              </w:rPr>
            </w:pPr>
            <w:r>
              <w:rPr>
                <w:rFonts w:ascii="Calibri" w:hAnsi="Calibri" w:cs="Times New Roman"/>
                <w:b/>
                <w:sz w:val="18"/>
                <w:szCs w:val="18"/>
              </w:rPr>
              <w:t>6</w:t>
            </w:r>
          </w:p>
        </w:tc>
        <w:tc>
          <w:tcPr>
            <w:tcW w:w="1276" w:type="dxa"/>
          </w:tcPr>
          <w:p w14:paraId="12DCF6CF" w14:textId="77777777" w:rsidR="00C425C9" w:rsidRPr="00AE2C4B" w:rsidRDefault="00C425C9" w:rsidP="000D0A71">
            <w:pPr>
              <w:autoSpaceDE w:val="0"/>
              <w:autoSpaceDN w:val="0"/>
              <w:adjustRightInd w:val="0"/>
              <w:jc w:val="both"/>
              <w:rPr>
                <w:rFonts w:ascii="Calibri" w:hAnsi="Calibri" w:cs="Times New Roman"/>
                <w:b/>
                <w:sz w:val="18"/>
                <w:szCs w:val="18"/>
              </w:rPr>
            </w:pPr>
            <w:r w:rsidRPr="00AE2C4B">
              <w:rPr>
                <w:rFonts w:ascii="Calibri" w:hAnsi="Calibri" w:cs="Times New Roman"/>
                <w:b/>
                <w:sz w:val="18"/>
                <w:szCs w:val="18"/>
              </w:rPr>
              <w:t>6</w:t>
            </w:r>
          </w:p>
        </w:tc>
        <w:tc>
          <w:tcPr>
            <w:tcW w:w="1240" w:type="dxa"/>
          </w:tcPr>
          <w:p w14:paraId="41F51B05" w14:textId="77777777" w:rsidR="00C425C9" w:rsidRPr="00AE2C4B" w:rsidRDefault="00C425C9" w:rsidP="000D0A71">
            <w:pPr>
              <w:autoSpaceDE w:val="0"/>
              <w:autoSpaceDN w:val="0"/>
              <w:adjustRightInd w:val="0"/>
              <w:jc w:val="both"/>
              <w:rPr>
                <w:rFonts w:ascii="Calibri" w:hAnsi="Calibri" w:cs="Times New Roman"/>
                <w:b/>
                <w:sz w:val="18"/>
                <w:szCs w:val="18"/>
              </w:rPr>
            </w:pPr>
            <w:r w:rsidRPr="00AE2C4B">
              <w:rPr>
                <w:rFonts w:ascii="Calibri" w:hAnsi="Calibri" w:cs="Times New Roman"/>
                <w:b/>
                <w:sz w:val="18"/>
                <w:szCs w:val="18"/>
              </w:rPr>
              <w:t>6</w:t>
            </w:r>
          </w:p>
        </w:tc>
        <w:tc>
          <w:tcPr>
            <w:tcW w:w="1276" w:type="dxa"/>
          </w:tcPr>
          <w:p w14:paraId="731A7504" w14:textId="77777777" w:rsidR="00C425C9" w:rsidRPr="00AE2C4B" w:rsidRDefault="00C425C9" w:rsidP="000D0A71">
            <w:pPr>
              <w:autoSpaceDE w:val="0"/>
              <w:autoSpaceDN w:val="0"/>
              <w:adjustRightInd w:val="0"/>
              <w:jc w:val="both"/>
              <w:rPr>
                <w:rFonts w:ascii="Calibri" w:hAnsi="Calibri" w:cs="Times New Roman"/>
                <w:b/>
                <w:sz w:val="18"/>
                <w:szCs w:val="18"/>
              </w:rPr>
            </w:pPr>
            <w:r w:rsidRPr="00AE2C4B">
              <w:rPr>
                <w:rFonts w:ascii="Calibri" w:hAnsi="Calibri" w:cs="Times New Roman"/>
                <w:b/>
                <w:sz w:val="18"/>
                <w:szCs w:val="18"/>
              </w:rPr>
              <w:t>6</w:t>
            </w:r>
          </w:p>
        </w:tc>
        <w:tc>
          <w:tcPr>
            <w:tcW w:w="697" w:type="dxa"/>
          </w:tcPr>
          <w:p w14:paraId="5908115D" w14:textId="42B191FA" w:rsidR="00C425C9" w:rsidRPr="00AE2C4B" w:rsidRDefault="00C425C9" w:rsidP="000D0A71">
            <w:pPr>
              <w:autoSpaceDE w:val="0"/>
              <w:autoSpaceDN w:val="0"/>
              <w:adjustRightInd w:val="0"/>
              <w:jc w:val="center"/>
              <w:rPr>
                <w:rFonts w:ascii="Calibri" w:hAnsi="Calibri" w:cs="Times New Roman"/>
                <w:b/>
                <w:sz w:val="18"/>
                <w:szCs w:val="18"/>
              </w:rPr>
            </w:pPr>
            <w:r w:rsidRPr="00AE2C4B">
              <w:rPr>
                <w:rFonts w:ascii="Calibri" w:hAnsi="Calibri" w:cs="Times New Roman"/>
                <w:b/>
                <w:sz w:val="18"/>
                <w:szCs w:val="18"/>
              </w:rPr>
              <w:t>2</w:t>
            </w:r>
            <w:r w:rsidR="00891951">
              <w:rPr>
                <w:rFonts w:ascii="Calibri" w:hAnsi="Calibri" w:cs="Times New Roman"/>
                <w:b/>
                <w:sz w:val="18"/>
                <w:szCs w:val="18"/>
              </w:rPr>
              <w:t>4</w:t>
            </w:r>
          </w:p>
        </w:tc>
      </w:tr>
      <w:tr w:rsidR="00C425C9" w:rsidRPr="00AE2C4B" w14:paraId="63BD5D50" w14:textId="77777777" w:rsidTr="000D0A71">
        <w:tc>
          <w:tcPr>
            <w:tcW w:w="3822" w:type="dxa"/>
          </w:tcPr>
          <w:p w14:paraId="7A1F1835" w14:textId="77777777" w:rsidR="00C425C9" w:rsidRPr="00AE2C4B" w:rsidRDefault="00C425C9" w:rsidP="000D0A71">
            <w:pPr>
              <w:autoSpaceDE w:val="0"/>
              <w:autoSpaceDN w:val="0"/>
              <w:adjustRightInd w:val="0"/>
              <w:jc w:val="both"/>
              <w:rPr>
                <w:rFonts w:ascii="Calibri" w:hAnsi="Calibri" w:cs="Times New Roman"/>
                <w:b/>
                <w:sz w:val="18"/>
                <w:szCs w:val="18"/>
              </w:rPr>
            </w:pPr>
            <w:r w:rsidRPr="00AE2C4B">
              <w:rPr>
                <w:rFonts w:ascii="Calibri" w:hAnsi="Calibri" w:cs="Times New Roman"/>
                <w:b/>
                <w:sz w:val="18"/>
                <w:szCs w:val="18"/>
              </w:rPr>
              <w:t xml:space="preserve">4 </w:t>
            </w:r>
            <w:proofErr w:type="spellStart"/>
            <w:r w:rsidRPr="00AE2C4B">
              <w:rPr>
                <w:rFonts w:ascii="Calibri" w:hAnsi="Calibri" w:cs="Arial"/>
                <w:b/>
                <w:iCs/>
                <w:sz w:val="18"/>
                <w:szCs w:val="18"/>
              </w:rPr>
              <w:t>Contagious</w:t>
            </w:r>
            <w:proofErr w:type="spellEnd"/>
            <w:r w:rsidRPr="00AE2C4B">
              <w:rPr>
                <w:rFonts w:ascii="Calibri" w:hAnsi="Calibri" w:cs="Arial"/>
                <w:b/>
                <w:iCs/>
                <w:sz w:val="18"/>
                <w:szCs w:val="18"/>
              </w:rPr>
              <w:t xml:space="preserve"> Nature</w:t>
            </w:r>
            <w:r w:rsidRPr="00AE2C4B">
              <w:rPr>
                <w:rFonts w:ascii="Calibri" w:hAnsi="Calibri" w:cs="Arial"/>
                <w:b/>
                <w:sz w:val="18"/>
                <w:szCs w:val="18"/>
              </w:rPr>
              <w:t>.</w:t>
            </w:r>
          </w:p>
        </w:tc>
        <w:tc>
          <w:tcPr>
            <w:tcW w:w="1311" w:type="dxa"/>
          </w:tcPr>
          <w:p w14:paraId="15F091A2" w14:textId="77777777" w:rsidR="00C425C9" w:rsidRPr="00AE2C4B" w:rsidRDefault="00C425C9" w:rsidP="000D0A71">
            <w:pPr>
              <w:autoSpaceDE w:val="0"/>
              <w:autoSpaceDN w:val="0"/>
              <w:adjustRightInd w:val="0"/>
              <w:jc w:val="both"/>
              <w:rPr>
                <w:rFonts w:ascii="Calibri" w:hAnsi="Calibri" w:cs="Times New Roman"/>
                <w:b/>
                <w:sz w:val="18"/>
                <w:szCs w:val="18"/>
              </w:rPr>
            </w:pPr>
            <w:r w:rsidRPr="00AE2C4B">
              <w:rPr>
                <w:rFonts w:ascii="Calibri" w:hAnsi="Calibri" w:cs="Times New Roman"/>
                <w:b/>
                <w:sz w:val="18"/>
                <w:szCs w:val="18"/>
              </w:rPr>
              <w:t>5</w:t>
            </w:r>
          </w:p>
        </w:tc>
        <w:tc>
          <w:tcPr>
            <w:tcW w:w="1276" w:type="dxa"/>
          </w:tcPr>
          <w:p w14:paraId="490FA860" w14:textId="77777777" w:rsidR="00C425C9" w:rsidRPr="00AE2C4B" w:rsidRDefault="00C425C9" w:rsidP="000D0A71">
            <w:pPr>
              <w:autoSpaceDE w:val="0"/>
              <w:autoSpaceDN w:val="0"/>
              <w:adjustRightInd w:val="0"/>
              <w:jc w:val="both"/>
              <w:rPr>
                <w:rFonts w:ascii="Calibri" w:hAnsi="Calibri" w:cs="Times New Roman"/>
                <w:b/>
                <w:sz w:val="18"/>
                <w:szCs w:val="18"/>
              </w:rPr>
            </w:pPr>
            <w:r w:rsidRPr="00AE2C4B">
              <w:rPr>
                <w:rFonts w:ascii="Calibri" w:hAnsi="Calibri" w:cs="Times New Roman"/>
                <w:b/>
                <w:sz w:val="18"/>
                <w:szCs w:val="18"/>
              </w:rPr>
              <w:t>3</w:t>
            </w:r>
          </w:p>
        </w:tc>
        <w:tc>
          <w:tcPr>
            <w:tcW w:w="1240" w:type="dxa"/>
          </w:tcPr>
          <w:p w14:paraId="78BB5160" w14:textId="77777777" w:rsidR="00C425C9" w:rsidRPr="00AE2C4B" w:rsidRDefault="00C425C9" w:rsidP="000D0A71">
            <w:pPr>
              <w:autoSpaceDE w:val="0"/>
              <w:autoSpaceDN w:val="0"/>
              <w:adjustRightInd w:val="0"/>
              <w:jc w:val="both"/>
              <w:rPr>
                <w:rFonts w:ascii="Calibri" w:hAnsi="Calibri" w:cs="Times New Roman"/>
                <w:b/>
                <w:sz w:val="18"/>
                <w:szCs w:val="18"/>
              </w:rPr>
            </w:pPr>
            <w:r w:rsidRPr="00AE2C4B">
              <w:rPr>
                <w:rFonts w:ascii="Calibri" w:hAnsi="Calibri" w:cs="Times New Roman"/>
                <w:b/>
                <w:sz w:val="18"/>
                <w:szCs w:val="18"/>
              </w:rPr>
              <w:t>6</w:t>
            </w:r>
          </w:p>
        </w:tc>
        <w:tc>
          <w:tcPr>
            <w:tcW w:w="1276" w:type="dxa"/>
          </w:tcPr>
          <w:p w14:paraId="452DBC4C" w14:textId="77777777" w:rsidR="00C425C9" w:rsidRPr="00AE2C4B" w:rsidRDefault="00C425C9" w:rsidP="000D0A71">
            <w:pPr>
              <w:autoSpaceDE w:val="0"/>
              <w:autoSpaceDN w:val="0"/>
              <w:adjustRightInd w:val="0"/>
              <w:jc w:val="both"/>
              <w:rPr>
                <w:rFonts w:ascii="Calibri" w:hAnsi="Calibri" w:cs="Times New Roman"/>
                <w:b/>
                <w:sz w:val="18"/>
                <w:szCs w:val="18"/>
              </w:rPr>
            </w:pPr>
            <w:r w:rsidRPr="00AE2C4B">
              <w:rPr>
                <w:rFonts w:ascii="Calibri" w:hAnsi="Calibri" w:cs="Times New Roman"/>
                <w:b/>
                <w:sz w:val="18"/>
                <w:szCs w:val="18"/>
              </w:rPr>
              <w:t>6</w:t>
            </w:r>
          </w:p>
        </w:tc>
        <w:tc>
          <w:tcPr>
            <w:tcW w:w="697" w:type="dxa"/>
          </w:tcPr>
          <w:p w14:paraId="069D8329" w14:textId="77777777" w:rsidR="00C425C9" w:rsidRPr="00AE2C4B" w:rsidRDefault="00C425C9" w:rsidP="000D0A71">
            <w:pPr>
              <w:autoSpaceDE w:val="0"/>
              <w:autoSpaceDN w:val="0"/>
              <w:adjustRightInd w:val="0"/>
              <w:jc w:val="center"/>
              <w:rPr>
                <w:rFonts w:ascii="Calibri" w:hAnsi="Calibri" w:cs="Times New Roman"/>
                <w:b/>
                <w:sz w:val="18"/>
                <w:szCs w:val="18"/>
              </w:rPr>
            </w:pPr>
            <w:r w:rsidRPr="00AE2C4B">
              <w:rPr>
                <w:rFonts w:ascii="Calibri" w:hAnsi="Calibri" w:cs="Times New Roman"/>
                <w:b/>
                <w:sz w:val="18"/>
                <w:szCs w:val="18"/>
              </w:rPr>
              <w:t>20</w:t>
            </w:r>
          </w:p>
        </w:tc>
      </w:tr>
      <w:tr w:rsidR="00C425C9" w:rsidRPr="00AE2C4B" w14:paraId="1723AAAA" w14:textId="77777777" w:rsidTr="000D0A71">
        <w:tc>
          <w:tcPr>
            <w:tcW w:w="3822" w:type="dxa"/>
          </w:tcPr>
          <w:p w14:paraId="72B1A059" w14:textId="77777777" w:rsidR="00C425C9" w:rsidRPr="00AE2C4B" w:rsidRDefault="00C425C9" w:rsidP="000D0A71">
            <w:pPr>
              <w:autoSpaceDE w:val="0"/>
              <w:autoSpaceDN w:val="0"/>
              <w:adjustRightInd w:val="0"/>
              <w:jc w:val="both"/>
              <w:rPr>
                <w:rFonts w:ascii="Calibri" w:hAnsi="Calibri" w:cs="Times New Roman"/>
                <w:b/>
                <w:sz w:val="18"/>
                <w:szCs w:val="18"/>
                <w:lang w:val="en-US"/>
              </w:rPr>
            </w:pPr>
            <w:r w:rsidRPr="00AE2C4B">
              <w:rPr>
                <w:rFonts w:ascii="Calibri" w:hAnsi="Calibri" w:cs="Times New Roman"/>
                <w:b/>
                <w:sz w:val="18"/>
                <w:szCs w:val="18"/>
                <w:lang w:val="en-US"/>
              </w:rPr>
              <w:t xml:space="preserve">5 </w:t>
            </w:r>
            <w:r w:rsidRPr="00AE2C4B">
              <w:rPr>
                <w:rFonts w:ascii="Calibri" w:hAnsi="Calibri" w:cs="Arial"/>
                <w:b/>
                <w:iCs/>
                <w:sz w:val="18"/>
                <w:szCs w:val="18"/>
                <w:lang w:val="en-US"/>
              </w:rPr>
              <w:t xml:space="preserve">Sport and genealogy of the “Open” in </w:t>
            </w:r>
            <w:proofErr w:type="spellStart"/>
            <w:r w:rsidRPr="00AE2C4B">
              <w:rPr>
                <w:rFonts w:ascii="Calibri" w:hAnsi="Calibri" w:cs="Arial"/>
                <w:b/>
                <w:iCs/>
                <w:sz w:val="18"/>
                <w:szCs w:val="18"/>
                <w:lang w:val="en-US"/>
              </w:rPr>
              <w:t>Prishtina</w:t>
            </w:r>
            <w:proofErr w:type="spellEnd"/>
          </w:p>
        </w:tc>
        <w:tc>
          <w:tcPr>
            <w:tcW w:w="1311" w:type="dxa"/>
          </w:tcPr>
          <w:p w14:paraId="236171D1" w14:textId="16CB24D5" w:rsidR="00C425C9" w:rsidRPr="00AE2C4B" w:rsidRDefault="00891951" w:rsidP="000D0A71">
            <w:pPr>
              <w:autoSpaceDE w:val="0"/>
              <w:autoSpaceDN w:val="0"/>
              <w:adjustRightInd w:val="0"/>
              <w:jc w:val="both"/>
              <w:rPr>
                <w:rFonts w:ascii="Calibri" w:hAnsi="Calibri" w:cs="Times New Roman"/>
                <w:b/>
                <w:sz w:val="18"/>
                <w:szCs w:val="18"/>
              </w:rPr>
            </w:pPr>
            <w:r>
              <w:rPr>
                <w:rFonts w:ascii="Calibri" w:hAnsi="Calibri" w:cs="Times New Roman"/>
                <w:b/>
                <w:sz w:val="18"/>
                <w:szCs w:val="18"/>
              </w:rPr>
              <w:t>5</w:t>
            </w:r>
          </w:p>
        </w:tc>
        <w:tc>
          <w:tcPr>
            <w:tcW w:w="1276" w:type="dxa"/>
          </w:tcPr>
          <w:p w14:paraId="6C581F96" w14:textId="544F1437" w:rsidR="00C425C9" w:rsidRPr="00AE2C4B" w:rsidRDefault="00891951" w:rsidP="000D0A71">
            <w:pPr>
              <w:autoSpaceDE w:val="0"/>
              <w:autoSpaceDN w:val="0"/>
              <w:adjustRightInd w:val="0"/>
              <w:jc w:val="both"/>
              <w:rPr>
                <w:rFonts w:ascii="Calibri" w:hAnsi="Calibri" w:cs="Times New Roman"/>
                <w:b/>
                <w:sz w:val="18"/>
                <w:szCs w:val="18"/>
              </w:rPr>
            </w:pPr>
            <w:r>
              <w:rPr>
                <w:rFonts w:ascii="Calibri" w:hAnsi="Calibri" w:cs="Times New Roman"/>
                <w:b/>
                <w:sz w:val="18"/>
                <w:szCs w:val="18"/>
              </w:rPr>
              <w:t>3</w:t>
            </w:r>
          </w:p>
        </w:tc>
        <w:tc>
          <w:tcPr>
            <w:tcW w:w="1240" w:type="dxa"/>
          </w:tcPr>
          <w:p w14:paraId="0BC0B455" w14:textId="11E3E6EE" w:rsidR="00C425C9" w:rsidRPr="00AE2C4B" w:rsidRDefault="00891951" w:rsidP="000D0A71">
            <w:pPr>
              <w:autoSpaceDE w:val="0"/>
              <w:autoSpaceDN w:val="0"/>
              <w:adjustRightInd w:val="0"/>
              <w:jc w:val="both"/>
              <w:rPr>
                <w:rFonts w:ascii="Calibri" w:hAnsi="Calibri" w:cs="Times New Roman"/>
                <w:b/>
                <w:sz w:val="18"/>
                <w:szCs w:val="18"/>
              </w:rPr>
            </w:pPr>
            <w:r>
              <w:rPr>
                <w:rFonts w:ascii="Calibri" w:hAnsi="Calibri" w:cs="Times New Roman"/>
                <w:b/>
                <w:sz w:val="18"/>
                <w:szCs w:val="18"/>
              </w:rPr>
              <w:t>4</w:t>
            </w:r>
          </w:p>
        </w:tc>
        <w:tc>
          <w:tcPr>
            <w:tcW w:w="1276" w:type="dxa"/>
          </w:tcPr>
          <w:p w14:paraId="7AD2D7A6" w14:textId="77777777" w:rsidR="00C425C9" w:rsidRPr="00AE2C4B" w:rsidRDefault="00C425C9" w:rsidP="000D0A71">
            <w:pPr>
              <w:autoSpaceDE w:val="0"/>
              <w:autoSpaceDN w:val="0"/>
              <w:adjustRightInd w:val="0"/>
              <w:jc w:val="both"/>
              <w:rPr>
                <w:rFonts w:ascii="Calibri" w:hAnsi="Calibri" w:cs="Times New Roman"/>
                <w:b/>
                <w:sz w:val="18"/>
                <w:szCs w:val="18"/>
              </w:rPr>
            </w:pPr>
            <w:r w:rsidRPr="00AE2C4B">
              <w:rPr>
                <w:rFonts w:ascii="Calibri" w:hAnsi="Calibri" w:cs="Times New Roman"/>
                <w:b/>
                <w:sz w:val="18"/>
                <w:szCs w:val="18"/>
              </w:rPr>
              <w:t>6</w:t>
            </w:r>
          </w:p>
        </w:tc>
        <w:tc>
          <w:tcPr>
            <w:tcW w:w="697" w:type="dxa"/>
          </w:tcPr>
          <w:p w14:paraId="05A7F30B" w14:textId="13B8008C" w:rsidR="00C425C9" w:rsidRPr="00AE2C4B" w:rsidRDefault="00C425C9" w:rsidP="000D0A71">
            <w:pPr>
              <w:autoSpaceDE w:val="0"/>
              <w:autoSpaceDN w:val="0"/>
              <w:adjustRightInd w:val="0"/>
              <w:jc w:val="center"/>
              <w:rPr>
                <w:rFonts w:ascii="Calibri" w:hAnsi="Calibri" w:cs="Times New Roman"/>
                <w:b/>
                <w:sz w:val="18"/>
                <w:szCs w:val="18"/>
              </w:rPr>
            </w:pPr>
            <w:r w:rsidRPr="00AE2C4B">
              <w:rPr>
                <w:rFonts w:ascii="Calibri" w:hAnsi="Calibri" w:cs="Times New Roman"/>
                <w:b/>
                <w:sz w:val="18"/>
                <w:szCs w:val="18"/>
              </w:rPr>
              <w:t>1</w:t>
            </w:r>
            <w:r w:rsidR="00891951">
              <w:rPr>
                <w:rFonts w:ascii="Calibri" w:hAnsi="Calibri" w:cs="Times New Roman"/>
                <w:b/>
                <w:sz w:val="18"/>
                <w:szCs w:val="18"/>
              </w:rPr>
              <w:t>8</w:t>
            </w:r>
          </w:p>
        </w:tc>
      </w:tr>
      <w:tr w:rsidR="00C425C9" w:rsidRPr="00891951" w14:paraId="3C35A2E1" w14:textId="77777777" w:rsidTr="000D0A71">
        <w:tc>
          <w:tcPr>
            <w:tcW w:w="3822" w:type="dxa"/>
          </w:tcPr>
          <w:p w14:paraId="4E57020A" w14:textId="77777777" w:rsidR="00C425C9" w:rsidRPr="00891951" w:rsidRDefault="00C425C9"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 xml:space="preserve">6 </w:t>
            </w:r>
            <w:proofErr w:type="spellStart"/>
            <w:r w:rsidRPr="00891951">
              <w:rPr>
                <w:rFonts w:ascii="Calibri" w:hAnsi="Calibri" w:cs="Arial"/>
                <w:b/>
                <w:iCs/>
                <w:sz w:val="18"/>
                <w:szCs w:val="18"/>
              </w:rPr>
              <w:t>Wall</w:t>
            </w:r>
            <w:proofErr w:type="spellEnd"/>
            <w:r w:rsidRPr="00891951">
              <w:rPr>
                <w:rFonts w:ascii="Calibri" w:hAnsi="Calibri" w:cs="Arial"/>
                <w:b/>
                <w:iCs/>
                <w:sz w:val="18"/>
                <w:szCs w:val="18"/>
              </w:rPr>
              <w:t xml:space="preserve"> Stories</w:t>
            </w:r>
          </w:p>
        </w:tc>
        <w:tc>
          <w:tcPr>
            <w:tcW w:w="1311" w:type="dxa"/>
          </w:tcPr>
          <w:p w14:paraId="7AF62201" w14:textId="77777777" w:rsidR="00C425C9" w:rsidRPr="00891951" w:rsidRDefault="00C425C9"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6</w:t>
            </w:r>
          </w:p>
        </w:tc>
        <w:tc>
          <w:tcPr>
            <w:tcW w:w="1276" w:type="dxa"/>
          </w:tcPr>
          <w:p w14:paraId="4F83818A" w14:textId="4B9054AB" w:rsidR="00C425C9" w:rsidRPr="00891951" w:rsidRDefault="00891951"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5</w:t>
            </w:r>
          </w:p>
        </w:tc>
        <w:tc>
          <w:tcPr>
            <w:tcW w:w="1240" w:type="dxa"/>
          </w:tcPr>
          <w:p w14:paraId="030D6AAC" w14:textId="77777777" w:rsidR="00C425C9" w:rsidRPr="00891951" w:rsidRDefault="00C425C9"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6</w:t>
            </w:r>
          </w:p>
        </w:tc>
        <w:tc>
          <w:tcPr>
            <w:tcW w:w="1276" w:type="dxa"/>
          </w:tcPr>
          <w:p w14:paraId="34C1EC4D" w14:textId="77777777" w:rsidR="00C425C9" w:rsidRPr="00891951" w:rsidRDefault="00C425C9"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6</w:t>
            </w:r>
          </w:p>
        </w:tc>
        <w:tc>
          <w:tcPr>
            <w:tcW w:w="697" w:type="dxa"/>
          </w:tcPr>
          <w:p w14:paraId="0E931913" w14:textId="3F68B628" w:rsidR="00C425C9" w:rsidRPr="00891951" w:rsidRDefault="00C425C9" w:rsidP="000D0A71">
            <w:pPr>
              <w:autoSpaceDE w:val="0"/>
              <w:autoSpaceDN w:val="0"/>
              <w:adjustRightInd w:val="0"/>
              <w:jc w:val="center"/>
              <w:rPr>
                <w:rFonts w:ascii="Calibri" w:hAnsi="Calibri" w:cs="Times New Roman"/>
                <w:b/>
                <w:sz w:val="18"/>
                <w:szCs w:val="18"/>
              </w:rPr>
            </w:pPr>
            <w:r w:rsidRPr="00891951">
              <w:rPr>
                <w:rFonts w:ascii="Calibri" w:hAnsi="Calibri" w:cs="Times New Roman"/>
                <w:b/>
                <w:sz w:val="18"/>
                <w:szCs w:val="18"/>
              </w:rPr>
              <w:t>2</w:t>
            </w:r>
            <w:r w:rsidR="00891951" w:rsidRPr="00891951">
              <w:rPr>
                <w:rFonts w:ascii="Calibri" w:hAnsi="Calibri" w:cs="Times New Roman"/>
                <w:b/>
                <w:sz w:val="18"/>
                <w:szCs w:val="18"/>
              </w:rPr>
              <w:t>3</w:t>
            </w:r>
          </w:p>
        </w:tc>
      </w:tr>
      <w:tr w:rsidR="00C425C9" w:rsidRPr="00891951" w14:paraId="747DB331" w14:textId="77777777" w:rsidTr="000D0A71">
        <w:tc>
          <w:tcPr>
            <w:tcW w:w="3822" w:type="dxa"/>
          </w:tcPr>
          <w:p w14:paraId="70B65552" w14:textId="77777777" w:rsidR="00C425C9" w:rsidRPr="00891951" w:rsidRDefault="00C425C9"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 xml:space="preserve">7 </w:t>
            </w:r>
            <w:r w:rsidRPr="00891951">
              <w:rPr>
                <w:rFonts w:ascii="Calibri" w:hAnsi="Calibri" w:cs="Arial"/>
                <w:b/>
                <w:iCs/>
                <w:sz w:val="18"/>
                <w:szCs w:val="18"/>
              </w:rPr>
              <w:t xml:space="preserve">Paolo </w:t>
            </w:r>
            <w:proofErr w:type="spellStart"/>
            <w:r w:rsidRPr="00891951">
              <w:rPr>
                <w:rFonts w:ascii="Calibri" w:hAnsi="Calibri" w:cs="Arial"/>
                <w:b/>
                <w:iCs/>
                <w:sz w:val="18"/>
                <w:szCs w:val="18"/>
              </w:rPr>
              <w:t>Soleri</w:t>
            </w:r>
            <w:proofErr w:type="spellEnd"/>
            <w:r w:rsidRPr="00891951">
              <w:rPr>
                <w:rFonts w:ascii="Calibri" w:hAnsi="Calibri" w:cs="Arial"/>
                <w:b/>
                <w:iCs/>
                <w:sz w:val="18"/>
                <w:szCs w:val="18"/>
              </w:rPr>
              <w:t>, l’incontro col deserto</w:t>
            </w:r>
            <w:r w:rsidRPr="00891951">
              <w:rPr>
                <w:rFonts w:ascii="Calibri" w:hAnsi="Calibri" w:cs="Arial"/>
                <w:b/>
                <w:sz w:val="18"/>
                <w:szCs w:val="18"/>
              </w:rPr>
              <w:t>.</w:t>
            </w:r>
          </w:p>
        </w:tc>
        <w:tc>
          <w:tcPr>
            <w:tcW w:w="1311" w:type="dxa"/>
          </w:tcPr>
          <w:p w14:paraId="1DF424DA" w14:textId="77777777" w:rsidR="00C425C9" w:rsidRPr="00891951" w:rsidRDefault="00C425C9"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6</w:t>
            </w:r>
          </w:p>
        </w:tc>
        <w:tc>
          <w:tcPr>
            <w:tcW w:w="1276" w:type="dxa"/>
          </w:tcPr>
          <w:p w14:paraId="3A366EA0" w14:textId="77777777" w:rsidR="00C425C9" w:rsidRPr="00891951" w:rsidRDefault="00C425C9"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6</w:t>
            </w:r>
          </w:p>
        </w:tc>
        <w:tc>
          <w:tcPr>
            <w:tcW w:w="1240" w:type="dxa"/>
          </w:tcPr>
          <w:p w14:paraId="553EC924" w14:textId="77777777" w:rsidR="00C425C9" w:rsidRPr="00891951" w:rsidRDefault="00C425C9"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6</w:t>
            </w:r>
          </w:p>
        </w:tc>
        <w:tc>
          <w:tcPr>
            <w:tcW w:w="1276" w:type="dxa"/>
          </w:tcPr>
          <w:p w14:paraId="64B73BD3" w14:textId="77777777" w:rsidR="00C425C9" w:rsidRPr="00891951" w:rsidRDefault="00C425C9"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6</w:t>
            </w:r>
          </w:p>
        </w:tc>
        <w:tc>
          <w:tcPr>
            <w:tcW w:w="697" w:type="dxa"/>
          </w:tcPr>
          <w:p w14:paraId="647EEE02" w14:textId="77777777" w:rsidR="00C425C9" w:rsidRPr="00891951" w:rsidRDefault="00C425C9" w:rsidP="000D0A71">
            <w:pPr>
              <w:autoSpaceDE w:val="0"/>
              <w:autoSpaceDN w:val="0"/>
              <w:adjustRightInd w:val="0"/>
              <w:jc w:val="center"/>
              <w:rPr>
                <w:rFonts w:ascii="Calibri" w:hAnsi="Calibri" w:cs="Times New Roman"/>
                <w:b/>
                <w:sz w:val="18"/>
                <w:szCs w:val="18"/>
              </w:rPr>
            </w:pPr>
            <w:r w:rsidRPr="00891951">
              <w:rPr>
                <w:rFonts w:ascii="Calibri" w:hAnsi="Calibri" w:cs="Times New Roman"/>
                <w:b/>
                <w:sz w:val="18"/>
                <w:szCs w:val="18"/>
              </w:rPr>
              <w:t>24</w:t>
            </w:r>
          </w:p>
        </w:tc>
      </w:tr>
      <w:tr w:rsidR="00C425C9" w:rsidRPr="00891951" w14:paraId="27D32CF8" w14:textId="77777777" w:rsidTr="000D0A71">
        <w:tc>
          <w:tcPr>
            <w:tcW w:w="3822" w:type="dxa"/>
          </w:tcPr>
          <w:p w14:paraId="1550514B" w14:textId="77777777" w:rsidR="00C425C9" w:rsidRPr="00891951" w:rsidRDefault="00C425C9"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 xml:space="preserve">8 </w:t>
            </w:r>
            <w:r w:rsidRPr="00891951">
              <w:rPr>
                <w:rFonts w:ascii="Calibri" w:hAnsi="Calibri" w:cs="Arial"/>
                <w:b/>
                <w:iCs/>
                <w:sz w:val="18"/>
                <w:szCs w:val="18"/>
              </w:rPr>
              <w:t xml:space="preserve">Della </w:t>
            </w:r>
            <w:proofErr w:type="spellStart"/>
            <w:r w:rsidRPr="00891951">
              <w:rPr>
                <w:rFonts w:ascii="Calibri" w:hAnsi="Calibri" w:cs="Arial"/>
                <w:b/>
                <w:iCs/>
                <w:sz w:val="18"/>
                <w:szCs w:val="18"/>
              </w:rPr>
              <w:t>stra</w:t>
            </w:r>
            <w:proofErr w:type="spellEnd"/>
            <w:r w:rsidRPr="00891951">
              <w:rPr>
                <w:rFonts w:ascii="Calibri" w:hAnsi="Calibri" w:cs="Arial"/>
                <w:b/>
                <w:iCs/>
                <w:sz w:val="18"/>
                <w:szCs w:val="18"/>
              </w:rPr>
              <w:t>-ordinaria architettura delle strade. Principi di rigenerazione dello spazio pubblico a Roma</w:t>
            </w:r>
          </w:p>
        </w:tc>
        <w:tc>
          <w:tcPr>
            <w:tcW w:w="1311" w:type="dxa"/>
          </w:tcPr>
          <w:p w14:paraId="454B72B4" w14:textId="77777777" w:rsidR="00C425C9" w:rsidRPr="00891951" w:rsidRDefault="00C425C9"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5</w:t>
            </w:r>
          </w:p>
        </w:tc>
        <w:tc>
          <w:tcPr>
            <w:tcW w:w="1276" w:type="dxa"/>
          </w:tcPr>
          <w:p w14:paraId="7A7C2FAA" w14:textId="1DB27688" w:rsidR="00C425C9" w:rsidRPr="00891951" w:rsidRDefault="00891951"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5</w:t>
            </w:r>
          </w:p>
        </w:tc>
        <w:tc>
          <w:tcPr>
            <w:tcW w:w="1240" w:type="dxa"/>
          </w:tcPr>
          <w:p w14:paraId="093D8984" w14:textId="77777777" w:rsidR="00C425C9" w:rsidRPr="00891951" w:rsidRDefault="00C425C9"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6</w:t>
            </w:r>
          </w:p>
        </w:tc>
        <w:tc>
          <w:tcPr>
            <w:tcW w:w="1276" w:type="dxa"/>
          </w:tcPr>
          <w:p w14:paraId="18D15111" w14:textId="77777777" w:rsidR="00C425C9" w:rsidRPr="00891951" w:rsidRDefault="00C425C9"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6</w:t>
            </w:r>
          </w:p>
        </w:tc>
        <w:tc>
          <w:tcPr>
            <w:tcW w:w="697" w:type="dxa"/>
          </w:tcPr>
          <w:p w14:paraId="311FB0EC" w14:textId="7EC0333B" w:rsidR="00C425C9" w:rsidRPr="00891951" w:rsidRDefault="00C425C9" w:rsidP="000D0A71">
            <w:pPr>
              <w:autoSpaceDE w:val="0"/>
              <w:autoSpaceDN w:val="0"/>
              <w:adjustRightInd w:val="0"/>
              <w:jc w:val="center"/>
              <w:rPr>
                <w:rFonts w:ascii="Calibri" w:hAnsi="Calibri" w:cs="Times New Roman"/>
                <w:b/>
                <w:sz w:val="18"/>
                <w:szCs w:val="18"/>
              </w:rPr>
            </w:pPr>
            <w:r w:rsidRPr="00891951">
              <w:rPr>
                <w:rFonts w:ascii="Calibri" w:hAnsi="Calibri" w:cs="Times New Roman"/>
                <w:b/>
                <w:sz w:val="18"/>
                <w:szCs w:val="18"/>
              </w:rPr>
              <w:t>2</w:t>
            </w:r>
            <w:r w:rsidR="00891951" w:rsidRPr="00891951">
              <w:rPr>
                <w:rFonts w:ascii="Calibri" w:hAnsi="Calibri" w:cs="Times New Roman"/>
                <w:b/>
                <w:sz w:val="18"/>
                <w:szCs w:val="18"/>
              </w:rPr>
              <w:t>2</w:t>
            </w:r>
          </w:p>
        </w:tc>
      </w:tr>
      <w:tr w:rsidR="00C425C9" w:rsidRPr="00891951" w14:paraId="3F05232B" w14:textId="77777777" w:rsidTr="000D0A71">
        <w:tc>
          <w:tcPr>
            <w:tcW w:w="3822" w:type="dxa"/>
          </w:tcPr>
          <w:p w14:paraId="6B70FAC3" w14:textId="77777777" w:rsidR="00C425C9" w:rsidRPr="00891951" w:rsidRDefault="00C425C9" w:rsidP="000D0A71">
            <w:pPr>
              <w:autoSpaceDE w:val="0"/>
              <w:autoSpaceDN w:val="0"/>
              <w:adjustRightInd w:val="0"/>
              <w:jc w:val="both"/>
              <w:rPr>
                <w:rFonts w:ascii="Calibri" w:hAnsi="Calibri" w:cs="Times New Roman"/>
                <w:b/>
                <w:sz w:val="18"/>
                <w:szCs w:val="18"/>
                <w:lang w:val="en-US"/>
              </w:rPr>
            </w:pPr>
            <w:r w:rsidRPr="00891951">
              <w:rPr>
                <w:rFonts w:ascii="Calibri" w:hAnsi="Calibri" w:cs="Times New Roman"/>
                <w:b/>
                <w:sz w:val="18"/>
                <w:szCs w:val="18"/>
                <w:lang w:val="en-US"/>
              </w:rPr>
              <w:t>9</w:t>
            </w:r>
            <w:r w:rsidRPr="00891951">
              <w:rPr>
                <w:rFonts w:ascii="Calibri" w:hAnsi="Calibri" w:cs="Arial"/>
                <w:b/>
                <w:iCs/>
                <w:sz w:val="18"/>
                <w:szCs w:val="18"/>
                <w:lang w:val="en-US"/>
              </w:rPr>
              <w:t xml:space="preserve"> Geometry for sentimental learning. Topological thinking on form creation</w:t>
            </w:r>
          </w:p>
        </w:tc>
        <w:tc>
          <w:tcPr>
            <w:tcW w:w="1311" w:type="dxa"/>
          </w:tcPr>
          <w:p w14:paraId="6850EE6B" w14:textId="77777777" w:rsidR="00C425C9" w:rsidRPr="00891951" w:rsidRDefault="00C425C9"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6</w:t>
            </w:r>
          </w:p>
        </w:tc>
        <w:tc>
          <w:tcPr>
            <w:tcW w:w="1276" w:type="dxa"/>
          </w:tcPr>
          <w:p w14:paraId="03D76826" w14:textId="276AE684" w:rsidR="00C425C9" w:rsidRPr="00891951" w:rsidRDefault="00891951"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5</w:t>
            </w:r>
          </w:p>
        </w:tc>
        <w:tc>
          <w:tcPr>
            <w:tcW w:w="1240" w:type="dxa"/>
          </w:tcPr>
          <w:p w14:paraId="79C33525" w14:textId="438C143E" w:rsidR="00C425C9" w:rsidRPr="00891951" w:rsidRDefault="00891951"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4</w:t>
            </w:r>
          </w:p>
        </w:tc>
        <w:tc>
          <w:tcPr>
            <w:tcW w:w="1276" w:type="dxa"/>
          </w:tcPr>
          <w:p w14:paraId="50DAC740" w14:textId="77777777" w:rsidR="00C425C9" w:rsidRPr="00891951" w:rsidRDefault="00C425C9"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6</w:t>
            </w:r>
          </w:p>
        </w:tc>
        <w:tc>
          <w:tcPr>
            <w:tcW w:w="697" w:type="dxa"/>
          </w:tcPr>
          <w:p w14:paraId="741AB0FF" w14:textId="34C6F74B" w:rsidR="00C425C9" w:rsidRPr="00891951" w:rsidRDefault="00891951" w:rsidP="000D0A71">
            <w:pPr>
              <w:autoSpaceDE w:val="0"/>
              <w:autoSpaceDN w:val="0"/>
              <w:adjustRightInd w:val="0"/>
              <w:jc w:val="center"/>
              <w:rPr>
                <w:rFonts w:ascii="Calibri" w:hAnsi="Calibri" w:cs="Times New Roman"/>
                <w:b/>
                <w:sz w:val="18"/>
                <w:szCs w:val="18"/>
              </w:rPr>
            </w:pPr>
            <w:r w:rsidRPr="00891951">
              <w:rPr>
                <w:rFonts w:ascii="Calibri" w:hAnsi="Calibri" w:cs="Times New Roman"/>
                <w:b/>
                <w:sz w:val="18"/>
                <w:szCs w:val="18"/>
              </w:rPr>
              <w:t>21</w:t>
            </w:r>
          </w:p>
        </w:tc>
      </w:tr>
      <w:tr w:rsidR="00C425C9" w:rsidRPr="00891951" w14:paraId="0F021D1F" w14:textId="77777777" w:rsidTr="000D0A71">
        <w:tc>
          <w:tcPr>
            <w:tcW w:w="3822" w:type="dxa"/>
          </w:tcPr>
          <w:p w14:paraId="4322FE44" w14:textId="77777777" w:rsidR="00C425C9" w:rsidRPr="00891951" w:rsidRDefault="00C425C9" w:rsidP="000D0A71">
            <w:pPr>
              <w:autoSpaceDE w:val="0"/>
              <w:autoSpaceDN w:val="0"/>
              <w:adjustRightInd w:val="0"/>
              <w:jc w:val="both"/>
              <w:rPr>
                <w:rFonts w:ascii="Calibri" w:hAnsi="Calibri" w:cs="Times New Roman"/>
                <w:b/>
                <w:sz w:val="18"/>
                <w:szCs w:val="18"/>
                <w:lang w:val="en-US"/>
              </w:rPr>
            </w:pPr>
            <w:r w:rsidRPr="00891951">
              <w:rPr>
                <w:rFonts w:ascii="Calibri" w:hAnsi="Calibri" w:cs="Times New Roman"/>
                <w:b/>
                <w:sz w:val="18"/>
                <w:szCs w:val="18"/>
                <w:lang w:val="en-US"/>
              </w:rPr>
              <w:t xml:space="preserve">10 </w:t>
            </w:r>
            <w:r w:rsidRPr="00891951">
              <w:rPr>
                <w:rFonts w:ascii="Calibri" w:hAnsi="Calibri" w:cs="Arial"/>
                <w:b/>
                <w:iCs/>
                <w:sz w:val="18"/>
                <w:szCs w:val="18"/>
                <w:lang w:val="en-US"/>
              </w:rPr>
              <w:t xml:space="preserve">Predicting the </w:t>
            </w:r>
            <w:proofErr w:type="spellStart"/>
            <w:r w:rsidRPr="00891951">
              <w:rPr>
                <w:rFonts w:ascii="Calibri" w:hAnsi="Calibri" w:cs="Arial"/>
                <w:b/>
                <w:iCs/>
                <w:sz w:val="18"/>
                <w:szCs w:val="18"/>
                <w:lang w:val="en-US"/>
              </w:rPr>
              <w:t>Evolutive</w:t>
            </w:r>
            <w:proofErr w:type="spellEnd"/>
            <w:r w:rsidRPr="00891951">
              <w:rPr>
                <w:rFonts w:ascii="Calibri" w:hAnsi="Calibri" w:cs="Arial"/>
                <w:b/>
                <w:iCs/>
                <w:sz w:val="18"/>
                <w:szCs w:val="18"/>
                <w:lang w:val="en-US"/>
              </w:rPr>
              <w:t xml:space="preserve"> City. The notion of Time in Diagrammatic Thinking</w:t>
            </w:r>
            <w:r w:rsidRPr="00891951">
              <w:rPr>
                <w:rFonts w:ascii="Calibri" w:hAnsi="Calibri" w:cs="Arial"/>
                <w:b/>
                <w:sz w:val="18"/>
                <w:szCs w:val="18"/>
                <w:lang w:val="en-US"/>
              </w:rPr>
              <w:t>.</w:t>
            </w:r>
          </w:p>
        </w:tc>
        <w:tc>
          <w:tcPr>
            <w:tcW w:w="1311" w:type="dxa"/>
          </w:tcPr>
          <w:p w14:paraId="308141C8" w14:textId="77777777" w:rsidR="00C425C9" w:rsidRPr="00891951" w:rsidRDefault="00C425C9"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6</w:t>
            </w:r>
          </w:p>
        </w:tc>
        <w:tc>
          <w:tcPr>
            <w:tcW w:w="1276" w:type="dxa"/>
          </w:tcPr>
          <w:p w14:paraId="69C56FA5" w14:textId="77777777" w:rsidR="00C425C9" w:rsidRPr="00891951" w:rsidRDefault="00C425C9"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5</w:t>
            </w:r>
          </w:p>
        </w:tc>
        <w:tc>
          <w:tcPr>
            <w:tcW w:w="1240" w:type="dxa"/>
          </w:tcPr>
          <w:p w14:paraId="5658EC8D" w14:textId="2180222E" w:rsidR="00C425C9" w:rsidRPr="00891951" w:rsidRDefault="00891951"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4</w:t>
            </w:r>
          </w:p>
        </w:tc>
        <w:tc>
          <w:tcPr>
            <w:tcW w:w="1276" w:type="dxa"/>
          </w:tcPr>
          <w:p w14:paraId="2C77AE5F" w14:textId="77777777" w:rsidR="00C425C9" w:rsidRPr="00891951" w:rsidRDefault="00C425C9"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6</w:t>
            </w:r>
          </w:p>
        </w:tc>
        <w:tc>
          <w:tcPr>
            <w:tcW w:w="697" w:type="dxa"/>
          </w:tcPr>
          <w:p w14:paraId="0669417D" w14:textId="1E854C77" w:rsidR="00C425C9" w:rsidRPr="00891951" w:rsidRDefault="00C425C9" w:rsidP="000D0A71">
            <w:pPr>
              <w:autoSpaceDE w:val="0"/>
              <w:autoSpaceDN w:val="0"/>
              <w:adjustRightInd w:val="0"/>
              <w:jc w:val="center"/>
              <w:rPr>
                <w:rFonts w:ascii="Calibri" w:hAnsi="Calibri" w:cs="Times New Roman"/>
                <w:b/>
                <w:sz w:val="18"/>
                <w:szCs w:val="18"/>
              </w:rPr>
            </w:pPr>
            <w:r w:rsidRPr="00891951">
              <w:rPr>
                <w:rFonts w:ascii="Calibri" w:hAnsi="Calibri" w:cs="Times New Roman"/>
                <w:b/>
                <w:sz w:val="18"/>
                <w:szCs w:val="18"/>
              </w:rPr>
              <w:t>2</w:t>
            </w:r>
            <w:r w:rsidR="00891951" w:rsidRPr="00891951">
              <w:rPr>
                <w:rFonts w:ascii="Calibri" w:hAnsi="Calibri" w:cs="Times New Roman"/>
                <w:b/>
                <w:sz w:val="18"/>
                <w:szCs w:val="18"/>
              </w:rPr>
              <w:t>1</w:t>
            </w:r>
          </w:p>
        </w:tc>
      </w:tr>
      <w:tr w:rsidR="00C425C9" w:rsidRPr="00891951" w14:paraId="31CC8CC7" w14:textId="77777777" w:rsidTr="000D0A71">
        <w:tc>
          <w:tcPr>
            <w:tcW w:w="3822" w:type="dxa"/>
          </w:tcPr>
          <w:p w14:paraId="5F23F764" w14:textId="77777777" w:rsidR="00C425C9" w:rsidRPr="00891951" w:rsidRDefault="00C425C9"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11</w:t>
            </w:r>
            <w:r w:rsidRPr="00891951">
              <w:rPr>
                <w:rFonts w:ascii="Calibri" w:hAnsi="Calibri" w:cs="Arial"/>
                <w:b/>
                <w:iCs/>
                <w:sz w:val="18"/>
                <w:szCs w:val="18"/>
              </w:rPr>
              <w:t xml:space="preserve"> Identità allo specchio nel </w:t>
            </w:r>
            <w:proofErr w:type="spellStart"/>
            <w:r w:rsidRPr="00891951">
              <w:rPr>
                <w:rFonts w:ascii="Calibri" w:hAnsi="Calibri" w:cs="Arial"/>
                <w:b/>
                <w:iCs/>
                <w:sz w:val="18"/>
                <w:szCs w:val="18"/>
              </w:rPr>
              <w:t>Landscape</w:t>
            </w:r>
            <w:proofErr w:type="spellEnd"/>
            <w:r w:rsidRPr="00891951">
              <w:rPr>
                <w:rFonts w:ascii="Calibri" w:hAnsi="Calibri" w:cs="Arial"/>
                <w:b/>
                <w:iCs/>
                <w:sz w:val="18"/>
                <w:szCs w:val="18"/>
              </w:rPr>
              <w:t xml:space="preserve"> </w:t>
            </w:r>
            <w:proofErr w:type="spellStart"/>
            <w:r w:rsidRPr="00891951">
              <w:rPr>
                <w:rFonts w:ascii="Calibri" w:hAnsi="Calibri" w:cs="Arial"/>
                <w:b/>
                <w:iCs/>
                <w:sz w:val="18"/>
                <w:szCs w:val="18"/>
              </w:rPr>
              <w:t>Urbanism</w:t>
            </w:r>
            <w:proofErr w:type="spellEnd"/>
            <w:r w:rsidRPr="00891951">
              <w:rPr>
                <w:rFonts w:ascii="Calibri" w:hAnsi="Calibri" w:cs="Arial"/>
                <w:b/>
                <w:sz w:val="18"/>
                <w:szCs w:val="18"/>
              </w:rPr>
              <w:t>.</w:t>
            </w:r>
          </w:p>
        </w:tc>
        <w:tc>
          <w:tcPr>
            <w:tcW w:w="1311" w:type="dxa"/>
          </w:tcPr>
          <w:p w14:paraId="01D69BF6" w14:textId="77777777" w:rsidR="00C425C9" w:rsidRPr="00891951" w:rsidRDefault="00C425C9"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5</w:t>
            </w:r>
          </w:p>
        </w:tc>
        <w:tc>
          <w:tcPr>
            <w:tcW w:w="1276" w:type="dxa"/>
          </w:tcPr>
          <w:p w14:paraId="2129DDAC" w14:textId="77777777" w:rsidR="00C425C9" w:rsidRPr="00891951" w:rsidRDefault="00C425C9"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5</w:t>
            </w:r>
          </w:p>
        </w:tc>
        <w:tc>
          <w:tcPr>
            <w:tcW w:w="1240" w:type="dxa"/>
          </w:tcPr>
          <w:p w14:paraId="5E29D6E4" w14:textId="77777777" w:rsidR="00C425C9" w:rsidRPr="00891951" w:rsidRDefault="00C425C9"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6</w:t>
            </w:r>
          </w:p>
        </w:tc>
        <w:tc>
          <w:tcPr>
            <w:tcW w:w="1276" w:type="dxa"/>
          </w:tcPr>
          <w:p w14:paraId="0625DDA5" w14:textId="77777777" w:rsidR="00C425C9" w:rsidRPr="00891951" w:rsidRDefault="00C425C9"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6</w:t>
            </w:r>
          </w:p>
        </w:tc>
        <w:tc>
          <w:tcPr>
            <w:tcW w:w="697" w:type="dxa"/>
          </w:tcPr>
          <w:p w14:paraId="75B4BD3C" w14:textId="77777777" w:rsidR="00C425C9" w:rsidRPr="00891951" w:rsidRDefault="00C425C9" w:rsidP="000D0A71">
            <w:pPr>
              <w:autoSpaceDE w:val="0"/>
              <w:autoSpaceDN w:val="0"/>
              <w:adjustRightInd w:val="0"/>
              <w:jc w:val="center"/>
              <w:rPr>
                <w:rFonts w:ascii="Calibri" w:hAnsi="Calibri" w:cs="Times New Roman"/>
                <w:b/>
                <w:sz w:val="18"/>
                <w:szCs w:val="18"/>
              </w:rPr>
            </w:pPr>
            <w:r w:rsidRPr="00891951">
              <w:rPr>
                <w:rFonts w:ascii="Calibri" w:hAnsi="Calibri" w:cs="Times New Roman"/>
                <w:b/>
                <w:sz w:val="18"/>
                <w:szCs w:val="18"/>
              </w:rPr>
              <w:t>22</w:t>
            </w:r>
          </w:p>
        </w:tc>
      </w:tr>
      <w:tr w:rsidR="00C425C9" w:rsidRPr="00891951" w14:paraId="72EC1558" w14:textId="77777777" w:rsidTr="000D0A71">
        <w:tc>
          <w:tcPr>
            <w:tcW w:w="3822" w:type="dxa"/>
          </w:tcPr>
          <w:p w14:paraId="0F416A04" w14:textId="77777777" w:rsidR="00C425C9" w:rsidRPr="00891951" w:rsidRDefault="00C425C9"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 xml:space="preserve">12 </w:t>
            </w:r>
            <w:proofErr w:type="spellStart"/>
            <w:r w:rsidRPr="00891951">
              <w:rPr>
                <w:rFonts w:ascii="Calibri" w:hAnsi="Calibri" w:cs="Arial"/>
                <w:b/>
                <w:iCs/>
                <w:sz w:val="18"/>
                <w:szCs w:val="18"/>
              </w:rPr>
              <w:t>Transcalarità</w:t>
            </w:r>
            <w:proofErr w:type="spellEnd"/>
            <w:r w:rsidRPr="00891951">
              <w:rPr>
                <w:rFonts w:ascii="Calibri" w:hAnsi="Calibri" w:cs="Arial"/>
                <w:b/>
                <w:iCs/>
                <w:sz w:val="18"/>
                <w:szCs w:val="18"/>
              </w:rPr>
              <w:t xml:space="preserve"> e adattabilità nel </w:t>
            </w:r>
            <w:proofErr w:type="spellStart"/>
            <w:r w:rsidRPr="00891951">
              <w:rPr>
                <w:rFonts w:ascii="Calibri" w:hAnsi="Calibri" w:cs="Arial"/>
                <w:b/>
                <w:iCs/>
                <w:sz w:val="18"/>
                <w:szCs w:val="18"/>
              </w:rPr>
              <w:t>Landscape</w:t>
            </w:r>
            <w:proofErr w:type="spellEnd"/>
            <w:r w:rsidRPr="00891951">
              <w:rPr>
                <w:rFonts w:ascii="Calibri" w:hAnsi="Calibri" w:cs="Arial"/>
                <w:b/>
                <w:iCs/>
                <w:sz w:val="18"/>
                <w:szCs w:val="18"/>
              </w:rPr>
              <w:t xml:space="preserve"> </w:t>
            </w:r>
            <w:proofErr w:type="spellStart"/>
            <w:r w:rsidRPr="00891951">
              <w:rPr>
                <w:rFonts w:ascii="Calibri" w:hAnsi="Calibri" w:cs="Arial"/>
                <w:b/>
                <w:iCs/>
                <w:sz w:val="18"/>
                <w:szCs w:val="18"/>
              </w:rPr>
              <w:t>Urbanism</w:t>
            </w:r>
            <w:proofErr w:type="spellEnd"/>
          </w:p>
        </w:tc>
        <w:tc>
          <w:tcPr>
            <w:tcW w:w="1311" w:type="dxa"/>
          </w:tcPr>
          <w:p w14:paraId="5B8CC603" w14:textId="77777777" w:rsidR="00C425C9" w:rsidRPr="00891951" w:rsidRDefault="00C425C9"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6</w:t>
            </w:r>
          </w:p>
        </w:tc>
        <w:tc>
          <w:tcPr>
            <w:tcW w:w="1276" w:type="dxa"/>
          </w:tcPr>
          <w:p w14:paraId="42954186" w14:textId="13CC078E" w:rsidR="00C425C9" w:rsidRPr="00891951" w:rsidRDefault="00891951"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6</w:t>
            </w:r>
          </w:p>
        </w:tc>
        <w:tc>
          <w:tcPr>
            <w:tcW w:w="1240" w:type="dxa"/>
          </w:tcPr>
          <w:p w14:paraId="72FF82C0" w14:textId="77777777" w:rsidR="00C425C9" w:rsidRPr="00891951" w:rsidRDefault="00C425C9"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6</w:t>
            </w:r>
          </w:p>
        </w:tc>
        <w:tc>
          <w:tcPr>
            <w:tcW w:w="1276" w:type="dxa"/>
          </w:tcPr>
          <w:p w14:paraId="4F47EE1E" w14:textId="77777777" w:rsidR="00C425C9" w:rsidRPr="00891951" w:rsidRDefault="00C425C9"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6</w:t>
            </w:r>
          </w:p>
        </w:tc>
        <w:tc>
          <w:tcPr>
            <w:tcW w:w="697" w:type="dxa"/>
          </w:tcPr>
          <w:p w14:paraId="1586E42B" w14:textId="680899D8" w:rsidR="00C425C9" w:rsidRPr="00891951" w:rsidRDefault="00C425C9" w:rsidP="000D0A71">
            <w:pPr>
              <w:autoSpaceDE w:val="0"/>
              <w:autoSpaceDN w:val="0"/>
              <w:adjustRightInd w:val="0"/>
              <w:jc w:val="center"/>
              <w:rPr>
                <w:rFonts w:ascii="Calibri" w:hAnsi="Calibri" w:cs="Times New Roman"/>
                <w:b/>
                <w:sz w:val="18"/>
                <w:szCs w:val="18"/>
              </w:rPr>
            </w:pPr>
            <w:r w:rsidRPr="00891951">
              <w:rPr>
                <w:rFonts w:ascii="Calibri" w:hAnsi="Calibri" w:cs="Times New Roman"/>
                <w:b/>
                <w:sz w:val="18"/>
                <w:szCs w:val="18"/>
              </w:rPr>
              <w:t>2</w:t>
            </w:r>
            <w:r w:rsidR="00891951" w:rsidRPr="00891951">
              <w:rPr>
                <w:rFonts w:ascii="Calibri" w:hAnsi="Calibri" w:cs="Times New Roman"/>
                <w:b/>
                <w:sz w:val="18"/>
                <w:szCs w:val="18"/>
              </w:rPr>
              <w:t>4</w:t>
            </w:r>
          </w:p>
        </w:tc>
      </w:tr>
      <w:tr w:rsidR="00C425C9" w:rsidRPr="00891951" w14:paraId="79263E5F" w14:textId="77777777" w:rsidTr="000D0A71">
        <w:tc>
          <w:tcPr>
            <w:tcW w:w="3822" w:type="dxa"/>
          </w:tcPr>
          <w:p w14:paraId="65FBB4FF" w14:textId="77777777" w:rsidR="00C425C9" w:rsidRPr="00891951" w:rsidRDefault="00C425C9" w:rsidP="000D0A71">
            <w:pPr>
              <w:autoSpaceDE w:val="0"/>
              <w:autoSpaceDN w:val="0"/>
              <w:adjustRightInd w:val="0"/>
              <w:jc w:val="both"/>
              <w:rPr>
                <w:rFonts w:ascii="Calibri" w:hAnsi="Calibri" w:cs="Times New Roman"/>
                <w:b/>
                <w:sz w:val="18"/>
                <w:szCs w:val="18"/>
              </w:rPr>
            </w:pPr>
            <w:r w:rsidRPr="00891951">
              <w:rPr>
                <w:rFonts w:ascii="Calibri" w:hAnsi="Calibri" w:cs="Times New Roman"/>
                <w:b/>
                <w:sz w:val="18"/>
                <w:szCs w:val="18"/>
              </w:rPr>
              <w:t>TOTALI</w:t>
            </w:r>
          </w:p>
        </w:tc>
        <w:tc>
          <w:tcPr>
            <w:tcW w:w="1311" w:type="dxa"/>
          </w:tcPr>
          <w:p w14:paraId="045B875D" w14:textId="43B138C7" w:rsidR="00C425C9" w:rsidRPr="00891951" w:rsidRDefault="00F17C6C" w:rsidP="000D0A71">
            <w:pPr>
              <w:autoSpaceDE w:val="0"/>
              <w:autoSpaceDN w:val="0"/>
              <w:adjustRightInd w:val="0"/>
              <w:jc w:val="both"/>
              <w:rPr>
                <w:rFonts w:ascii="Calibri" w:hAnsi="Calibri" w:cs="Times New Roman"/>
                <w:b/>
                <w:sz w:val="18"/>
                <w:szCs w:val="18"/>
              </w:rPr>
            </w:pPr>
            <w:r>
              <w:rPr>
                <w:rFonts w:ascii="Calibri" w:hAnsi="Calibri" w:cs="Times New Roman"/>
                <w:b/>
                <w:sz w:val="18"/>
                <w:szCs w:val="18"/>
              </w:rPr>
              <w:t>67</w:t>
            </w:r>
          </w:p>
        </w:tc>
        <w:tc>
          <w:tcPr>
            <w:tcW w:w="1276" w:type="dxa"/>
          </w:tcPr>
          <w:p w14:paraId="46649D67" w14:textId="14DC2F6A" w:rsidR="00C425C9" w:rsidRPr="00891951" w:rsidRDefault="00F17C6C" w:rsidP="000D0A71">
            <w:pPr>
              <w:autoSpaceDE w:val="0"/>
              <w:autoSpaceDN w:val="0"/>
              <w:adjustRightInd w:val="0"/>
              <w:jc w:val="both"/>
              <w:rPr>
                <w:rFonts w:ascii="Calibri" w:hAnsi="Calibri" w:cs="Times New Roman"/>
                <w:b/>
                <w:sz w:val="18"/>
                <w:szCs w:val="18"/>
              </w:rPr>
            </w:pPr>
            <w:r>
              <w:rPr>
                <w:rFonts w:ascii="Calibri" w:hAnsi="Calibri" w:cs="Times New Roman"/>
                <w:b/>
                <w:sz w:val="18"/>
                <w:szCs w:val="18"/>
              </w:rPr>
              <w:t>58</w:t>
            </w:r>
          </w:p>
        </w:tc>
        <w:tc>
          <w:tcPr>
            <w:tcW w:w="1240" w:type="dxa"/>
          </w:tcPr>
          <w:p w14:paraId="1CF74F1D" w14:textId="326952AE" w:rsidR="00C425C9" w:rsidRPr="00891951" w:rsidRDefault="00F17C6C" w:rsidP="000D0A71">
            <w:pPr>
              <w:autoSpaceDE w:val="0"/>
              <w:autoSpaceDN w:val="0"/>
              <w:adjustRightInd w:val="0"/>
              <w:jc w:val="both"/>
              <w:rPr>
                <w:rFonts w:ascii="Calibri" w:hAnsi="Calibri" w:cs="Times New Roman"/>
                <w:b/>
                <w:sz w:val="18"/>
                <w:szCs w:val="18"/>
              </w:rPr>
            </w:pPr>
            <w:r>
              <w:rPr>
                <w:rFonts w:ascii="Calibri" w:hAnsi="Calibri" w:cs="Times New Roman"/>
                <w:b/>
                <w:sz w:val="18"/>
                <w:szCs w:val="18"/>
              </w:rPr>
              <w:t>64</w:t>
            </w:r>
          </w:p>
        </w:tc>
        <w:tc>
          <w:tcPr>
            <w:tcW w:w="1276" w:type="dxa"/>
          </w:tcPr>
          <w:p w14:paraId="56A2C514" w14:textId="418E3710" w:rsidR="00C425C9" w:rsidRPr="00891951" w:rsidRDefault="00F17C6C" w:rsidP="000D0A71">
            <w:pPr>
              <w:autoSpaceDE w:val="0"/>
              <w:autoSpaceDN w:val="0"/>
              <w:adjustRightInd w:val="0"/>
              <w:jc w:val="both"/>
              <w:rPr>
                <w:rFonts w:ascii="Calibri" w:hAnsi="Calibri" w:cs="Times New Roman"/>
                <w:b/>
                <w:sz w:val="18"/>
                <w:szCs w:val="18"/>
              </w:rPr>
            </w:pPr>
            <w:r>
              <w:rPr>
                <w:rFonts w:ascii="Calibri" w:hAnsi="Calibri" w:cs="Times New Roman"/>
                <w:b/>
                <w:sz w:val="18"/>
                <w:szCs w:val="18"/>
              </w:rPr>
              <w:t>72</w:t>
            </w:r>
          </w:p>
        </w:tc>
        <w:tc>
          <w:tcPr>
            <w:tcW w:w="697" w:type="dxa"/>
          </w:tcPr>
          <w:p w14:paraId="3D6F7D49" w14:textId="575B06C9" w:rsidR="00C425C9" w:rsidRPr="00891951" w:rsidRDefault="00F17C6C" w:rsidP="000D0A71">
            <w:pPr>
              <w:autoSpaceDE w:val="0"/>
              <w:autoSpaceDN w:val="0"/>
              <w:adjustRightInd w:val="0"/>
              <w:jc w:val="center"/>
              <w:rPr>
                <w:rFonts w:ascii="Calibri" w:hAnsi="Calibri" w:cs="Times New Roman"/>
                <w:b/>
                <w:sz w:val="18"/>
                <w:szCs w:val="18"/>
              </w:rPr>
            </w:pPr>
            <w:r>
              <w:rPr>
                <w:rFonts w:ascii="Calibri" w:hAnsi="Calibri" w:cs="Times New Roman"/>
                <w:b/>
                <w:sz w:val="18"/>
                <w:szCs w:val="18"/>
              </w:rPr>
              <w:t>261</w:t>
            </w:r>
          </w:p>
        </w:tc>
      </w:tr>
    </w:tbl>
    <w:p w14:paraId="441BA3CA" w14:textId="77777777" w:rsidR="00C425C9" w:rsidRDefault="00C425C9" w:rsidP="00C425C9">
      <w:pPr>
        <w:autoSpaceDE w:val="0"/>
        <w:autoSpaceDN w:val="0"/>
        <w:adjustRightInd w:val="0"/>
        <w:ind w:right="134"/>
        <w:jc w:val="both"/>
        <w:rPr>
          <w:rFonts w:cs="Arial"/>
          <w:b/>
          <w:sz w:val="16"/>
          <w:szCs w:val="16"/>
        </w:rPr>
      </w:pPr>
    </w:p>
    <w:p w14:paraId="4B33AF15" w14:textId="4E8BF98D" w:rsidR="00C425C9" w:rsidRPr="008B0F05" w:rsidRDefault="00C425C9" w:rsidP="00C425C9">
      <w:pPr>
        <w:autoSpaceDE w:val="0"/>
        <w:autoSpaceDN w:val="0"/>
        <w:adjustRightInd w:val="0"/>
        <w:ind w:right="134"/>
        <w:jc w:val="both"/>
        <w:rPr>
          <w:rFonts w:cs="Arial"/>
          <w:b/>
          <w:sz w:val="22"/>
          <w:szCs w:val="22"/>
        </w:rPr>
      </w:pPr>
      <w:proofErr w:type="spellStart"/>
      <w:r w:rsidRPr="008B0F05">
        <w:rPr>
          <w:rFonts w:cs="Arial"/>
          <w:b/>
          <w:sz w:val="22"/>
          <w:szCs w:val="22"/>
        </w:rPr>
        <w:t>Padoa</w:t>
      </w:r>
      <w:proofErr w:type="spellEnd"/>
      <w:r w:rsidRPr="008B0F05">
        <w:rPr>
          <w:rFonts w:cs="Arial"/>
          <w:b/>
          <w:sz w:val="22"/>
          <w:szCs w:val="22"/>
        </w:rPr>
        <w:t xml:space="preserve"> </w:t>
      </w:r>
      <w:proofErr w:type="spellStart"/>
      <w:r w:rsidRPr="008B0F05">
        <w:rPr>
          <w:rFonts w:cs="Arial"/>
          <w:b/>
          <w:sz w:val="22"/>
          <w:szCs w:val="22"/>
        </w:rPr>
        <w:t>Schioppa</w:t>
      </w:r>
      <w:proofErr w:type="spellEnd"/>
      <w:r w:rsidRPr="008B0F05">
        <w:rPr>
          <w:rFonts w:cs="Arial"/>
          <w:b/>
          <w:sz w:val="22"/>
          <w:szCs w:val="22"/>
        </w:rPr>
        <w:t>: a)</w:t>
      </w:r>
      <w:r w:rsidR="00F17C6C">
        <w:rPr>
          <w:rFonts w:cs="Arial"/>
          <w:b/>
          <w:sz w:val="22"/>
          <w:szCs w:val="22"/>
        </w:rPr>
        <w:t xml:space="preserve"> 67</w:t>
      </w:r>
      <w:r w:rsidRPr="008B0F05">
        <w:rPr>
          <w:rFonts w:cs="Arial"/>
          <w:b/>
          <w:sz w:val="22"/>
          <w:szCs w:val="22"/>
        </w:rPr>
        <w:t>; b)</w:t>
      </w:r>
      <w:r w:rsidR="00F17C6C">
        <w:rPr>
          <w:rFonts w:cs="Arial"/>
          <w:b/>
          <w:sz w:val="22"/>
          <w:szCs w:val="22"/>
        </w:rPr>
        <w:t xml:space="preserve"> 58</w:t>
      </w:r>
      <w:r w:rsidRPr="008B0F05">
        <w:rPr>
          <w:rFonts w:cs="Arial"/>
          <w:b/>
          <w:sz w:val="22"/>
          <w:szCs w:val="22"/>
        </w:rPr>
        <w:t>; c)</w:t>
      </w:r>
      <w:r w:rsidR="00F17C6C">
        <w:rPr>
          <w:rFonts w:cs="Arial"/>
          <w:b/>
          <w:sz w:val="22"/>
          <w:szCs w:val="22"/>
        </w:rPr>
        <w:t xml:space="preserve"> 64</w:t>
      </w:r>
      <w:r w:rsidRPr="008B0F05">
        <w:rPr>
          <w:rFonts w:cs="Arial"/>
          <w:b/>
          <w:sz w:val="22"/>
          <w:szCs w:val="22"/>
        </w:rPr>
        <w:t>; d)</w:t>
      </w:r>
      <w:r w:rsidR="00F17C6C">
        <w:rPr>
          <w:rFonts w:cs="Arial"/>
          <w:b/>
          <w:sz w:val="22"/>
          <w:szCs w:val="22"/>
        </w:rPr>
        <w:t xml:space="preserve"> 72</w:t>
      </w:r>
    </w:p>
    <w:p w14:paraId="18D09A1D" w14:textId="17C2969A" w:rsidR="00C425C9" w:rsidRPr="008B0F05" w:rsidRDefault="00C425C9" w:rsidP="00C425C9">
      <w:pPr>
        <w:autoSpaceDE w:val="0"/>
        <w:autoSpaceDN w:val="0"/>
        <w:adjustRightInd w:val="0"/>
        <w:ind w:right="134"/>
        <w:jc w:val="both"/>
        <w:rPr>
          <w:rFonts w:cs="Arial"/>
          <w:b/>
          <w:sz w:val="22"/>
          <w:szCs w:val="22"/>
        </w:rPr>
      </w:pPr>
      <w:r w:rsidRPr="008B0F05">
        <w:rPr>
          <w:rFonts w:cs="Arial"/>
          <w:b/>
          <w:sz w:val="22"/>
          <w:szCs w:val="22"/>
        </w:rPr>
        <w:t>tot.  punti</w:t>
      </w:r>
      <w:r w:rsidR="00F17C6C">
        <w:rPr>
          <w:rFonts w:cs="Arial"/>
          <w:b/>
          <w:sz w:val="22"/>
          <w:szCs w:val="22"/>
        </w:rPr>
        <w:t xml:space="preserve"> 261</w:t>
      </w:r>
    </w:p>
    <w:p w14:paraId="15B50A14" w14:textId="5CE8A1BB" w:rsidR="00C425C9" w:rsidRPr="008B0F05" w:rsidRDefault="00C425C9" w:rsidP="00C425C9">
      <w:pPr>
        <w:autoSpaceDE w:val="0"/>
        <w:autoSpaceDN w:val="0"/>
        <w:adjustRightInd w:val="0"/>
        <w:ind w:right="134"/>
        <w:jc w:val="both"/>
        <w:rPr>
          <w:rFonts w:cs="Arial"/>
          <w:b/>
          <w:sz w:val="22"/>
          <w:szCs w:val="22"/>
        </w:rPr>
      </w:pPr>
      <w:r w:rsidRPr="008B0F05">
        <w:rPr>
          <w:rFonts w:cs="Arial"/>
          <w:sz w:val="22"/>
          <w:szCs w:val="22"/>
        </w:rPr>
        <w:t xml:space="preserve">/ 12 pubblicazioni / 4 criteri = </w:t>
      </w:r>
      <w:r w:rsidR="00F17C6C">
        <w:rPr>
          <w:rFonts w:cs="Arial"/>
          <w:sz w:val="22"/>
          <w:szCs w:val="22"/>
        </w:rPr>
        <w:t>5,4</w:t>
      </w:r>
      <w:r w:rsidR="00DF0334">
        <w:rPr>
          <w:rFonts w:cs="Arial"/>
          <w:sz w:val="22"/>
          <w:szCs w:val="22"/>
        </w:rPr>
        <w:t>4</w:t>
      </w:r>
    </w:p>
    <w:p w14:paraId="5D5055F0" w14:textId="25B8F9FD" w:rsidR="00C425C9" w:rsidRPr="008B0F05" w:rsidRDefault="00C425C9" w:rsidP="00C425C9">
      <w:pPr>
        <w:autoSpaceDE w:val="0"/>
        <w:autoSpaceDN w:val="0"/>
        <w:adjustRightInd w:val="0"/>
        <w:ind w:right="134"/>
        <w:jc w:val="both"/>
        <w:rPr>
          <w:rFonts w:cs="Arial"/>
          <w:sz w:val="22"/>
          <w:szCs w:val="22"/>
        </w:rPr>
      </w:pPr>
      <w:r w:rsidRPr="008B0F05">
        <w:rPr>
          <w:rFonts w:cs="Arial"/>
          <w:sz w:val="22"/>
          <w:szCs w:val="22"/>
        </w:rPr>
        <w:t>Tale punteggio evidenzia il</w:t>
      </w:r>
      <w:r w:rsidRPr="008B0F05">
        <w:rPr>
          <w:rFonts w:cs="Arial"/>
          <w:b/>
          <w:sz w:val="22"/>
          <w:szCs w:val="22"/>
        </w:rPr>
        <w:t xml:space="preserve"> </w:t>
      </w:r>
      <w:r w:rsidRPr="008B0F05">
        <w:rPr>
          <w:rFonts w:cs="Arial"/>
          <w:sz w:val="22"/>
          <w:szCs w:val="22"/>
        </w:rPr>
        <w:t xml:space="preserve">valore complessivo </w:t>
      </w:r>
      <w:r w:rsidR="00764A2A">
        <w:rPr>
          <w:rFonts w:cs="Arial"/>
          <w:b/>
          <w:sz w:val="22"/>
          <w:szCs w:val="22"/>
        </w:rPr>
        <w:t>ottimo</w:t>
      </w:r>
      <w:r w:rsidRPr="008B0F05">
        <w:rPr>
          <w:rFonts w:cs="Arial"/>
          <w:b/>
          <w:sz w:val="22"/>
          <w:szCs w:val="22"/>
        </w:rPr>
        <w:t xml:space="preserve"> </w:t>
      </w:r>
      <w:r w:rsidRPr="008B0F05">
        <w:rPr>
          <w:rFonts w:cs="Arial"/>
          <w:sz w:val="22"/>
          <w:szCs w:val="22"/>
        </w:rPr>
        <w:t>delle pubblicazioni presentate dalla candidata</w:t>
      </w:r>
    </w:p>
    <w:p w14:paraId="6DFDCCA0" w14:textId="77777777" w:rsidR="00C425C9" w:rsidRPr="002B2A05" w:rsidRDefault="00C425C9" w:rsidP="00C425C9">
      <w:pPr>
        <w:autoSpaceDE w:val="0"/>
        <w:autoSpaceDN w:val="0"/>
        <w:adjustRightInd w:val="0"/>
        <w:ind w:right="134"/>
        <w:jc w:val="both"/>
        <w:rPr>
          <w:rFonts w:cs="Arial"/>
          <w:sz w:val="22"/>
          <w:szCs w:val="22"/>
        </w:rPr>
      </w:pPr>
    </w:p>
    <w:p w14:paraId="3C9FFA4E" w14:textId="30D2DF77" w:rsidR="00C425C9" w:rsidRPr="002B2A05" w:rsidRDefault="00C425C9" w:rsidP="00C425C9">
      <w:pPr>
        <w:jc w:val="both"/>
        <w:rPr>
          <w:b/>
          <w:sz w:val="22"/>
          <w:szCs w:val="22"/>
        </w:rPr>
      </w:pPr>
      <w:r w:rsidRPr="002B2A05">
        <w:rPr>
          <w:b/>
          <w:sz w:val="22"/>
          <w:szCs w:val="22"/>
        </w:rPr>
        <w:t>Giudizio collegiale</w:t>
      </w:r>
      <w:r w:rsidR="009A726D">
        <w:rPr>
          <w:b/>
          <w:sz w:val="22"/>
          <w:szCs w:val="22"/>
        </w:rPr>
        <w:t xml:space="preserve"> </w:t>
      </w:r>
      <w:r w:rsidR="009A726D">
        <w:rPr>
          <w:rFonts w:cstheme="minorHAnsi"/>
          <w:b/>
          <w:sz w:val="22"/>
          <w:szCs w:val="22"/>
        </w:rPr>
        <w:t>espresso all’unanimità</w:t>
      </w:r>
      <w:r w:rsidR="009A726D" w:rsidRPr="00843E55">
        <w:rPr>
          <w:rFonts w:cstheme="minorHAnsi"/>
          <w:b/>
          <w:sz w:val="22"/>
          <w:szCs w:val="22"/>
        </w:rPr>
        <w:t>:</w:t>
      </w:r>
    </w:p>
    <w:p w14:paraId="605256A1" w14:textId="77777777" w:rsidR="00C425C9" w:rsidRPr="00810553" w:rsidRDefault="00C425C9" w:rsidP="00C425C9">
      <w:pPr>
        <w:rPr>
          <w:sz w:val="22"/>
          <w:szCs w:val="22"/>
        </w:rPr>
      </w:pPr>
      <w:r w:rsidRPr="00810553">
        <w:rPr>
          <w:sz w:val="22"/>
          <w:szCs w:val="22"/>
        </w:rPr>
        <w:t xml:space="preserve">La candidata è nata nel 1974 ed è Dottore di ricerca dall’anno 2009. </w:t>
      </w:r>
    </w:p>
    <w:p w14:paraId="51D24597" w14:textId="77777777" w:rsidR="00C425C9" w:rsidRPr="00810553" w:rsidRDefault="00C425C9" w:rsidP="00C425C9">
      <w:pPr>
        <w:jc w:val="both"/>
        <w:rPr>
          <w:sz w:val="22"/>
          <w:szCs w:val="22"/>
        </w:rPr>
      </w:pPr>
      <w:r w:rsidRPr="00810553">
        <w:rPr>
          <w:sz w:val="22"/>
          <w:szCs w:val="22"/>
        </w:rPr>
        <w:t xml:space="preserve">Attiva in convegni nazionali e internazionali sia in qualità di organizzatrice e moderatrice sia con suoi interventi; partecipa a numerosi seminari didattici su invito; nel 2015 e nel 2016 è </w:t>
      </w:r>
      <w:proofErr w:type="spellStart"/>
      <w:r w:rsidRPr="00810553">
        <w:rPr>
          <w:i/>
          <w:sz w:val="22"/>
          <w:szCs w:val="22"/>
        </w:rPr>
        <w:t>Invited</w:t>
      </w:r>
      <w:proofErr w:type="spellEnd"/>
      <w:r w:rsidRPr="00810553">
        <w:rPr>
          <w:i/>
          <w:sz w:val="22"/>
          <w:szCs w:val="22"/>
        </w:rPr>
        <w:t xml:space="preserve"> Guest</w:t>
      </w:r>
      <w:r w:rsidRPr="00810553">
        <w:rPr>
          <w:sz w:val="22"/>
          <w:szCs w:val="22"/>
        </w:rPr>
        <w:t xml:space="preserve"> nei Laboratori di Progettazione della </w:t>
      </w:r>
      <w:proofErr w:type="spellStart"/>
      <w:r w:rsidRPr="00810553">
        <w:rPr>
          <w:sz w:val="22"/>
          <w:szCs w:val="22"/>
        </w:rPr>
        <w:t>University</w:t>
      </w:r>
      <w:proofErr w:type="spellEnd"/>
      <w:r w:rsidRPr="00810553">
        <w:rPr>
          <w:sz w:val="22"/>
          <w:szCs w:val="22"/>
        </w:rPr>
        <w:t xml:space="preserve"> of Waterloo e dell’Iowa State </w:t>
      </w:r>
      <w:proofErr w:type="spellStart"/>
      <w:r w:rsidRPr="00810553">
        <w:rPr>
          <w:sz w:val="22"/>
          <w:szCs w:val="22"/>
        </w:rPr>
        <w:t>University</w:t>
      </w:r>
      <w:proofErr w:type="spellEnd"/>
      <w:r w:rsidRPr="00810553">
        <w:rPr>
          <w:sz w:val="22"/>
          <w:szCs w:val="22"/>
        </w:rPr>
        <w:t xml:space="preserve">. È inoltre tutor in workshop di progettazione nazionali e internazionali. </w:t>
      </w:r>
    </w:p>
    <w:p w14:paraId="0AC4894D" w14:textId="77777777" w:rsidR="00C425C9" w:rsidRDefault="00C425C9" w:rsidP="00C425C9">
      <w:pPr>
        <w:rPr>
          <w:sz w:val="22"/>
          <w:szCs w:val="22"/>
        </w:rPr>
      </w:pPr>
      <w:r w:rsidRPr="00810553">
        <w:rPr>
          <w:sz w:val="22"/>
          <w:szCs w:val="22"/>
        </w:rPr>
        <w:t>L’attività didattica è svolta come docente a contratto attualmente presso la Sapienza e in precedenza presso il Politecnico di Milano, dove ha assunto per un quadriennio la titolarità di un insegnamento di progettazione in lingua inglese. Ha svolto attività didattica anche presso il Dottorato di Ricerca in Architettura del Paesaggio, DIDA, dell’Università degli Studi di Firenze. Ha partecipato a numerose attività didattiche seminariali in UK e negli USA, oltre che in Italia.</w:t>
      </w:r>
    </w:p>
    <w:p w14:paraId="30D4017A" w14:textId="77777777" w:rsidR="00C425C9" w:rsidRPr="00810553" w:rsidRDefault="00C425C9" w:rsidP="00C425C9">
      <w:pPr>
        <w:rPr>
          <w:rFonts w:cs="Glypha"/>
          <w:sz w:val="22"/>
          <w:szCs w:val="22"/>
        </w:rPr>
      </w:pPr>
      <w:r w:rsidRPr="00810553">
        <w:rPr>
          <w:sz w:val="22"/>
          <w:szCs w:val="22"/>
        </w:rPr>
        <w:t xml:space="preserve">Dal curriculum e dalle pubblicazioni allegate emerge una figura molto attiva nel </w:t>
      </w:r>
      <w:proofErr w:type="gramStart"/>
      <w:r w:rsidRPr="00810553">
        <w:rPr>
          <w:sz w:val="22"/>
          <w:szCs w:val="22"/>
        </w:rPr>
        <w:t>campo  complesso</w:t>
      </w:r>
      <w:proofErr w:type="gramEnd"/>
      <w:r w:rsidRPr="00810553">
        <w:rPr>
          <w:sz w:val="22"/>
          <w:szCs w:val="22"/>
        </w:rPr>
        <w:t xml:space="preserve">  dove </w:t>
      </w:r>
      <w:r w:rsidRPr="00810553">
        <w:rPr>
          <w:rFonts w:cs="Glypha"/>
          <w:sz w:val="22"/>
          <w:szCs w:val="22"/>
        </w:rPr>
        <w:t>paesaggio</w:t>
      </w:r>
      <w:r>
        <w:rPr>
          <w:rFonts w:cs="Glypha"/>
          <w:sz w:val="22"/>
          <w:szCs w:val="22"/>
        </w:rPr>
        <w:t>,</w:t>
      </w:r>
      <w:r w:rsidRPr="00810553">
        <w:rPr>
          <w:rFonts w:cs="Glypha"/>
          <w:sz w:val="22"/>
          <w:szCs w:val="22"/>
        </w:rPr>
        <w:t xml:space="preserve"> tecnologia</w:t>
      </w:r>
      <w:r>
        <w:rPr>
          <w:rFonts w:cs="Glypha"/>
          <w:sz w:val="22"/>
          <w:szCs w:val="22"/>
        </w:rPr>
        <w:t>,</w:t>
      </w:r>
      <w:r w:rsidRPr="00810553">
        <w:rPr>
          <w:rFonts w:cs="Glypha"/>
          <w:sz w:val="22"/>
          <w:szCs w:val="22"/>
        </w:rPr>
        <w:t xml:space="preserve"> ambiente</w:t>
      </w:r>
      <w:r>
        <w:rPr>
          <w:rFonts w:cs="Glypha"/>
          <w:sz w:val="22"/>
          <w:szCs w:val="22"/>
        </w:rPr>
        <w:t>,</w:t>
      </w:r>
      <w:r w:rsidRPr="00810553">
        <w:rPr>
          <w:rFonts w:cs="Glypha"/>
          <w:sz w:val="22"/>
          <w:szCs w:val="22"/>
        </w:rPr>
        <w:t xml:space="preserve"> design</w:t>
      </w:r>
      <w:r>
        <w:rPr>
          <w:rFonts w:cs="Glypha"/>
          <w:sz w:val="22"/>
          <w:szCs w:val="22"/>
        </w:rPr>
        <w:t>,</w:t>
      </w:r>
      <w:r w:rsidRPr="00810553">
        <w:rPr>
          <w:rFonts w:cs="Glypha"/>
          <w:sz w:val="22"/>
          <w:szCs w:val="22"/>
        </w:rPr>
        <w:t xml:space="preserve"> metamorfosi</w:t>
      </w:r>
      <w:r>
        <w:rPr>
          <w:rFonts w:cs="Glypha"/>
          <w:sz w:val="22"/>
          <w:szCs w:val="22"/>
        </w:rPr>
        <w:t>,</w:t>
      </w:r>
      <w:r w:rsidRPr="00810553">
        <w:rPr>
          <w:rFonts w:cs="Glypha"/>
          <w:sz w:val="22"/>
          <w:szCs w:val="22"/>
        </w:rPr>
        <w:t xml:space="preserve"> </w:t>
      </w:r>
      <w:proofErr w:type="spellStart"/>
      <w:r w:rsidRPr="00810553">
        <w:rPr>
          <w:rFonts w:cs="Glypha"/>
          <w:sz w:val="22"/>
          <w:szCs w:val="22"/>
        </w:rPr>
        <w:t>multiscalarità</w:t>
      </w:r>
      <w:proofErr w:type="spellEnd"/>
      <w:r>
        <w:rPr>
          <w:rFonts w:cs="Glypha"/>
          <w:sz w:val="22"/>
          <w:szCs w:val="22"/>
        </w:rPr>
        <w:t>,</w:t>
      </w:r>
      <w:r w:rsidRPr="00810553">
        <w:rPr>
          <w:rFonts w:cs="Glypha"/>
          <w:sz w:val="22"/>
          <w:szCs w:val="22"/>
        </w:rPr>
        <w:t xml:space="preserve">  contributi scientifici e  filosofici</w:t>
      </w:r>
      <w:r>
        <w:rPr>
          <w:rFonts w:cs="Glypha"/>
          <w:sz w:val="22"/>
          <w:szCs w:val="22"/>
        </w:rPr>
        <w:t>,</w:t>
      </w:r>
      <w:r w:rsidRPr="00810553">
        <w:rPr>
          <w:rFonts w:cs="Glypha"/>
          <w:sz w:val="22"/>
          <w:szCs w:val="22"/>
        </w:rPr>
        <w:t xml:space="preserve">  </w:t>
      </w:r>
      <w:r>
        <w:rPr>
          <w:rFonts w:cs="Glypha"/>
          <w:sz w:val="22"/>
          <w:szCs w:val="22"/>
        </w:rPr>
        <w:t>processi cognitivi, ecc.si sovrappongono nel tentativo di istituire</w:t>
      </w:r>
      <w:r w:rsidRPr="00810553">
        <w:rPr>
          <w:rFonts w:cs="Glypha"/>
          <w:sz w:val="22"/>
          <w:szCs w:val="22"/>
        </w:rPr>
        <w:t xml:space="preserve"> un discor</w:t>
      </w:r>
      <w:r>
        <w:rPr>
          <w:rFonts w:cs="Glypha"/>
          <w:sz w:val="22"/>
          <w:szCs w:val="22"/>
        </w:rPr>
        <w:t xml:space="preserve">so comune non facile che </w:t>
      </w:r>
      <w:r w:rsidRPr="00810553">
        <w:rPr>
          <w:rFonts w:cs="Glypha"/>
          <w:sz w:val="22"/>
          <w:szCs w:val="22"/>
        </w:rPr>
        <w:t xml:space="preserve"> riguarda diversi campi di</w:t>
      </w:r>
      <w:r>
        <w:rPr>
          <w:rFonts w:cs="Glypha"/>
          <w:sz w:val="22"/>
          <w:szCs w:val="22"/>
        </w:rPr>
        <w:t>sciplinari in attesa di una</w:t>
      </w:r>
      <w:r w:rsidRPr="00810553">
        <w:rPr>
          <w:rFonts w:cs="Glypha"/>
          <w:sz w:val="22"/>
          <w:szCs w:val="22"/>
        </w:rPr>
        <w:t xml:space="preserve"> definizione</w:t>
      </w:r>
      <w:r>
        <w:rPr>
          <w:rFonts w:cs="Glypha"/>
          <w:sz w:val="22"/>
          <w:szCs w:val="22"/>
        </w:rPr>
        <w:t xml:space="preserve"> plausibile d’insieme. </w:t>
      </w:r>
    </w:p>
    <w:p w14:paraId="50496921" w14:textId="77777777" w:rsidR="00C425C9" w:rsidRPr="00150B6D" w:rsidRDefault="00C425C9" w:rsidP="00C425C9">
      <w:pPr>
        <w:contextualSpacing/>
        <w:jc w:val="both"/>
        <w:rPr>
          <w:sz w:val="22"/>
          <w:szCs w:val="22"/>
        </w:rPr>
      </w:pPr>
      <w:r w:rsidRPr="00150B6D">
        <w:rPr>
          <w:sz w:val="22"/>
          <w:szCs w:val="22"/>
        </w:rPr>
        <w:t xml:space="preserve">Il candidato presenta un profilo che, ai fini della presente procedura selettiva, la commissione valuta </w:t>
      </w:r>
      <w:r>
        <w:rPr>
          <w:b/>
          <w:sz w:val="22"/>
          <w:szCs w:val="22"/>
        </w:rPr>
        <w:t>come ottimo</w:t>
      </w:r>
      <w:r w:rsidRPr="00150B6D">
        <w:rPr>
          <w:sz w:val="22"/>
          <w:szCs w:val="22"/>
        </w:rPr>
        <w:t>.</w:t>
      </w:r>
    </w:p>
    <w:p w14:paraId="2B52FF97" w14:textId="77777777" w:rsidR="00C425C9" w:rsidRPr="00150B6D" w:rsidRDefault="00C425C9" w:rsidP="00C425C9">
      <w:pPr>
        <w:contextualSpacing/>
        <w:jc w:val="both"/>
        <w:rPr>
          <w:sz w:val="22"/>
          <w:szCs w:val="22"/>
        </w:rPr>
      </w:pPr>
    </w:p>
    <w:p w14:paraId="0ABDF2F5" w14:textId="77777777" w:rsidR="00142FCD" w:rsidRDefault="00142FCD" w:rsidP="00FF46C2">
      <w:pPr>
        <w:jc w:val="both"/>
        <w:rPr>
          <w:b/>
          <w:u w:val="single"/>
        </w:rPr>
      </w:pPr>
    </w:p>
    <w:p w14:paraId="1EC3278C" w14:textId="6926A612" w:rsidR="00FF46C2" w:rsidRDefault="00FF46C2" w:rsidP="00FF46C2">
      <w:pPr>
        <w:jc w:val="both"/>
        <w:rPr>
          <w:sz w:val="20"/>
          <w:szCs w:val="20"/>
        </w:rPr>
      </w:pPr>
      <w:r w:rsidRPr="00A5186E">
        <w:rPr>
          <w:b/>
          <w:u w:val="single"/>
        </w:rPr>
        <w:lastRenderedPageBreak/>
        <w:t>Sara Parlato</w:t>
      </w:r>
      <w:r>
        <w:rPr>
          <w:sz w:val="21"/>
          <w:szCs w:val="21"/>
        </w:rPr>
        <w:t xml:space="preserve"> </w:t>
      </w:r>
      <w:r>
        <w:rPr>
          <w:sz w:val="20"/>
          <w:szCs w:val="20"/>
        </w:rPr>
        <w:t>(Napoli, 1981)</w:t>
      </w:r>
    </w:p>
    <w:p w14:paraId="3FD0F2BC" w14:textId="77777777" w:rsidR="00FF46C2" w:rsidRDefault="00FF46C2" w:rsidP="00FF46C2">
      <w:pPr>
        <w:jc w:val="both"/>
        <w:rPr>
          <w:sz w:val="20"/>
          <w:szCs w:val="20"/>
        </w:rPr>
      </w:pPr>
    </w:p>
    <w:p w14:paraId="4DFCFE12" w14:textId="77777777" w:rsidR="00FF46C2" w:rsidRDefault="00FF46C2" w:rsidP="00FF46C2">
      <w:pPr>
        <w:pStyle w:val="Paragrafoelenco"/>
        <w:numPr>
          <w:ilvl w:val="0"/>
          <w:numId w:val="32"/>
        </w:numPr>
        <w:ind w:left="0" w:hanging="11"/>
        <w:jc w:val="both"/>
        <w:rPr>
          <w:b/>
        </w:rPr>
      </w:pPr>
      <w:r w:rsidRPr="000D6511">
        <w:rPr>
          <w:b/>
        </w:rPr>
        <w:t>Profilo curricolare</w:t>
      </w:r>
    </w:p>
    <w:p w14:paraId="7DABE854" w14:textId="77777777" w:rsidR="00FF46C2" w:rsidRDefault="00FF46C2" w:rsidP="00FF46C2">
      <w:pPr>
        <w:pStyle w:val="Paragrafoelenco"/>
        <w:ind w:left="0"/>
        <w:jc w:val="both"/>
      </w:pPr>
      <w:r w:rsidRPr="00725453">
        <w:t>2004-2005, Borsa di st</w:t>
      </w:r>
      <w:r>
        <w:t xml:space="preserve">udio SOCRATES-ERASMUS, Granada, </w:t>
      </w:r>
      <w:proofErr w:type="spellStart"/>
      <w:r w:rsidRPr="00725453">
        <w:t>Escuela</w:t>
      </w:r>
      <w:proofErr w:type="spellEnd"/>
      <w:r w:rsidRPr="00725453">
        <w:t xml:space="preserve"> Tecnica </w:t>
      </w:r>
      <w:proofErr w:type="spellStart"/>
      <w:r w:rsidRPr="00725453">
        <w:t>Superior</w:t>
      </w:r>
      <w:proofErr w:type="spellEnd"/>
      <w:r w:rsidRPr="00725453">
        <w:t xml:space="preserve"> de </w:t>
      </w:r>
      <w:proofErr w:type="spellStart"/>
      <w:r w:rsidRPr="00725453">
        <w:t>Arquitectura</w:t>
      </w:r>
      <w:proofErr w:type="spellEnd"/>
      <w:r w:rsidRPr="00725453">
        <w:t xml:space="preserve">, ETSA </w:t>
      </w:r>
    </w:p>
    <w:p w14:paraId="46FCDF04" w14:textId="77777777" w:rsidR="00FF46C2" w:rsidRDefault="00FF46C2" w:rsidP="00FF46C2">
      <w:pPr>
        <w:jc w:val="both"/>
      </w:pPr>
      <w:r w:rsidRPr="00725453">
        <w:t>2008, Corso di Laurea in Architettura</w:t>
      </w:r>
      <w:r>
        <w:t>,</w:t>
      </w:r>
      <w:r w:rsidRPr="00725453">
        <w:t xml:space="preserve"> Facoltà di Architettura dell'Università degli Studi di Napoli " Federico II" </w:t>
      </w:r>
      <w:r>
        <w:t xml:space="preserve">Napoli, </w:t>
      </w:r>
      <w:r w:rsidRPr="00725453">
        <w:t xml:space="preserve">votazione 110/110 e lode </w:t>
      </w:r>
    </w:p>
    <w:p w14:paraId="6E048A12" w14:textId="77777777" w:rsidR="00FF46C2" w:rsidRDefault="00FF46C2" w:rsidP="00FF46C2">
      <w:pPr>
        <w:jc w:val="both"/>
      </w:pPr>
      <w:r>
        <w:t xml:space="preserve">2009, </w:t>
      </w:r>
      <w:r w:rsidRPr="00725453">
        <w:t xml:space="preserve">Corso di perfezionamento in </w:t>
      </w:r>
      <w:r w:rsidRPr="00725453">
        <w:rPr>
          <w:i/>
        </w:rPr>
        <w:t>Habitat Tecnologie e sviluppo</w:t>
      </w:r>
      <w:r>
        <w:t xml:space="preserve"> </w:t>
      </w:r>
      <w:r w:rsidRPr="00725453">
        <w:t xml:space="preserve">Centro Ricerche e Documentazione per i Paesi in Via di Sviluppo, CRD </w:t>
      </w:r>
      <w:r>
        <w:t xml:space="preserve">e </w:t>
      </w:r>
      <w:r w:rsidRPr="00725453">
        <w:t>Politecnico di Torino</w:t>
      </w:r>
    </w:p>
    <w:p w14:paraId="3F31CAC7" w14:textId="77777777" w:rsidR="00FF46C2" w:rsidRDefault="00FF46C2" w:rsidP="00FF46C2">
      <w:pPr>
        <w:pStyle w:val="Paragrafoelenco"/>
        <w:ind w:left="0"/>
        <w:jc w:val="both"/>
      </w:pPr>
      <w:r>
        <w:t xml:space="preserve">2010, </w:t>
      </w:r>
      <w:r w:rsidRPr="00725453">
        <w:t>Corso si</w:t>
      </w:r>
      <w:r>
        <w:t>stemi informativi territoriali-</w:t>
      </w:r>
      <w:r w:rsidRPr="00725453">
        <w:t xml:space="preserve">GIS e GPS </w:t>
      </w:r>
      <w:r>
        <w:t xml:space="preserve">presso il </w:t>
      </w:r>
      <w:r w:rsidRPr="00725453">
        <w:t xml:space="preserve">Centro de </w:t>
      </w:r>
      <w:proofErr w:type="spellStart"/>
      <w:r w:rsidRPr="00725453">
        <w:t>Informaçao</w:t>
      </w:r>
      <w:proofErr w:type="spellEnd"/>
      <w:r w:rsidRPr="00725453">
        <w:t xml:space="preserve"> </w:t>
      </w:r>
      <w:proofErr w:type="spellStart"/>
      <w:r w:rsidRPr="00725453">
        <w:t>Geogràfica</w:t>
      </w:r>
      <w:proofErr w:type="spellEnd"/>
      <w:r w:rsidRPr="00725453">
        <w:t xml:space="preserve"> - </w:t>
      </w:r>
      <w:proofErr w:type="spellStart"/>
      <w:r w:rsidRPr="00725453">
        <w:t>Universidade</w:t>
      </w:r>
      <w:proofErr w:type="spellEnd"/>
      <w:r w:rsidRPr="00725453">
        <w:t xml:space="preserve"> </w:t>
      </w:r>
      <w:proofErr w:type="spellStart"/>
      <w:r w:rsidRPr="00725453">
        <w:t>Catòlica</w:t>
      </w:r>
      <w:proofErr w:type="spellEnd"/>
      <w:r w:rsidRPr="00725453">
        <w:t xml:space="preserve"> de </w:t>
      </w:r>
      <w:proofErr w:type="spellStart"/>
      <w:r w:rsidRPr="00725453">
        <w:t>Moçambique</w:t>
      </w:r>
      <w:proofErr w:type="spellEnd"/>
      <w:r w:rsidRPr="00725453">
        <w:t xml:space="preserve"> Marques De </w:t>
      </w:r>
      <w:proofErr w:type="spellStart"/>
      <w:r w:rsidRPr="00725453">
        <w:t>Soveral</w:t>
      </w:r>
      <w:proofErr w:type="spellEnd"/>
      <w:r w:rsidRPr="00725453">
        <w:t xml:space="preserve">, Beira, Mozambico </w:t>
      </w:r>
    </w:p>
    <w:p w14:paraId="743D000B" w14:textId="77777777" w:rsidR="00FF46C2" w:rsidRDefault="00FF46C2" w:rsidP="00FF46C2">
      <w:pPr>
        <w:pStyle w:val="Paragrafoelenco"/>
        <w:ind w:left="0"/>
        <w:jc w:val="both"/>
      </w:pPr>
      <w:r>
        <w:t xml:space="preserve">2011, Uditore </w:t>
      </w:r>
      <w:r w:rsidRPr="00EB2502">
        <w:rPr>
          <w:i/>
        </w:rPr>
        <w:t xml:space="preserve">Master </w:t>
      </w:r>
      <w:proofErr w:type="spellStart"/>
      <w:r w:rsidRPr="00EB2502">
        <w:rPr>
          <w:i/>
        </w:rPr>
        <w:t>Housing</w:t>
      </w:r>
      <w:proofErr w:type="spellEnd"/>
      <w:r>
        <w:t>, Dipartimento di Architettura,</w:t>
      </w:r>
      <w:r w:rsidRPr="00725453">
        <w:t xml:space="preserve"> Università di </w:t>
      </w:r>
      <w:proofErr w:type="spellStart"/>
      <w:r w:rsidRPr="00725453">
        <w:t>RomaTr</w:t>
      </w:r>
      <w:r>
        <w:t>e</w:t>
      </w:r>
      <w:proofErr w:type="spellEnd"/>
      <w:r>
        <w:t xml:space="preserve"> </w:t>
      </w:r>
    </w:p>
    <w:p w14:paraId="63379856" w14:textId="77777777" w:rsidR="00FF46C2" w:rsidRPr="00725453" w:rsidRDefault="00FF46C2" w:rsidP="00FF46C2">
      <w:pPr>
        <w:pStyle w:val="Paragrafoelenco"/>
        <w:ind w:left="0"/>
        <w:jc w:val="both"/>
      </w:pPr>
      <w:r>
        <w:t xml:space="preserve">2012, </w:t>
      </w:r>
      <w:r w:rsidRPr="00725453">
        <w:t xml:space="preserve">Workshop didattico sperimentale -  </w:t>
      </w:r>
      <w:proofErr w:type="spellStart"/>
      <w:r w:rsidRPr="00EB2502">
        <w:rPr>
          <w:i/>
        </w:rPr>
        <w:t>Low</w:t>
      </w:r>
      <w:proofErr w:type="spellEnd"/>
      <w:r w:rsidRPr="00EB2502">
        <w:rPr>
          <w:i/>
        </w:rPr>
        <w:t xml:space="preserve"> </w:t>
      </w:r>
      <w:proofErr w:type="spellStart"/>
      <w:r w:rsidRPr="00EB2502">
        <w:rPr>
          <w:i/>
        </w:rPr>
        <w:t>cost</w:t>
      </w:r>
      <w:proofErr w:type="spellEnd"/>
      <w:r w:rsidRPr="00EB2502">
        <w:rPr>
          <w:i/>
        </w:rPr>
        <w:t xml:space="preserve"> - </w:t>
      </w:r>
      <w:proofErr w:type="spellStart"/>
      <w:r w:rsidRPr="00EB2502">
        <w:rPr>
          <w:i/>
        </w:rPr>
        <w:t>Iow</w:t>
      </w:r>
      <w:proofErr w:type="spellEnd"/>
      <w:r w:rsidRPr="00EB2502">
        <w:rPr>
          <w:i/>
        </w:rPr>
        <w:t xml:space="preserve"> </w:t>
      </w:r>
      <w:proofErr w:type="spellStart"/>
      <w:r w:rsidRPr="00EB2502">
        <w:rPr>
          <w:i/>
        </w:rPr>
        <w:t>tech</w:t>
      </w:r>
      <w:proofErr w:type="spellEnd"/>
      <w:r>
        <w:rPr>
          <w:i/>
        </w:rPr>
        <w:t>,</w:t>
      </w:r>
      <w:r w:rsidRPr="00725453">
        <w:t xml:space="preserve"> Dipartimento di Architettura, Università di </w:t>
      </w:r>
      <w:proofErr w:type="spellStart"/>
      <w:r w:rsidRPr="00725453">
        <w:t>RomaTre</w:t>
      </w:r>
      <w:proofErr w:type="spellEnd"/>
      <w:r w:rsidRPr="00725453">
        <w:t xml:space="preserve"> </w:t>
      </w:r>
      <w:r w:rsidRPr="00725453">
        <w:cr/>
      </w:r>
      <w:r>
        <w:t>2015,</w:t>
      </w:r>
      <w:r w:rsidRPr="00725453">
        <w:t xml:space="preserve"> Dottorato di ricerca in progetto urbano sostenibile</w:t>
      </w:r>
      <w:r>
        <w:t>,</w:t>
      </w:r>
      <w:r w:rsidRPr="00725453">
        <w:t xml:space="preserve"> Dipartimento di Architettura,</w:t>
      </w:r>
      <w:r w:rsidRPr="00EB2502">
        <w:t xml:space="preserve"> </w:t>
      </w:r>
      <w:r w:rsidRPr="00725453">
        <w:t xml:space="preserve">Università di </w:t>
      </w:r>
      <w:proofErr w:type="spellStart"/>
      <w:r w:rsidRPr="00725453">
        <w:t>RomaTre</w:t>
      </w:r>
      <w:proofErr w:type="spellEnd"/>
    </w:p>
    <w:p w14:paraId="66DBFC46" w14:textId="77777777" w:rsidR="00FF46C2" w:rsidRPr="00E52FFE" w:rsidRDefault="00FF46C2" w:rsidP="00FF46C2">
      <w:pPr>
        <w:pStyle w:val="Paragrafoelenco"/>
        <w:ind w:left="0"/>
        <w:jc w:val="both"/>
      </w:pPr>
    </w:p>
    <w:p w14:paraId="2069EBE3" w14:textId="77777777" w:rsidR="00FF46C2" w:rsidRDefault="00FF46C2" w:rsidP="00FF46C2">
      <w:pPr>
        <w:pStyle w:val="Paragrafoelenco"/>
        <w:numPr>
          <w:ilvl w:val="0"/>
          <w:numId w:val="32"/>
        </w:numPr>
        <w:ind w:left="0" w:hanging="11"/>
        <w:jc w:val="both"/>
        <w:rPr>
          <w:b/>
        </w:rPr>
      </w:pPr>
      <w:r w:rsidRPr="000D6511">
        <w:rPr>
          <w:b/>
        </w:rPr>
        <w:t>Pubblicazioni presentate</w:t>
      </w:r>
    </w:p>
    <w:p w14:paraId="1A8B30DE" w14:textId="77777777" w:rsidR="00FF46C2" w:rsidRPr="00A5186E" w:rsidRDefault="00FF46C2" w:rsidP="00FF46C2">
      <w:r w:rsidRPr="00A5186E">
        <w:t xml:space="preserve">La candidata presenta le seguenti </w:t>
      </w:r>
      <w:r w:rsidRPr="00A5186E">
        <w:rPr>
          <w:u w:val="single"/>
        </w:rPr>
        <w:t>4 pubblicazioni</w:t>
      </w:r>
      <w:r w:rsidRPr="00A5186E">
        <w:t>:</w:t>
      </w:r>
    </w:p>
    <w:p w14:paraId="68DE8079" w14:textId="77777777" w:rsidR="00FF46C2" w:rsidRPr="00A5186E" w:rsidRDefault="00FF46C2" w:rsidP="00FF46C2">
      <w:pPr>
        <w:pStyle w:val="Paragrafoelenco"/>
        <w:numPr>
          <w:ilvl w:val="0"/>
          <w:numId w:val="33"/>
        </w:numPr>
        <w:jc w:val="both"/>
        <w:rPr>
          <w:b/>
        </w:rPr>
      </w:pPr>
      <w:r w:rsidRPr="00A5186E">
        <w:t xml:space="preserve">2 </w:t>
      </w:r>
      <w:r>
        <w:t>contribut</w:t>
      </w:r>
      <w:r w:rsidRPr="00A5186E">
        <w:t>i su volume</w:t>
      </w:r>
    </w:p>
    <w:p w14:paraId="3AF39B44" w14:textId="77777777" w:rsidR="00FF46C2" w:rsidRPr="00D914F8" w:rsidRDefault="00FF46C2" w:rsidP="00FF46C2">
      <w:pPr>
        <w:pStyle w:val="Paragrafoelenco"/>
        <w:numPr>
          <w:ilvl w:val="0"/>
          <w:numId w:val="33"/>
        </w:numPr>
        <w:jc w:val="both"/>
        <w:rPr>
          <w:b/>
        </w:rPr>
      </w:pPr>
      <w:r w:rsidRPr="00A5186E">
        <w:t>2 atti di convegno</w:t>
      </w:r>
    </w:p>
    <w:p w14:paraId="2E985C77" w14:textId="77777777" w:rsidR="00FF46C2" w:rsidRDefault="00FF46C2" w:rsidP="00FF46C2">
      <w:pPr>
        <w:jc w:val="both"/>
        <w:rPr>
          <w:b/>
        </w:rPr>
      </w:pPr>
    </w:p>
    <w:p w14:paraId="26201620" w14:textId="77777777" w:rsidR="00FF46C2" w:rsidRDefault="00FF46C2" w:rsidP="00FF46C2">
      <w:pPr>
        <w:jc w:val="both"/>
        <w:rPr>
          <w:b/>
        </w:rPr>
      </w:pPr>
      <w:r w:rsidRPr="00E25347">
        <w:rPr>
          <w:b/>
        </w:rPr>
        <w:t>3</w:t>
      </w:r>
      <w:r w:rsidRPr="00E25347">
        <w:rPr>
          <w:b/>
        </w:rPr>
        <w:tab/>
        <w:t>Valutazione titoli</w:t>
      </w:r>
    </w:p>
    <w:p w14:paraId="37FD9BBF" w14:textId="77777777" w:rsidR="00FF46C2" w:rsidRPr="007F7D39" w:rsidRDefault="00FF46C2" w:rsidP="00FF46C2">
      <w:pPr>
        <w:jc w:val="both"/>
      </w:pPr>
    </w:p>
    <w:p w14:paraId="174CCB3A" w14:textId="77777777" w:rsidR="00FF46C2" w:rsidRPr="007F7D39" w:rsidRDefault="00FF46C2" w:rsidP="00FF46C2">
      <w:pPr>
        <w:jc w:val="both"/>
      </w:pPr>
      <w:r w:rsidRPr="007F7D39">
        <w:t xml:space="preserve">Nata nel 1981 e Dottore di ricerca dal 2015, la candidata si interessa principalmente del tema della </w:t>
      </w:r>
      <w:proofErr w:type="spellStart"/>
      <w:r w:rsidRPr="007F7D39">
        <w:t>densificazione</w:t>
      </w:r>
      <w:proofErr w:type="spellEnd"/>
      <w:r w:rsidRPr="007F7D39">
        <w:t xml:space="preserve"> urbana e ottiene un Dottorato in “progetto sostenibile” presso l’Università di Roma 3. Per la ONLUS Agenda Tevere si occupa di sviluppare un progetto di partecipazione intorno al "sistema Tevere".  È </w:t>
      </w:r>
      <w:proofErr w:type="spellStart"/>
      <w:r w:rsidRPr="007F7D39">
        <w:t>Research</w:t>
      </w:r>
      <w:proofErr w:type="spellEnd"/>
      <w:r w:rsidRPr="007F7D39">
        <w:t xml:space="preserve"> </w:t>
      </w:r>
      <w:proofErr w:type="spellStart"/>
      <w:r w:rsidRPr="007F7D39">
        <w:t>Fellow</w:t>
      </w:r>
      <w:proofErr w:type="spellEnd"/>
      <w:r w:rsidRPr="007F7D39">
        <w:t xml:space="preserve"> per il </w:t>
      </w:r>
      <w:r w:rsidRPr="007F7D39">
        <w:rPr>
          <w:i/>
        </w:rPr>
        <w:t xml:space="preserve">Progetto </w:t>
      </w:r>
      <w:proofErr w:type="spellStart"/>
      <w:r w:rsidRPr="007F7D39">
        <w:rPr>
          <w:i/>
        </w:rPr>
        <w:t>Alfor.lab</w:t>
      </w:r>
      <w:proofErr w:type="spellEnd"/>
      <w:r w:rsidRPr="007F7D39">
        <w:t xml:space="preserve">, </w:t>
      </w:r>
      <w:r w:rsidRPr="007F7D39">
        <w:rPr>
          <w:i/>
        </w:rPr>
        <w:t>linea di ricerca sui moduli abitativi</w:t>
      </w:r>
      <w:r w:rsidRPr="007F7D39">
        <w:t>, Università della Calabria. È inoltre attiva in progetti di partecipazione in Brasile.</w:t>
      </w:r>
    </w:p>
    <w:p w14:paraId="781D2591" w14:textId="77777777" w:rsidR="00FF46C2" w:rsidRPr="007F7D39" w:rsidRDefault="00FF46C2" w:rsidP="00FF46C2">
      <w:pPr>
        <w:pStyle w:val="Paragrafoelenco"/>
        <w:ind w:left="0"/>
        <w:jc w:val="both"/>
      </w:pPr>
      <w:r w:rsidRPr="007F7D39">
        <w:t xml:space="preserve">È </w:t>
      </w:r>
      <w:proofErr w:type="spellStart"/>
      <w:r w:rsidRPr="007F7D39">
        <w:t>Research</w:t>
      </w:r>
      <w:proofErr w:type="spellEnd"/>
      <w:r w:rsidRPr="007F7D39">
        <w:t xml:space="preserve"> </w:t>
      </w:r>
      <w:proofErr w:type="spellStart"/>
      <w:r w:rsidRPr="007F7D39">
        <w:t>Fellow</w:t>
      </w:r>
      <w:proofErr w:type="spellEnd"/>
      <w:r w:rsidRPr="007F7D39">
        <w:t xml:space="preserve"> per il </w:t>
      </w:r>
      <w:r w:rsidRPr="007F7D39">
        <w:rPr>
          <w:i/>
        </w:rPr>
        <w:t xml:space="preserve">Progetto </w:t>
      </w:r>
      <w:proofErr w:type="spellStart"/>
      <w:r w:rsidRPr="007F7D39">
        <w:rPr>
          <w:i/>
        </w:rPr>
        <w:t>Alfor.lab</w:t>
      </w:r>
      <w:proofErr w:type="spellEnd"/>
      <w:r w:rsidRPr="007F7D39">
        <w:t xml:space="preserve">, </w:t>
      </w:r>
      <w:r w:rsidRPr="007F7D39">
        <w:rPr>
          <w:i/>
        </w:rPr>
        <w:t>linea di ricerca sui moduli abitativi</w:t>
      </w:r>
      <w:r w:rsidRPr="007F7D39">
        <w:t>, Università della Calabria (</w:t>
      </w:r>
      <w:proofErr w:type="spellStart"/>
      <w:r w:rsidRPr="007F7D39">
        <w:t>resp</w:t>
      </w:r>
      <w:proofErr w:type="spellEnd"/>
      <w:r w:rsidRPr="007F7D39">
        <w:t xml:space="preserve">. scientifico prof.ssa P. Cannavò), attività testimoniata nella pubblicazione allegata </w:t>
      </w:r>
      <w:r w:rsidRPr="007F7D39">
        <w:rPr>
          <w:i/>
        </w:rPr>
        <w:t xml:space="preserve">Architecture in progress: apologia of </w:t>
      </w:r>
      <w:proofErr w:type="spellStart"/>
      <w:r w:rsidRPr="007F7D39">
        <w:rPr>
          <w:i/>
        </w:rPr>
        <w:t>Calabrian</w:t>
      </w:r>
      <w:proofErr w:type="spellEnd"/>
      <w:r w:rsidRPr="007F7D39">
        <w:rPr>
          <w:i/>
        </w:rPr>
        <w:t xml:space="preserve"> </w:t>
      </w:r>
      <w:proofErr w:type="spellStart"/>
      <w:r w:rsidRPr="007F7D39">
        <w:rPr>
          <w:i/>
        </w:rPr>
        <w:t>wood</w:t>
      </w:r>
      <w:proofErr w:type="spellEnd"/>
      <w:r w:rsidRPr="007F7D39">
        <w:rPr>
          <w:i/>
        </w:rPr>
        <w:t>.</w:t>
      </w:r>
      <w:r w:rsidRPr="007F7D39">
        <w:t xml:space="preserve"> In qualità di progettista lavora per la ONG Movimento Africa ‘70 al disegno di un prototipo abitativo nello slum di </w:t>
      </w:r>
      <w:proofErr w:type="spellStart"/>
      <w:r w:rsidRPr="007F7D39">
        <w:t>Munhava</w:t>
      </w:r>
      <w:proofErr w:type="spellEnd"/>
      <w:r w:rsidRPr="007F7D39">
        <w:t xml:space="preserve"> Central. Segue un processo di progettazione partecipata per la riqualificazione architettonico-urbana nella favela di Morro do </w:t>
      </w:r>
      <w:proofErr w:type="spellStart"/>
      <w:r w:rsidRPr="007F7D39">
        <w:t>Socò</w:t>
      </w:r>
      <w:proofErr w:type="spellEnd"/>
      <w:r w:rsidRPr="007F7D39">
        <w:t xml:space="preserve">, committente </w:t>
      </w:r>
      <w:proofErr w:type="spellStart"/>
      <w:r w:rsidRPr="007F7D39">
        <w:t>Secretaria</w:t>
      </w:r>
      <w:proofErr w:type="spellEnd"/>
      <w:r w:rsidRPr="007F7D39">
        <w:t xml:space="preserve"> de </w:t>
      </w:r>
      <w:proofErr w:type="spellStart"/>
      <w:r w:rsidRPr="007F7D39">
        <w:t>Habitaçao</w:t>
      </w:r>
      <w:proofErr w:type="spellEnd"/>
      <w:r w:rsidRPr="007F7D39">
        <w:t xml:space="preserve"> e </w:t>
      </w:r>
      <w:proofErr w:type="spellStart"/>
      <w:r w:rsidRPr="007F7D39">
        <w:t>Desenvolvimento</w:t>
      </w:r>
      <w:proofErr w:type="spellEnd"/>
      <w:r w:rsidRPr="007F7D39">
        <w:t xml:space="preserve"> urbano </w:t>
      </w:r>
      <w:proofErr w:type="spellStart"/>
      <w:r w:rsidRPr="007F7D39">
        <w:t>Brasil</w:t>
      </w:r>
      <w:proofErr w:type="spellEnd"/>
      <w:r w:rsidRPr="007F7D39">
        <w:t xml:space="preserve"> </w:t>
      </w:r>
    </w:p>
    <w:p w14:paraId="1137200B" w14:textId="77777777" w:rsidR="00FF46C2" w:rsidRPr="007F7D39" w:rsidRDefault="00FF46C2" w:rsidP="00FF46C2">
      <w:pPr>
        <w:jc w:val="both"/>
      </w:pPr>
      <w:r w:rsidRPr="007F7D39">
        <w:t>Presenta solo quattro pubblicazioni. Ha partecipato a workshop di progettazione e a tre conferenze, ma non sono segnalate nel suo curriculum attività didattiche di alcun tipo, né svolte a contratto né in collaborazione.</w:t>
      </w:r>
    </w:p>
    <w:p w14:paraId="0AD4FCEC" w14:textId="77777777" w:rsidR="00FF46C2" w:rsidRDefault="00FF46C2" w:rsidP="00FF46C2">
      <w:pPr>
        <w:jc w:val="both"/>
        <w:rPr>
          <w:b/>
        </w:rPr>
      </w:pPr>
    </w:p>
    <w:p w14:paraId="27F7A2AF" w14:textId="77777777" w:rsidR="00FF46C2" w:rsidRDefault="00FF46C2" w:rsidP="00FF46C2">
      <w:pPr>
        <w:jc w:val="both"/>
      </w:pPr>
      <w:r w:rsidRPr="006E74E0">
        <w:t xml:space="preserve">La ricerca di dottorato, è inerente </w:t>
      </w:r>
      <w:proofErr w:type="gramStart"/>
      <w:r w:rsidRPr="006E74E0">
        <w:t>il</w:t>
      </w:r>
      <w:proofErr w:type="gramEnd"/>
      <w:r w:rsidRPr="006E74E0">
        <w:t xml:space="preserve"> tema della </w:t>
      </w:r>
      <w:proofErr w:type="spellStart"/>
      <w:r w:rsidRPr="006E74E0">
        <w:t>densificazione</w:t>
      </w:r>
      <w:proofErr w:type="spellEnd"/>
      <w:r w:rsidRPr="006E74E0">
        <w:t xml:space="preserve"> urbana.</w:t>
      </w:r>
      <w:r>
        <w:t xml:space="preserve"> Per la ONLUS Agenda Tevere s</w:t>
      </w:r>
      <w:r w:rsidRPr="006E74E0">
        <w:t xml:space="preserve">i </w:t>
      </w:r>
      <w:r>
        <w:t xml:space="preserve">occupa attualmente di sviluppare </w:t>
      </w:r>
      <w:r w:rsidRPr="006E74E0">
        <w:t xml:space="preserve">un progetto </w:t>
      </w:r>
      <w:r>
        <w:t>di partecipazione</w:t>
      </w:r>
      <w:r w:rsidRPr="006E74E0">
        <w:t xml:space="preserve"> intorno al "sistema Tevere</w:t>
      </w:r>
    </w:p>
    <w:p w14:paraId="6228C8D9" w14:textId="77777777" w:rsidR="00FF46C2" w:rsidRPr="00593816" w:rsidRDefault="00FF46C2" w:rsidP="00FF46C2">
      <w:pPr>
        <w:pStyle w:val="Paragrafoelenco"/>
        <w:ind w:left="0"/>
        <w:jc w:val="both"/>
      </w:pPr>
      <w:r w:rsidRPr="00593816">
        <w:t>Non sono segnalate nel cv della candidata attività didattiche</w:t>
      </w:r>
      <w:r>
        <w:t>.</w:t>
      </w:r>
    </w:p>
    <w:p w14:paraId="054EB778" w14:textId="77777777" w:rsidR="00FF46C2" w:rsidRDefault="00FF46C2" w:rsidP="00FF46C2">
      <w:pPr>
        <w:jc w:val="both"/>
        <w:rPr>
          <w:b/>
        </w:rPr>
      </w:pPr>
    </w:p>
    <w:p w14:paraId="37E121D4" w14:textId="77777777" w:rsidR="00FF46C2" w:rsidRPr="00843E55" w:rsidRDefault="00FF46C2" w:rsidP="00FF46C2">
      <w:pPr>
        <w:pStyle w:val="Default"/>
        <w:jc w:val="both"/>
        <w:rPr>
          <w:rFonts w:asciiTheme="minorHAnsi" w:hAnsiTheme="minorHAnsi" w:cstheme="minorHAnsi"/>
          <w:b/>
          <w:i/>
          <w:sz w:val="22"/>
          <w:szCs w:val="22"/>
        </w:rPr>
      </w:pPr>
      <w:r w:rsidRPr="00843E55">
        <w:rPr>
          <w:rFonts w:asciiTheme="minorHAnsi" w:hAnsiTheme="minorHAnsi" w:cstheme="minorHAnsi"/>
          <w:b/>
          <w:i/>
          <w:sz w:val="22"/>
          <w:szCs w:val="22"/>
        </w:rPr>
        <w:t>Ribaditi i criteri e i pesi sopraesposti la commissione esamina</w:t>
      </w:r>
      <w:r w:rsidRPr="00B520EF">
        <w:rPr>
          <w:rFonts w:asciiTheme="minorHAnsi" w:hAnsiTheme="minorHAnsi" w:cstheme="minorHAnsi"/>
          <w:b/>
          <w:i/>
          <w:sz w:val="22"/>
          <w:szCs w:val="22"/>
        </w:rPr>
        <w:t xml:space="preserve"> </w:t>
      </w:r>
      <w:r>
        <w:rPr>
          <w:rFonts w:asciiTheme="minorHAnsi" w:hAnsiTheme="minorHAnsi" w:cstheme="minorHAnsi"/>
          <w:b/>
          <w:i/>
          <w:sz w:val="22"/>
          <w:szCs w:val="22"/>
        </w:rPr>
        <w:t>collegialmente</w:t>
      </w:r>
      <w:r w:rsidRPr="00843E55">
        <w:rPr>
          <w:rFonts w:asciiTheme="minorHAnsi" w:hAnsiTheme="minorHAnsi" w:cstheme="minorHAnsi"/>
          <w:b/>
          <w:i/>
          <w:sz w:val="22"/>
          <w:szCs w:val="22"/>
        </w:rPr>
        <w:t xml:space="preserve"> le singole pubblicazioni:</w:t>
      </w:r>
    </w:p>
    <w:p w14:paraId="52DB9470" w14:textId="77777777" w:rsidR="00FF46C2" w:rsidRPr="00FF46C2" w:rsidRDefault="00FF46C2" w:rsidP="00FF46C2">
      <w:pPr>
        <w:jc w:val="both"/>
        <w:rPr>
          <w:b/>
          <w:sz w:val="22"/>
          <w:szCs w:val="22"/>
        </w:rPr>
      </w:pPr>
    </w:p>
    <w:p w14:paraId="4CDA5F09" w14:textId="77777777" w:rsidR="00FF46C2" w:rsidRPr="00FF46C2" w:rsidRDefault="00FF46C2" w:rsidP="00FF46C2">
      <w:pPr>
        <w:pStyle w:val="Default"/>
        <w:rPr>
          <w:rFonts w:asciiTheme="minorHAnsi" w:hAnsiTheme="minorHAnsi" w:cs="Arial"/>
          <w:color w:val="1A1A1A"/>
          <w:sz w:val="22"/>
          <w:szCs w:val="22"/>
          <w:lang w:val="en-US"/>
        </w:rPr>
      </w:pPr>
      <w:r w:rsidRPr="00FF46C2">
        <w:rPr>
          <w:rFonts w:asciiTheme="minorHAnsi" w:hAnsiTheme="minorHAnsi" w:cs="Arial"/>
          <w:bCs/>
          <w:color w:val="1A1A1A"/>
          <w:sz w:val="22"/>
          <w:szCs w:val="22"/>
          <w:lang w:val="en-US"/>
        </w:rPr>
        <w:t xml:space="preserve">1 </w:t>
      </w:r>
      <w:proofErr w:type="spellStart"/>
      <w:r w:rsidRPr="00FF46C2">
        <w:rPr>
          <w:rFonts w:asciiTheme="minorHAnsi" w:hAnsiTheme="minorHAnsi" w:cs="Arial"/>
          <w:bCs/>
          <w:color w:val="1A1A1A"/>
          <w:sz w:val="22"/>
          <w:szCs w:val="22"/>
          <w:lang w:val="en-US"/>
        </w:rPr>
        <w:t>Parlato</w:t>
      </w:r>
      <w:proofErr w:type="spellEnd"/>
      <w:r w:rsidRPr="00FF46C2">
        <w:rPr>
          <w:rFonts w:asciiTheme="minorHAnsi" w:hAnsiTheme="minorHAnsi" w:cs="Arial"/>
          <w:bCs/>
          <w:color w:val="1A1A1A"/>
          <w:sz w:val="22"/>
          <w:szCs w:val="22"/>
          <w:lang w:val="en-US"/>
        </w:rPr>
        <w:t xml:space="preserve"> S. </w:t>
      </w:r>
      <w:r w:rsidRPr="00FF46C2">
        <w:rPr>
          <w:rFonts w:asciiTheme="minorHAnsi" w:hAnsiTheme="minorHAnsi" w:cs="Arial"/>
          <w:color w:val="1A1A1A"/>
          <w:sz w:val="22"/>
          <w:szCs w:val="22"/>
          <w:lang w:val="en-US"/>
        </w:rPr>
        <w:t xml:space="preserve">(2016) </w:t>
      </w:r>
      <w:r w:rsidRPr="00FF46C2">
        <w:rPr>
          <w:rFonts w:asciiTheme="minorHAnsi" w:hAnsiTheme="minorHAnsi" w:cs="Arial"/>
          <w:i/>
          <w:iCs/>
          <w:color w:val="1A1A1A"/>
          <w:sz w:val="22"/>
          <w:szCs w:val="22"/>
          <w:lang w:val="en-US"/>
        </w:rPr>
        <w:t>The “Addition Strategy”: a tool for the sustainable transformation of cities</w:t>
      </w:r>
      <w:r w:rsidRPr="00FF46C2">
        <w:rPr>
          <w:rFonts w:asciiTheme="minorHAnsi" w:hAnsiTheme="minorHAnsi" w:cs="Arial"/>
          <w:bCs/>
          <w:color w:val="1A1A1A"/>
          <w:sz w:val="22"/>
          <w:szCs w:val="22"/>
          <w:lang w:val="en-US"/>
        </w:rPr>
        <w:t xml:space="preserve">, </w:t>
      </w:r>
      <w:r w:rsidRPr="00FF46C2">
        <w:rPr>
          <w:rFonts w:asciiTheme="minorHAnsi" w:hAnsiTheme="minorHAnsi" w:cs="Arial"/>
          <w:color w:val="1A1A1A"/>
          <w:sz w:val="22"/>
          <w:szCs w:val="22"/>
          <w:lang w:val="en-US"/>
        </w:rPr>
        <w:t xml:space="preserve">in </w:t>
      </w:r>
      <w:r w:rsidRPr="00FF46C2">
        <w:rPr>
          <w:rFonts w:asciiTheme="minorHAnsi" w:hAnsiTheme="minorHAnsi" w:cs="Arial"/>
          <w:i/>
          <w:iCs/>
          <w:color w:val="1A1A1A"/>
          <w:sz w:val="22"/>
          <w:szCs w:val="22"/>
          <w:lang w:val="en-US"/>
        </w:rPr>
        <w:t xml:space="preserve">From </w:t>
      </w:r>
    </w:p>
    <w:p w14:paraId="707CA7A5" w14:textId="77777777" w:rsidR="00FF46C2" w:rsidRPr="00FF46C2" w:rsidRDefault="00FF46C2" w:rsidP="00FF46C2">
      <w:pPr>
        <w:pStyle w:val="Default"/>
        <w:rPr>
          <w:rFonts w:asciiTheme="minorHAnsi" w:hAnsiTheme="minorHAnsi" w:cs="Arial"/>
          <w:color w:val="1A1A1A"/>
          <w:sz w:val="22"/>
          <w:szCs w:val="22"/>
          <w:lang w:val="en-US"/>
        </w:rPr>
      </w:pPr>
      <w:r w:rsidRPr="00FF46C2">
        <w:rPr>
          <w:rFonts w:asciiTheme="minorHAnsi" w:hAnsiTheme="minorHAnsi" w:cs="Arial"/>
          <w:i/>
          <w:iCs/>
          <w:color w:val="1A1A1A"/>
          <w:sz w:val="22"/>
          <w:szCs w:val="22"/>
          <w:lang w:val="en-US"/>
        </w:rPr>
        <w:t xml:space="preserve">Knowledge to Development New university challenges for a contemporary urban development </w:t>
      </w:r>
    </w:p>
    <w:p w14:paraId="79385ACD" w14:textId="77777777" w:rsidR="00FF46C2" w:rsidRPr="00FF46C2" w:rsidRDefault="00FF46C2" w:rsidP="00FF46C2">
      <w:pPr>
        <w:pStyle w:val="Default"/>
        <w:rPr>
          <w:rFonts w:asciiTheme="minorHAnsi" w:hAnsiTheme="minorHAnsi" w:cs="Arial"/>
          <w:color w:val="1A1A1A"/>
          <w:sz w:val="22"/>
          <w:szCs w:val="22"/>
          <w:lang w:val="en-US"/>
        </w:rPr>
      </w:pPr>
      <w:r w:rsidRPr="00FF46C2">
        <w:rPr>
          <w:rFonts w:asciiTheme="minorHAnsi" w:hAnsiTheme="minorHAnsi" w:cs="Arial"/>
          <w:i/>
          <w:iCs/>
          <w:color w:val="1A1A1A"/>
          <w:sz w:val="22"/>
          <w:szCs w:val="22"/>
          <w:lang w:val="en-US"/>
        </w:rPr>
        <w:t xml:space="preserve">Second part, </w:t>
      </w:r>
      <w:r w:rsidRPr="00FF46C2">
        <w:rPr>
          <w:rFonts w:asciiTheme="minorHAnsi" w:hAnsiTheme="minorHAnsi" w:cs="Arial"/>
          <w:color w:val="1A1A1A"/>
          <w:sz w:val="22"/>
          <w:szCs w:val="22"/>
          <w:lang w:val="en-US"/>
        </w:rPr>
        <w:t xml:space="preserve">edited by Flavio </w:t>
      </w:r>
      <w:proofErr w:type="spellStart"/>
      <w:r w:rsidRPr="00FF46C2">
        <w:rPr>
          <w:rFonts w:asciiTheme="minorHAnsi" w:hAnsiTheme="minorHAnsi" w:cs="Arial"/>
          <w:color w:val="1A1A1A"/>
          <w:sz w:val="22"/>
          <w:szCs w:val="22"/>
          <w:lang w:val="en-US"/>
        </w:rPr>
        <w:t>Janches</w:t>
      </w:r>
      <w:proofErr w:type="spellEnd"/>
      <w:r w:rsidRPr="00FF46C2">
        <w:rPr>
          <w:rFonts w:asciiTheme="minorHAnsi" w:hAnsiTheme="minorHAnsi" w:cs="Arial"/>
          <w:color w:val="1A1A1A"/>
          <w:sz w:val="22"/>
          <w:szCs w:val="22"/>
          <w:lang w:val="en-US"/>
        </w:rPr>
        <w:t xml:space="preserve">, Roberto </w:t>
      </w:r>
      <w:proofErr w:type="spellStart"/>
      <w:r w:rsidRPr="00FF46C2">
        <w:rPr>
          <w:rFonts w:asciiTheme="minorHAnsi" w:hAnsiTheme="minorHAnsi" w:cs="Arial"/>
          <w:color w:val="1A1A1A"/>
          <w:sz w:val="22"/>
          <w:szCs w:val="22"/>
          <w:lang w:val="en-US"/>
        </w:rPr>
        <w:t>Amette</w:t>
      </w:r>
      <w:proofErr w:type="spellEnd"/>
      <w:r w:rsidRPr="00FF46C2">
        <w:rPr>
          <w:rFonts w:asciiTheme="minorHAnsi" w:hAnsiTheme="minorHAnsi" w:cs="Arial"/>
          <w:color w:val="1A1A1A"/>
          <w:sz w:val="22"/>
          <w:szCs w:val="22"/>
          <w:lang w:val="en-US"/>
        </w:rPr>
        <w:t xml:space="preserve">, César </w:t>
      </w:r>
      <w:proofErr w:type="spellStart"/>
      <w:r w:rsidRPr="00FF46C2">
        <w:rPr>
          <w:rFonts w:asciiTheme="minorHAnsi" w:hAnsiTheme="minorHAnsi" w:cs="Arial"/>
          <w:color w:val="1A1A1A"/>
          <w:sz w:val="22"/>
          <w:szCs w:val="22"/>
          <w:lang w:val="en-US"/>
        </w:rPr>
        <w:t>Jaimes</w:t>
      </w:r>
      <w:proofErr w:type="spellEnd"/>
      <w:r w:rsidRPr="00FF46C2">
        <w:rPr>
          <w:rFonts w:asciiTheme="minorHAnsi" w:hAnsiTheme="minorHAnsi" w:cs="Arial"/>
          <w:color w:val="1A1A1A"/>
          <w:sz w:val="22"/>
          <w:szCs w:val="22"/>
          <w:lang w:val="en-US"/>
        </w:rPr>
        <w:t xml:space="preserve">, Marcelo </w:t>
      </w:r>
      <w:proofErr w:type="spellStart"/>
      <w:r w:rsidRPr="00FF46C2">
        <w:rPr>
          <w:rFonts w:asciiTheme="minorHAnsi" w:hAnsiTheme="minorHAnsi" w:cs="Arial"/>
          <w:color w:val="1A1A1A"/>
          <w:sz w:val="22"/>
          <w:szCs w:val="22"/>
          <w:lang w:val="en-US"/>
        </w:rPr>
        <w:t>Corti</w:t>
      </w:r>
      <w:proofErr w:type="spellEnd"/>
      <w:r w:rsidRPr="00FF46C2">
        <w:rPr>
          <w:rFonts w:asciiTheme="minorHAnsi" w:hAnsiTheme="minorHAnsi" w:cs="Arial"/>
          <w:color w:val="1A1A1A"/>
          <w:sz w:val="22"/>
          <w:szCs w:val="22"/>
          <w:lang w:val="en-US"/>
        </w:rPr>
        <w:t xml:space="preserve">, Ciudad </w:t>
      </w:r>
    </w:p>
    <w:p w14:paraId="0200600A" w14:textId="77777777" w:rsidR="00FF46C2" w:rsidRPr="00FF46C2" w:rsidRDefault="00FF46C2" w:rsidP="00FF46C2">
      <w:pPr>
        <w:pStyle w:val="Default"/>
        <w:rPr>
          <w:rFonts w:asciiTheme="minorHAnsi" w:hAnsiTheme="minorHAnsi" w:cs="Arial"/>
          <w:bCs/>
          <w:color w:val="1A1A1A"/>
          <w:sz w:val="22"/>
          <w:szCs w:val="22"/>
          <w:lang w:val="en-US"/>
        </w:rPr>
      </w:pPr>
      <w:proofErr w:type="spellStart"/>
      <w:r w:rsidRPr="00FF46C2">
        <w:rPr>
          <w:rFonts w:asciiTheme="minorHAnsi" w:hAnsiTheme="minorHAnsi" w:cs="Arial"/>
          <w:color w:val="1A1A1A"/>
          <w:sz w:val="22"/>
          <w:szCs w:val="22"/>
          <w:lang w:val="en-US"/>
        </w:rPr>
        <w:lastRenderedPageBreak/>
        <w:t>Autónoma</w:t>
      </w:r>
      <w:proofErr w:type="spellEnd"/>
      <w:r w:rsidRPr="00FF46C2">
        <w:rPr>
          <w:rFonts w:asciiTheme="minorHAnsi" w:hAnsiTheme="minorHAnsi" w:cs="Arial"/>
          <w:color w:val="1A1A1A"/>
          <w:sz w:val="22"/>
          <w:szCs w:val="22"/>
          <w:lang w:val="en-US"/>
        </w:rPr>
        <w:t xml:space="preserve"> de </w:t>
      </w:r>
      <w:r w:rsidRPr="00FF46C2">
        <w:rPr>
          <w:rFonts w:asciiTheme="minorHAnsi" w:hAnsiTheme="minorHAnsi" w:cs="Arial"/>
          <w:bCs/>
          <w:color w:val="1A1A1A"/>
          <w:sz w:val="22"/>
          <w:szCs w:val="22"/>
          <w:lang w:val="en-US"/>
        </w:rPr>
        <w:t>Buenos Aires</w:t>
      </w:r>
      <w:r w:rsidRPr="00FF46C2">
        <w:rPr>
          <w:rFonts w:asciiTheme="minorHAnsi" w:hAnsiTheme="minorHAnsi" w:cs="Arial"/>
          <w:color w:val="1A1A1A"/>
          <w:sz w:val="22"/>
          <w:szCs w:val="22"/>
          <w:lang w:val="en-US"/>
        </w:rPr>
        <w:t xml:space="preserve">, </w:t>
      </w:r>
      <w:proofErr w:type="spellStart"/>
      <w:r w:rsidRPr="00FF46C2">
        <w:rPr>
          <w:rFonts w:asciiTheme="minorHAnsi" w:hAnsiTheme="minorHAnsi" w:cs="Arial"/>
          <w:color w:val="1A1A1A"/>
          <w:sz w:val="22"/>
          <w:szCs w:val="22"/>
          <w:lang w:val="en-US"/>
        </w:rPr>
        <w:t>Eudeba</w:t>
      </w:r>
      <w:proofErr w:type="spellEnd"/>
      <w:r w:rsidRPr="00FF46C2">
        <w:rPr>
          <w:rFonts w:asciiTheme="minorHAnsi" w:hAnsiTheme="minorHAnsi" w:cs="Arial"/>
          <w:color w:val="1A1A1A"/>
          <w:sz w:val="22"/>
          <w:szCs w:val="22"/>
          <w:lang w:val="en-US"/>
        </w:rPr>
        <w:t xml:space="preserve">, </w:t>
      </w:r>
    </w:p>
    <w:p w14:paraId="637112F5" w14:textId="1B9953AC" w:rsidR="00FF46C2" w:rsidRPr="00FF46C2" w:rsidRDefault="00FF46C2" w:rsidP="00FF46C2">
      <w:pPr>
        <w:jc w:val="both"/>
        <w:rPr>
          <w:rFonts w:cs="Times New Roman"/>
          <w:sz w:val="22"/>
          <w:szCs w:val="22"/>
          <w:lang w:eastAsia="it-IT"/>
        </w:rPr>
      </w:pPr>
      <w:r w:rsidRPr="00FF46C2">
        <w:rPr>
          <w:rFonts w:cs="Times New Roman"/>
          <w:sz w:val="22"/>
          <w:szCs w:val="22"/>
          <w:lang w:eastAsia="it-IT"/>
        </w:rPr>
        <w:t xml:space="preserve">a) contributo su temi trasformazione urbana; - b) congruente con le tematiche del settore ICAR 14; - c) atti </w:t>
      </w:r>
      <w:r w:rsidRPr="006A39E5">
        <w:rPr>
          <w:rFonts w:cs="Times New Roman"/>
          <w:sz w:val="22"/>
          <w:szCs w:val="22"/>
          <w:lang w:eastAsia="it-IT"/>
        </w:rPr>
        <w:t xml:space="preserve">di convegno; - d) </w:t>
      </w:r>
      <w:r w:rsidR="00164A98" w:rsidRPr="006A39E5">
        <w:rPr>
          <w:rFonts w:cs="Times New Roman"/>
          <w:sz w:val="22"/>
          <w:szCs w:val="22"/>
          <w:lang w:eastAsia="it-IT"/>
        </w:rPr>
        <w:t>a firma</w:t>
      </w:r>
      <w:r w:rsidRPr="006A39E5">
        <w:rPr>
          <w:rFonts w:cs="Times New Roman"/>
          <w:sz w:val="22"/>
          <w:szCs w:val="22"/>
          <w:lang w:eastAsia="it-IT"/>
        </w:rPr>
        <w:t xml:space="preserve"> del candidato.</w:t>
      </w:r>
      <w:bookmarkStart w:id="0" w:name="_GoBack"/>
      <w:bookmarkEnd w:id="0"/>
    </w:p>
    <w:p w14:paraId="03F12B1C" w14:textId="77777777" w:rsidR="00FF46C2" w:rsidRPr="00FF46C2" w:rsidRDefault="00FF46C2" w:rsidP="00FF46C2">
      <w:pPr>
        <w:autoSpaceDE w:val="0"/>
        <w:autoSpaceDN w:val="0"/>
        <w:adjustRightInd w:val="0"/>
        <w:rPr>
          <w:sz w:val="22"/>
          <w:szCs w:val="22"/>
        </w:rPr>
      </w:pPr>
    </w:p>
    <w:p w14:paraId="560F7D14" w14:textId="77777777" w:rsidR="00FF46C2" w:rsidRPr="00FF46C2" w:rsidRDefault="00FF46C2" w:rsidP="00FF46C2">
      <w:pPr>
        <w:pStyle w:val="Default"/>
        <w:rPr>
          <w:rFonts w:asciiTheme="minorHAnsi" w:hAnsiTheme="minorHAnsi" w:cs="Arial"/>
          <w:color w:val="1A1A1A"/>
          <w:sz w:val="22"/>
          <w:szCs w:val="22"/>
          <w:lang w:val="en-US"/>
        </w:rPr>
      </w:pPr>
      <w:r w:rsidRPr="00FF46C2">
        <w:rPr>
          <w:rFonts w:asciiTheme="minorHAnsi" w:hAnsiTheme="minorHAnsi" w:cs="Arial"/>
          <w:bCs/>
          <w:color w:val="1A1A1A"/>
          <w:sz w:val="22"/>
          <w:szCs w:val="22"/>
          <w:lang w:val="en-US"/>
        </w:rPr>
        <w:t xml:space="preserve">2 Di Virgilio, L., </w:t>
      </w:r>
      <w:proofErr w:type="spellStart"/>
      <w:r w:rsidRPr="00FF46C2">
        <w:rPr>
          <w:rFonts w:asciiTheme="minorHAnsi" w:hAnsiTheme="minorHAnsi" w:cs="Arial"/>
          <w:bCs/>
          <w:color w:val="1A1A1A"/>
          <w:sz w:val="22"/>
          <w:szCs w:val="22"/>
          <w:lang w:val="en-US"/>
        </w:rPr>
        <w:t>Parlato</w:t>
      </w:r>
      <w:proofErr w:type="spellEnd"/>
      <w:r w:rsidRPr="00FF46C2">
        <w:rPr>
          <w:rFonts w:asciiTheme="minorHAnsi" w:hAnsiTheme="minorHAnsi" w:cs="Arial"/>
          <w:bCs/>
          <w:color w:val="1A1A1A"/>
          <w:sz w:val="22"/>
          <w:szCs w:val="22"/>
          <w:lang w:val="en-US"/>
        </w:rPr>
        <w:t>, S</w:t>
      </w:r>
      <w:r w:rsidRPr="00FF46C2">
        <w:rPr>
          <w:rFonts w:asciiTheme="minorHAnsi" w:hAnsiTheme="minorHAnsi" w:cs="Arial"/>
          <w:color w:val="1A1A1A"/>
          <w:sz w:val="22"/>
          <w:szCs w:val="22"/>
          <w:lang w:val="en-US"/>
        </w:rPr>
        <w:t xml:space="preserve">. (2014) </w:t>
      </w:r>
      <w:r w:rsidRPr="00FF46C2">
        <w:rPr>
          <w:rFonts w:asciiTheme="minorHAnsi" w:hAnsiTheme="minorHAnsi" w:cs="Arial"/>
          <w:i/>
          <w:iCs/>
          <w:color w:val="1A1A1A"/>
          <w:sz w:val="22"/>
          <w:szCs w:val="22"/>
          <w:lang w:val="en-US"/>
        </w:rPr>
        <w:t xml:space="preserve">C.A.S.A. - Central American Sustainable Architecture, </w:t>
      </w:r>
      <w:r w:rsidRPr="00FF46C2">
        <w:rPr>
          <w:rFonts w:asciiTheme="minorHAnsi" w:hAnsiTheme="minorHAnsi" w:cs="Arial"/>
          <w:color w:val="1A1A1A"/>
          <w:sz w:val="22"/>
          <w:szCs w:val="22"/>
          <w:lang w:val="en-US"/>
        </w:rPr>
        <w:t xml:space="preserve">in </w:t>
      </w:r>
      <w:r w:rsidRPr="00FF46C2">
        <w:rPr>
          <w:rFonts w:asciiTheme="minorHAnsi" w:hAnsiTheme="minorHAnsi" w:cs="Arial"/>
          <w:i/>
          <w:iCs/>
          <w:color w:val="1A1A1A"/>
          <w:sz w:val="22"/>
          <w:szCs w:val="22"/>
          <w:lang w:val="en-US"/>
        </w:rPr>
        <w:t xml:space="preserve">Earthen </w:t>
      </w:r>
    </w:p>
    <w:p w14:paraId="2B3E530A" w14:textId="77777777" w:rsidR="00FF46C2" w:rsidRPr="00FF46C2" w:rsidRDefault="00FF46C2" w:rsidP="00FF46C2">
      <w:pPr>
        <w:pStyle w:val="Default"/>
        <w:rPr>
          <w:rFonts w:asciiTheme="minorHAnsi" w:hAnsiTheme="minorHAnsi" w:cs="Arial"/>
          <w:color w:val="1A1A1A"/>
          <w:sz w:val="22"/>
          <w:szCs w:val="22"/>
          <w:lang w:val="en-US"/>
        </w:rPr>
      </w:pPr>
      <w:r w:rsidRPr="00FF46C2">
        <w:rPr>
          <w:rFonts w:asciiTheme="minorHAnsi" w:hAnsiTheme="minorHAnsi" w:cs="Arial"/>
          <w:i/>
          <w:iCs/>
          <w:color w:val="1A1A1A"/>
          <w:sz w:val="22"/>
          <w:szCs w:val="22"/>
          <w:lang w:val="en-US"/>
        </w:rPr>
        <w:t xml:space="preserve">Architecture: Past, Present and Future </w:t>
      </w:r>
      <w:r w:rsidRPr="00FF46C2">
        <w:rPr>
          <w:rFonts w:asciiTheme="minorHAnsi" w:hAnsiTheme="minorHAnsi" w:cs="Arial"/>
          <w:color w:val="1A1A1A"/>
          <w:sz w:val="22"/>
          <w:szCs w:val="22"/>
          <w:lang w:val="en-US"/>
        </w:rPr>
        <w:t xml:space="preserve">– Proceedings of the International Conference on </w:t>
      </w:r>
      <w:r w:rsidRPr="00FF46C2">
        <w:rPr>
          <w:rFonts w:asciiTheme="minorHAnsi" w:hAnsiTheme="minorHAnsi" w:cs="Arial"/>
          <w:i/>
          <w:iCs/>
          <w:color w:val="1A1A1A"/>
          <w:sz w:val="22"/>
          <w:szCs w:val="22"/>
          <w:lang w:val="en-US"/>
        </w:rPr>
        <w:t xml:space="preserve">Vernacular </w:t>
      </w:r>
    </w:p>
    <w:p w14:paraId="11047A42" w14:textId="77777777" w:rsidR="00FF46C2" w:rsidRPr="00FF46C2" w:rsidRDefault="00FF46C2" w:rsidP="00FF46C2">
      <w:pPr>
        <w:pStyle w:val="Default"/>
        <w:rPr>
          <w:rFonts w:asciiTheme="minorHAnsi" w:hAnsiTheme="minorHAnsi" w:cs="Arial"/>
          <w:color w:val="1A1A1A"/>
          <w:sz w:val="22"/>
          <w:szCs w:val="22"/>
          <w:lang w:val="en-US"/>
        </w:rPr>
      </w:pPr>
      <w:r w:rsidRPr="00FF46C2">
        <w:rPr>
          <w:rFonts w:asciiTheme="minorHAnsi" w:hAnsiTheme="minorHAnsi" w:cs="Arial"/>
          <w:i/>
          <w:iCs/>
          <w:color w:val="1A1A1A"/>
          <w:sz w:val="22"/>
          <w:szCs w:val="22"/>
          <w:lang w:val="en-US"/>
        </w:rPr>
        <w:t>Heritage, Sustainability and Earthen Architecture</w:t>
      </w:r>
      <w:r w:rsidRPr="00FF46C2">
        <w:rPr>
          <w:rFonts w:asciiTheme="minorHAnsi" w:hAnsiTheme="minorHAnsi" w:cs="Arial"/>
          <w:color w:val="1A1A1A"/>
          <w:sz w:val="22"/>
          <w:szCs w:val="22"/>
          <w:lang w:val="en-US"/>
        </w:rPr>
        <w:t xml:space="preserve">, Valencia, Spain, 11-13 </w:t>
      </w:r>
      <w:proofErr w:type="spellStart"/>
      <w:r w:rsidRPr="00FF46C2">
        <w:rPr>
          <w:rFonts w:asciiTheme="minorHAnsi" w:hAnsiTheme="minorHAnsi" w:cs="Arial"/>
          <w:color w:val="1A1A1A"/>
          <w:sz w:val="22"/>
          <w:szCs w:val="22"/>
          <w:lang w:val="en-US"/>
        </w:rPr>
        <w:t>september</w:t>
      </w:r>
      <w:proofErr w:type="spellEnd"/>
      <w:r w:rsidRPr="00FF46C2">
        <w:rPr>
          <w:rFonts w:asciiTheme="minorHAnsi" w:hAnsiTheme="minorHAnsi" w:cs="Arial"/>
          <w:color w:val="1A1A1A"/>
          <w:sz w:val="22"/>
          <w:szCs w:val="22"/>
          <w:lang w:val="en-US"/>
        </w:rPr>
        <w:t xml:space="preserve"> 2014, edited </w:t>
      </w:r>
    </w:p>
    <w:p w14:paraId="73D2DE5C" w14:textId="77777777" w:rsidR="00FF46C2" w:rsidRPr="00FF46C2" w:rsidRDefault="00FF46C2" w:rsidP="00FF46C2">
      <w:pPr>
        <w:pStyle w:val="Default"/>
        <w:rPr>
          <w:rFonts w:asciiTheme="minorHAnsi" w:hAnsiTheme="minorHAnsi" w:cs="Arial"/>
          <w:color w:val="1A1A1A"/>
          <w:sz w:val="22"/>
          <w:szCs w:val="22"/>
        </w:rPr>
      </w:pPr>
      <w:r w:rsidRPr="00FF46C2">
        <w:rPr>
          <w:rFonts w:asciiTheme="minorHAnsi" w:hAnsiTheme="minorHAnsi" w:cs="Arial"/>
          <w:color w:val="1A1A1A"/>
          <w:sz w:val="22"/>
          <w:szCs w:val="22"/>
        </w:rPr>
        <w:t xml:space="preserve">by Mileto, Vegas, Garcia Soriano &amp; </w:t>
      </w:r>
      <w:proofErr w:type="spellStart"/>
      <w:r w:rsidRPr="00FF46C2">
        <w:rPr>
          <w:rFonts w:asciiTheme="minorHAnsi" w:hAnsiTheme="minorHAnsi" w:cs="Arial"/>
          <w:color w:val="1A1A1A"/>
          <w:sz w:val="22"/>
          <w:szCs w:val="22"/>
        </w:rPr>
        <w:t>Cristini</w:t>
      </w:r>
      <w:proofErr w:type="spellEnd"/>
      <w:r w:rsidRPr="00FF46C2">
        <w:rPr>
          <w:rFonts w:asciiTheme="minorHAnsi" w:hAnsiTheme="minorHAnsi" w:cs="Arial"/>
          <w:color w:val="1A1A1A"/>
          <w:sz w:val="22"/>
          <w:szCs w:val="22"/>
        </w:rPr>
        <w:t xml:space="preserve"> (</w:t>
      </w:r>
      <w:proofErr w:type="spellStart"/>
      <w:r w:rsidRPr="00FF46C2">
        <w:rPr>
          <w:rFonts w:asciiTheme="minorHAnsi" w:hAnsiTheme="minorHAnsi" w:cs="Arial"/>
          <w:color w:val="1A1A1A"/>
          <w:sz w:val="22"/>
          <w:szCs w:val="22"/>
        </w:rPr>
        <w:t>Eds</w:t>
      </w:r>
      <w:proofErr w:type="spellEnd"/>
      <w:r w:rsidRPr="00FF46C2">
        <w:rPr>
          <w:rFonts w:asciiTheme="minorHAnsi" w:hAnsiTheme="minorHAnsi" w:cs="Arial"/>
          <w:color w:val="1A1A1A"/>
          <w:sz w:val="22"/>
          <w:szCs w:val="22"/>
        </w:rPr>
        <w:t xml:space="preserve">), Taylor &amp; Francis Group, </w:t>
      </w:r>
      <w:proofErr w:type="spellStart"/>
      <w:r w:rsidRPr="00FF46C2">
        <w:rPr>
          <w:rFonts w:asciiTheme="minorHAnsi" w:hAnsiTheme="minorHAnsi" w:cs="Arial"/>
          <w:color w:val="1A1A1A"/>
          <w:sz w:val="22"/>
          <w:szCs w:val="22"/>
        </w:rPr>
        <w:t>London</w:t>
      </w:r>
      <w:proofErr w:type="spellEnd"/>
      <w:r w:rsidRPr="00FF46C2">
        <w:rPr>
          <w:rFonts w:asciiTheme="minorHAnsi" w:hAnsiTheme="minorHAnsi" w:cs="Arial"/>
          <w:color w:val="1A1A1A"/>
          <w:sz w:val="22"/>
          <w:szCs w:val="22"/>
        </w:rPr>
        <w:t>, (</w:t>
      </w:r>
      <w:proofErr w:type="spellStart"/>
      <w:r w:rsidRPr="00FF46C2">
        <w:rPr>
          <w:rFonts w:asciiTheme="minorHAnsi" w:hAnsiTheme="minorHAnsi" w:cs="Arial"/>
          <w:color w:val="1A1A1A"/>
          <w:sz w:val="22"/>
          <w:szCs w:val="22"/>
        </w:rPr>
        <w:t>Print</w:t>
      </w:r>
      <w:proofErr w:type="spellEnd"/>
      <w:r w:rsidRPr="00FF46C2">
        <w:rPr>
          <w:rFonts w:asciiTheme="minorHAnsi" w:hAnsiTheme="minorHAnsi" w:cs="Arial"/>
          <w:color w:val="1A1A1A"/>
          <w:sz w:val="22"/>
          <w:szCs w:val="22"/>
        </w:rPr>
        <w:t xml:space="preserve"> + CD-ROM), </w:t>
      </w:r>
    </w:p>
    <w:p w14:paraId="7BA96BF3" w14:textId="77777777" w:rsidR="00FF46C2" w:rsidRPr="00FF46C2" w:rsidRDefault="00FF46C2" w:rsidP="00FF46C2">
      <w:pPr>
        <w:jc w:val="both"/>
        <w:rPr>
          <w:rFonts w:cs="Times New Roman"/>
          <w:sz w:val="22"/>
          <w:szCs w:val="22"/>
          <w:lang w:eastAsia="it-IT"/>
        </w:rPr>
      </w:pPr>
      <w:r w:rsidRPr="00FF46C2">
        <w:rPr>
          <w:rFonts w:cs="Times New Roman"/>
          <w:sz w:val="22"/>
          <w:szCs w:val="22"/>
          <w:lang w:eastAsia="it-IT"/>
        </w:rPr>
        <w:t xml:space="preserve">a) contributo su un’esperienza di trasformazione </w:t>
      </w:r>
      <w:proofErr w:type="gramStart"/>
      <w:r w:rsidRPr="00FF46C2">
        <w:rPr>
          <w:rFonts w:cs="Times New Roman"/>
          <w:sz w:val="22"/>
          <w:szCs w:val="22"/>
          <w:lang w:eastAsia="it-IT"/>
        </w:rPr>
        <w:t>urbana ;</w:t>
      </w:r>
      <w:proofErr w:type="gramEnd"/>
      <w:r w:rsidRPr="00FF46C2">
        <w:rPr>
          <w:rFonts w:cs="Times New Roman"/>
          <w:sz w:val="22"/>
          <w:szCs w:val="22"/>
          <w:lang w:eastAsia="it-IT"/>
        </w:rPr>
        <w:t xml:space="preserve"> - b) congruente con le tematiche del settore ICAR 14; - c) atti di convegno; - d) in collaborazione.</w:t>
      </w:r>
    </w:p>
    <w:p w14:paraId="2D9F4549" w14:textId="77777777" w:rsidR="00FF46C2" w:rsidRPr="00FF46C2" w:rsidRDefault="00FF46C2" w:rsidP="00FF46C2">
      <w:pPr>
        <w:pStyle w:val="Default"/>
        <w:rPr>
          <w:rFonts w:asciiTheme="minorHAnsi" w:hAnsiTheme="minorHAnsi" w:cs="Arial"/>
          <w:color w:val="1A1A1A"/>
          <w:sz w:val="22"/>
          <w:szCs w:val="22"/>
        </w:rPr>
      </w:pPr>
    </w:p>
    <w:p w14:paraId="5231CCAC" w14:textId="77777777" w:rsidR="00FF46C2" w:rsidRPr="00FF46C2" w:rsidRDefault="00FF46C2" w:rsidP="00FF46C2">
      <w:pPr>
        <w:pStyle w:val="Default"/>
        <w:rPr>
          <w:rFonts w:asciiTheme="minorHAnsi" w:hAnsiTheme="minorHAnsi" w:cs="Arial"/>
          <w:color w:val="1A1A1A"/>
          <w:sz w:val="22"/>
          <w:szCs w:val="22"/>
          <w:lang w:val="en-US"/>
        </w:rPr>
      </w:pPr>
      <w:r w:rsidRPr="00FF46C2">
        <w:rPr>
          <w:rFonts w:asciiTheme="minorHAnsi" w:hAnsiTheme="minorHAnsi" w:cs="Arial"/>
          <w:bCs/>
          <w:color w:val="1A1A1A"/>
          <w:sz w:val="22"/>
          <w:szCs w:val="22"/>
          <w:lang w:val="en-US"/>
        </w:rPr>
        <w:t xml:space="preserve">3 </w:t>
      </w:r>
      <w:proofErr w:type="spellStart"/>
      <w:r w:rsidRPr="00FF46C2">
        <w:rPr>
          <w:rFonts w:asciiTheme="minorHAnsi" w:hAnsiTheme="minorHAnsi" w:cs="Arial"/>
          <w:bCs/>
          <w:color w:val="1A1A1A"/>
          <w:sz w:val="22"/>
          <w:szCs w:val="22"/>
          <w:lang w:val="en-US"/>
        </w:rPr>
        <w:t>Parlato</w:t>
      </w:r>
      <w:proofErr w:type="spellEnd"/>
      <w:r w:rsidRPr="00FF46C2">
        <w:rPr>
          <w:rFonts w:asciiTheme="minorHAnsi" w:hAnsiTheme="minorHAnsi" w:cs="Arial"/>
          <w:bCs/>
          <w:color w:val="1A1A1A"/>
          <w:sz w:val="22"/>
          <w:szCs w:val="22"/>
          <w:lang w:val="en-US"/>
        </w:rPr>
        <w:t xml:space="preserve">, S. </w:t>
      </w:r>
      <w:proofErr w:type="spellStart"/>
      <w:r w:rsidRPr="00FF46C2">
        <w:rPr>
          <w:rFonts w:asciiTheme="minorHAnsi" w:hAnsiTheme="minorHAnsi" w:cs="Arial"/>
          <w:bCs/>
          <w:color w:val="1A1A1A"/>
          <w:sz w:val="22"/>
          <w:szCs w:val="22"/>
          <w:lang w:val="en-US"/>
        </w:rPr>
        <w:t>Pennacchio</w:t>
      </w:r>
      <w:proofErr w:type="spellEnd"/>
      <w:r w:rsidRPr="00FF46C2">
        <w:rPr>
          <w:rFonts w:asciiTheme="minorHAnsi" w:hAnsiTheme="minorHAnsi" w:cs="Arial"/>
          <w:bCs/>
          <w:color w:val="1A1A1A"/>
          <w:sz w:val="22"/>
          <w:szCs w:val="22"/>
          <w:lang w:val="en-US"/>
        </w:rPr>
        <w:t xml:space="preserve">, R. </w:t>
      </w:r>
      <w:proofErr w:type="spellStart"/>
      <w:r w:rsidRPr="00FF46C2">
        <w:rPr>
          <w:rFonts w:asciiTheme="minorHAnsi" w:hAnsiTheme="minorHAnsi" w:cs="Arial"/>
          <w:bCs/>
          <w:color w:val="1A1A1A"/>
          <w:sz w:val="22"/>
          <w:szCs w:val="22"/>
          <w:lang w:val="en-US"/>
        </w:rPr>
        <w:t>Tulisi</w:t>
      </w:r>
      <w:proofErr w:type="spellEnd"/>
      <w:r w:rsidRPr="00FF46C2">
        <w:rPr>
          <w:rFonts w:asciiTheme="minorHAnsi" w:hAnsiTheme="minorHAnsi" w:cs="Arial"/>
          <w:bCs/>
          <w:color w:val="1A1A1A"/>
          <w:sz w:val="22"/>
          <w:szCs w:val="22"/>
          <w:lang w:val="en-US"/>
        </w:rPr>
        <w:t xml:space="preserve">, </w:t>
      </w:r>
      <w:r w:rsidRPr="00FF46C2">
        <w:rPr>
          <w:rFonts w:asciiTheme="minorHAnsi" w:hAnsiTheme="minorHAnsi" w:cs="Arial"/>
          <w:bCs/>
          <w:i/>
          <w:iCs/>
          <w:color w:val="1A1A1A"/>
          <w:sz w:val="22"/>
          <w:szCs w:val="22"/>
          <w:lang w:val="en-US"/>
        </w:rPr>
        <w:t xml:space="preserve">A. </w:t>
      </w:r>
      <w:r w:rsidRPr="00FF46C2">
        <w:rPr>
          <w:rFonts w:asciiTheme="minorHAnsi" w:hAnsiTheme="minorHAnsi" w:cs="Arial"/>
          <w:color w:val="1A1A1A"/>
          <w:sz w:val="22"/>
          <w:szCs w:val="22"/>
          <w:lang w:val="en-US"/>
        </w:rPr>
        <w:t xml:space="preserve">(2013) </w:t>
      </w:r>
      <w:r w:rsidRPr="00FF46C2">
        <w:rPr>
          <w:rFonts w:asciiTheme="minorHAnsi" w:hAnsiTheme="minorHAnsi" w:cs="Arial"/>
          <w:i/>
          <w:iCs/>
          <w:color w:val="1A1A1A"/>
          <w:sz w:val="22"/>
          <w:szCs w:val="22"/>
          <w:lang w:val="en-US"/>
        </w:rPr>
        <w:t xml:space="preserve">Housing and health: a local and tailor-made low-tech </w:t>
      </w:r>
    </w:p>
    <w:p w14:paraId="5B85C371" w14:textId="77777777" w:rsidR="00FF46C2" w:rsidRPr="00FF46C2" w:rsidRDefault="00FF46C2" w:rsidP="00FF46C2">
      <w:pPr>
        <w:pStyle w:val="Default"/>
        <w:rPr>
          <w:rFonts w:asciiTheme="minorHAnsi" w:hAnsiTheme="minorHAnsi" w:cs="Arial"/>
          <w:color w:val="1A1A1A"/>
          <w:sz w:val="22"/>
          <w:szCs w:val="22"/>
          <w:lang w:val="en-US"/>
        </w:rPr>
      </w:pPr>
      <w:r w:rsidRPr="00FF46C2">
        <w:rPr>
          <w:rFonts w:asciiTheme="minorHAnsi" w:hAnsiTheme="minorHAnsi" w:cs="Arial"/>
          <w:i/>
          <w:iCs/>
          <w:color w:val="1A1A1A"/>
          <w:sz w:val="22"/>
          <w:szCs w:val="22"/>
          <w:lang w:val="en-US"/>
        </w:rPr>
        <w:t xml:space="preserve">approach to minimize diseases in a rising community of Haiti, </w:t>
      </w:r>
      <w:r w:rsidRPr="00FF46C2">
        <w:rPr>
          <w:rFonts w:asciiTheme="minorHAnsi" w:hAnsiTheme="minorHAnsi" w:cs="Arial"/>
          <w:color w:val="1A1A1A"/>
          <w:sz w:val="22"/>
          <w:szCs w:val="22"/>
          <w:lang w:val="en-US"/>
        </w:rPr>
        <w:t xml:space="preserve">in </w:t>
      </w:r>
      <w:r w:rsidRPr="00FF46C2">
        <w:rPr>
          <w:rFonts w:asciiTheme="minorHAnsi" w:hAnsiTheme="minorHAnsi" w:cs="Arial"/>
          <w:i/>
          <w:iCs/>
          <w:color w:val="1A1A1A"/>
          <w:sz w:val="22"/>
          <w:szCs w:val="22"/>
          <w:lang w:val="en-US"/>
        </w:rPr>
        <w:t xml:space="preserve">Importance of Place </w:t>
      </w:r>
      <w:r w:rsidRPr="00FF46C2">
        <w:rPr>
          <w:rFonts w:asciiTheme="minorHAnsi" w:hAnsiTheme="minorHAnsi" w:cs="Arial"/>
          <w:color w:val="1A1A1A"/>
          <w:sz w:val="22"/>
          <w:szCs w:val="22"/>
          <w:lang w:val="en-US"/>
        </w:rPr>
        <w:t xml:space="preserve">- (CD-ROM), </w:t>
      </w:r>
    </w:p>
    <w:p w14:paraId="35A7A18A" w14:textId="77777777" w:rsidR="00FF46C2" w:rsidRPr="00FF46C2" w:rsidRDefault="00FF46C2" w:rsidP="00FF46C2">
      <w:pPr>
        <w:pStyle w:val="Default"/>
        <w:rPr>
          <w:rFonts w:asciiTheme="minorHAnsi" w:hAnsiTheme="minorHAnsi" w:cs="Arial"/>
          <w:color w:val="1A1A1A"/>
          <w:sz w:val="22"/>
          <w:szCs w:val="22"/>
          <w:lang w:val="en-US"/>
        </w:rPr>
      </w:pPr>
      <w:r w:rsidRPr="00FF46C2">
        <w:rPr>
          <w:rFonts w:asciiTheme="minorHAnsi" w:hAnsiTheme="minorHAnsi" w:cs="Arial"/>
          <w:color w:val="1A1A1A"/>
          <w:sz w:val="22"/>
          <w:szCs w:val="22"/>
          <w:lang w:val="en-US"/>
        </w:rPr>
        <w:t xml:space="preserve">Proceedings of 5th International Conference on </w:t>
      </w:r>
      <w:r w:rsidRPr="00FF46C2">
        <w:rPr>
          <w:rFonts w:asciiTheme="minorHAnsi" w:hAnsiTheme="minorHAnsi" w:cs="Arial"/>
          <w:i/>
          <w:iCs/>
          <w:color w:val="1A1A1A"/>
          <w:sz w:val="22"/>
          <w:szCs w:val="22"/>
          <w:lang w:val="en-US"/>
        </w:rPr>
        <w:t>Hazards an Modern Heritage</w:t>
      </w:r>
      <w:r w:rsidRPr="00FF46C2">
        <w:rPr>
          <w:rFonts w:asciiTheme="minorHAnsi" w:hAnsiTheme="minorHAnsi" w:cs="Arial"/>
          <w:color w:val="1A1A1A"/>
          <w:sz w:val="22"/>
          <w:szCs w:val="22"/>
          <w:lang w:val="en-US"/>
        </w:rPr>
        <w:t xml:space="preserve">, edited by CICOPBH, </w:t>
      </w:r>
    </w:p>
    <w:p w14:paraId="7AECFCA7" w14:textId="77777777" w:rsidR="00FF46C2" w:rsidRPr="00FF46C2" w:rsidRDefault="00FF46C2" w:rsidP="00FF46C2">
      <w:pPr>
        <w:pStyle w:val="Default"/>
        <w:rPr>
          <w:rFonts w:asciiTheme="minorHAnsi" w:hAnsiTheme="minorHAnsi" w:cs="Arial"/>
          <w:color w:val="1A1A1A"/>
          <w:sz w:val="22"/>
          <w:szCs w:val="22"/>
        </w:rPr>
      </w:pPr>
      <w:r w:rsidRPr="00FF46C2">
        <w:rPr>
          <w:rFonts w:asciiTheme="minorHAnsi" w:hAnsiTheme="minorHAnsi" w:cs="Arial"/>
          <w:color w:val="1A1A1A"/>
          <w:sz w:val="22"/>
          <w:szCs w:val="22"/>
        </w:rPr>
        <w:t xml:space="preserve">Sarajevo, Vol. 2 No.1, 2013, </w:t>
      </w:r>
    </w:p>
    <w:p w14:paraId="70A5847B" w14:textId="77777777" w:rsidR="00FF46C2" w:rsidRPr="00FF46C2" w:rsidRDefault="00FF46C2" w:rsidP="00FF46C2">
      <w:pPr>
        <w:jc w:val="both"/>
        <w:rPr>
          <w:rFonts w:cs="Times New Roman"/>
          <w:sz w:val="22"/>
          <w:szCs w:val="22"/>
          <w:lang w:eastAsia="it-IT"/>
        </w:rPr>
      </w:pPr>
      <w:r w:rsidRPr="00FF46C2">
        <w:rPr>
          <w:rFonts w:cs="Times New Roman"/>
          <w:sz w:val="22"/>
          <w:szCs w:val="22"/>
          <w:lang w:eastAsia="it-IT"/>
        </w:rPr>
        <w:t>a) contributo su un’esperienza di intervento in aree colpite da disastri; - b) congruente con le tematiche del settore ICAR 14; - c) edizioni nazionali; - d) in collaborazione.</w:t>
      </w:r>
    </w:p>
    <w:p w14:paraId="18D85F97" w14:textId="77777777" w:rsidR="00FF46C2" w:rsidRPr="00FF46C2" w:rsidRDefault="00FF46C2" w:rsidP="00FF46C2">
      <w:pPr>
        <w:pStyle w:val="Default"/>
        <w:rPr>
          <w:rFonts w:asciiTheme="minorHAnsi" w:hAnsiTheme="minorHAnsi" w:cs="Arial"/>
          <w:bCs/>
          <w:color w:val="1A1A1A"/>
          <w:sz w:val="22"/>
          <w:szCs w:val="22"/>
        </w:rPr>
      </w:pPr>
    </w:p>
    <w:p w14:paraId="3FD7F5E7" w14:textId="77777777" w:rsidR="00FF46C2" w:rsidRPr="00FF46C2" w:rsidRDefault="00FF46C2" w:rsidP="00FF46C2">
      <w:pPr>
        <w:pStyle w:val="Default"/>
        <w:rPr>
          <w:rFonts w:asciiTheme="minorHAnsi" w:hAnsiTheme="minorHAnsi" w:cs="Arial"/>
          <w:color w:val="1A1A1A"/>
          <w:sz w:val="22"/>
          <w:szCs w:val="22"/>
        </w:rPr>
      </w:pPr>
      <w:r w:rsidRPr="00FF46C2">
        <w:rPr>
          <w:rFonts w:asciiTheme="minorHAnsi" w:hAnsiTheme="minorHAnsi" w:cs="Arial"/>
          <w:bCs/>
          <w:color w:val="1A1A1A"/>
          <w:sz w:val="22"/>
          <w:szCs w:val="22"/>
        </w:rPr>
        <w:t xml:space="preserve">4 Parlato S., Mazzuca G., </w:t>
      </w:r>
      <w:r w:rsidRPr="00FF46C2">
        <w:rPr>
          <w:rFonts w:asciiTheme="minorHAnsi" w:hAnsiTheme="minorHAnsi" w:cs="Arial"/>
          <w:color w:val="1A1A1A"/>
          <w:sz w:val="22"/>
          <w:szCs w:val="22"/>
        </w:rPr>
        <w:t xml:space="preserve">(2017) </w:t>
      </w:r>
      <w:r w:rsidRPr="00FF46C2">
        <w:rPr>
          <w:rFonts w:asciiTheme="minorHAnsi" w:hAnsiTheme="minorHAnsi" w:cs="Arial"/>
          <w:i/>
          <w:iCs/>
          <w:color w:val="1A1A1A"/>
          <w:sz w:val="22"/>
          <w:szCs w:val="22"/>
        </w:rPr>
        <w:t xml:space="preserve">Architetture in divenire: apologia del legno calabrese </w:t>
      </w:r>
      <w:r w:rsidRPr="00FF46C2">
        <w:rPr>
          <w:rFonts w:asciiTheme="minorHAnsi" w:hAnsiTheme="minorHAnsi" w:cs="Arial"/>
          <w:color w:val="1A1A1A"/>
          <w:sz w:val="22"/>
          <w:szCs w:val="22"/>
        </w:rPr>
        <w:t xml:space="preserve">in </w:t>
      </w:r>
      <w:proofErr w:type="spellStart"/>
      <w:r w:rsidRPr="00FF46C2">
        <w:rPr>
          <w:rFonts w:asciiTheme="minorHAnsi" w:hAnsiTheme="minorHAnsi" w:cs="Arial"/>
          <w:color w:val="1A1A1A"/>
          <w:sz w:val="22"/>
          <w:szCs w:val="22"/>
        </w:rPr>
        <w:t>Favargiotti</w:t>
      </w:r>
      <w:proofErr w:type="spellEnd"/>
      <w:r w:rsidRPr="00FF46C2">
        <w:rPr>
          <w:rFonts w:asciiTheme="minorHAnsi" w:hAnsiTheme="minorHAnsi" w:cs="Arial"/>
          <w:color w:val="1A1A1A"/>
          <w:sz w:val="22"/>
          <w:szCs w:val="22"/>
        </w:rPr>
        <w:t xml:space="preserve">, Sara, </w:t>
      </w:r>
    </w:p>
    <w:p w14:paraId="5B0174C9" w14:textId="77777777" w:rsidR="00FF46C2" w:rsidRPr="00FF46C2" w:rsidRDefault="00FF46C2" w:rsidP="00FF46C2">
      <w:pPr>
        <w:jc w:val="both"/>
        <w:rPr>
          <w:color w:val="1A1A1A"/>
          <w:sz w:val="22"/>
          <w:szCs w:val="22"/>
        </w:rPr>
      </w:pPr>
      <w:r w:rsidRPr="00FF46C2">
        <w:rPr>
          <w:color w:val="1A1A1A"/>
          <w:sz w:val="22"/>
          <w:szCs w:val="22"/>
          <w:lang w:val="en-US"/>
        </w:rPr>
        <w:t xml:space="preserve">and Stefania </w:t>
      </w:r>
      <w:proofErr w:type="spellStart"/>
      <w:r w:rsidRPr="00FF46C2">
        <w:rPr>
          <w:color w:val="1A1A1A"/>
          <w:sz w:val="22"/>
          <w:szCs w:val="22"/>
          <w:lang w:val="en-US"/>
        </w:rPr>
        <w:t>Staniscia</w:t>
      </w:r>
      <w:proofErr w:type="spellEnd"/>
      <w:r w:rsidRPr="00FF46C2">
        <w:rPr>
          <w:color w:val="1A1A1A"/>
          <w:sz w:val="22"/>
          <w:szCs w:val="22"/>
          <w:lang w:val="en-US"/>
        </w:rPr>
        <w:t xml:space="preserve">. </w:t>
      </w:r>
      <w:proofErr w:type="spellStart"/>
      <w:r w:rsidRPr="00FF46C2">
        <w:rPr>
          <w:color w:val="1A1A1A"/>
          <w:sz w:val="22"/>
          <w:szCs w:val="22"/>
          <w:lang w:val="en-US"/>
        </w:rPr>
        <w:t>Monograph.RESEARCH</w:t>
      </w:r>
      <w:proofErr w:type="spellEnd"/>
      <w:r w:rsidRPr="00FF46C2">
        <w:rPr>
          <w:color w:val="1A1A1A"/>
          <w:sz w:val="22"/>
          <w:szCs w:val="22"/>
          <w:lang w:val="en-US"/>
        </w:rPr>
        <w:t xml:space="preserve">. R.E.D.S. 03 Flowing Knowledge. </w:t>
      </w:r>
      <w:r w:rsidRPr="00FF46C2">
        <w:rPr>
          <w:color w:val="1A1A1A"/>
          <w:sz w:val="22"/>
          <w:szCs w:val="22"/>
        </w:rPr>
        <w:t xml:space="preserve">Trento, IT: </w:t>
      </w:r>
      <w:proofErr w:type="spellStart"/>
      <w:r w:rsidRPr="00FF46C2">
        <w:rPr>
          <w:color w:val="1A1A1A"/>
          <w:sz w:val="22"/>
          <w:szCs w:val="22"/>
        </w:rPr>
        <w:t>LISt</w:t>
      </w:r>
      <w:proofErr w:type="spellEnd"/>
      <w:r w:rsidRPr="00FF46C2">
        <w:rPr>
          <w:color w:val="1A1A1A"/>
          <w:sz w:val="22"/>
          <w:szCs w:val="22"/>
        </w:rPr>
        <w:t xml:space="preserve"> Lab, 2017, </w:t>
      </w:r>
    </w:p>
    <w:p w14:paraId="61EA2300" w14:textId="77777777" w:rsidR="00FF46C2" w:rsidRPr="00FF46C2" w:rsidRDefault="00FF46C2" w:rsidP="00FF46C2">
      <w:pPr>
        <w:jc w:val="both"/>
        <w:rPr>
          <w:rFonts w:cs="Times New Roman"/>
          <w:sz w:val="22"/>
          <w:szCs w:val="22"/>
          <w:lang w:eastAsia="it-IT"/>
        </w:rPr>
      </w:pPr>
      <w:r w:rsidRPr="00FF46C2">
        <w:rPr>
          <w:rFonts w:cs="Times New Roman"/>
          <w:sz w:val="22"/>
          <w:szCs w:val="22"/>
          <w:lang w:eastAsia="it-IT"/>
        </w:rPr>
        <w:t>a) contributo su temi costruttivi in legno; - b) congruente con le tematiche del settore ICAR 14; - c) casa editrice nazionale; - d) in collaborazione.</w:t>
      </w:r>
    </w:p>
    <w:p w14:paraId="6E4DAAFD" w14:textId="5E2C306D" w:rsidR="00FF46C2" w:rsidRDefault="00FF46C2" w:rsidP="00FF46C2"/>
    <w:tbl>
      <w:tblPr>
        <w:tblStyle w:val="Grigliatabella"/>
        <w:tblW w:w="0" w:type="auto"/>
        <w:tblLook w:val="04A0" w:firstRow="1" w:lastRow="0" w:firstColumn="1" w:lastColumn="0" w:noHBand="0" w:noVBand="1"/>
      </w:tblPr>
      <w:tblGrid>
        <w:gridCol w:w="3822"/>
        <w:gridCol w:w="1311"/>
        <w:gridCol w:w="1276"/>
        <w:gridCol w:w="1240"/>
        <w:gridCol w:w="1276"/>
        <w:gridCol w:w="697"/>
      </w:tblGrid>
      <w:tr w:rsidR="00927FEF" w:rsidRPr="00561730" w14:paraId="5DCB005E" w14:textId="77777777" w:rsidTr="00F20740">
        <w:tc>
          <w:tcPr>
            <w:tcW w:w="3822" w:type="dxa"/>
          </w:tcPr>
          <w:p w14:paraId="2BC1C71E" w14:textId="77777777" w:rsidR="00927FEF" w:rsidRPr="00561730" w:rsidRDefault="00927FEF" w:rsidP="00F20740">
            <w:pPr>
              <w:autoSpaceDE w:val="0"/>
              <w:autoSpaceDN w:val="0"/>
              <w:adjustRightInd w:val="0"/>
              <w:jc w:val="both"/>
              <w:rPr>
                <w:rFonts w:ascii="Calibri" w:hAnsi="Calibri" w:cs="Times New Roman"/>
                <w:b/>
                <w:sz w:val="18"/>
                <w:szCs w:val="18"/>
              </w:rPr>
            </w:pPr>
            <w:r w:rsidRPr="00561730">
              <w:rPr>
                <w:rFonts w:ascii="Calibri" w:hAnsi="Calibri" w:cs="Times New Roman"/>
                <w:b/>
                <w:sz w:val="18"/>
                <w:szCs w:val="18"/>
              </w:rPr>
              <w:t>Pubblicazione n°</w:t>
            </w:r>
          </w:p>
        </w:tc>
        <w:tc>
          <w:tcPr>
            <w:tcW w:w="1311" w:type="dxa"/>
          </w:tcPr>
          <w:p w14:paraId="44009101" w14:textId="77777777" w:rsidR="00927FEF" w:rsidRPr="00561730" w:rsidRDefault="00927FEF" w:rsidP="00F20740">
            <w:pPr>
              <w:autoSpaceDE w:val="0"/>
              <w:autoSpaceDN w:val="0"/>
              <w:adjustRightInd w:val="0"/>
              <w:jc w:val="both"/>
              <w:rPr>
                <w:rFonts w:ascii="Calibri" w:hAnsi="Calibri" w:cs="Times New Roman"/>
                <w:b/>
                <w:sz w:val="18"/>
                <w:szCs w:val="18"/>
              </w:rPr>
            </w:pPr>
            <w:r w:rsidRPr="00561730">
              <w:rPr>
                <w:rFonts w:ascii="Calibri" w:hAnsi="Calibri" w:cs="Times New Roman"/>
                <w:b/>
                <w:sz w:val="18"/>
                <w:szCs w:val="18"/>
              </w:rPr>
              <w:t>criterio a</w:t>
            </w:r>
          </w:p>
        </w:tc>
        <w:tc>
          <w:tcPr>
            <w:tcW w:w="1276" w:type="dxa"/>
          </w:tcPr>
          <w:p w14:paraId="64C7BBA9" w14:textId="77777777" w:rsidR="00927FEF" w:rsidRPr="00561730" w:rsidRDefault="00927FEF" w:rsidP="00F20740">
            <w:pPr>
              <w:autoSpaceDE w:val="0"/>
              <w:autoSpaceDN w:val="0"/>
              <w:adjustRightInd w:val="0"/>
              <w:jc w:val="both"/>
              <w:rPr>
                <w:rFonts w:ascii="Calibri" w:hAnsi="Calibri" w:cs="Times New Roman"/>
                <w:b/>
                <w:sz w:val="18"/>
                <w:szCs w:val="18"/>
              </w:rPr>
            </w:pPr>
            <w:r w:rsidRPr="00561730">
              <w:rPr>
                <w:rFonts w:ascii="Calibri" w:hAnsi="Calibri" w:cs="Times New Roman"/>
                <w:b/>
                <w:sz w:val="18"/>
                <w:szCs w:val="18"/>
              </w:rPr>
              <w:t>criterio b</w:t>
            </w:r>
          </w:p>
        </w:tc>
        <w:tc>
          <w:tcPr>
            <w:tcW w:w="1240" w:type="dxa"/>
          </w:tcPr>
          <w:p w14:paraId="5D773C9A" w14:textId="77777777" w:rsidR="00927FEF" w:rsidRPr="00561730" w:rsidRDefault="00927FEF" w:rsidP="00F20740">
            <w:pPr>
              <w:autoSpaceDE w:val="0"/>
              <w:autoSpaceDN w:val="0"/>
              <w:adjustRightInd w:val="0"/>
              <w:jc w:val="both"/>
              <w:rPr>
                <w:rFonts w:ascii="Calibri" w:hAnsi="Calibri" w:cs="Times New Roman"/>
                <w:b/>
                <w:sz w:val="18"/>
                <w:szCs w:val="18"/>
              </w:rPr>
            </w:pPr>
            <w:r w:rsidRPr="00561730">
              <w:rPr>
                <w:rFonts w:ascii="Calibri" w:hAnsi="Calibri" w:cs="Times New Roman"/>
                <w:b/>
                <w:sz w:val="18"/>
                <w:szCs w:val="18"/>
              </w:rPr>
              <w:t>criterio c</w:t>
            </w:r>
          </w:p>
        </w:tc>
        <w:tc>
          <w:tcPr>
            <w:tcW w:w="1276" w:type="dxa"/>
          </w:tcPr>
          <w:p w14:paraId="425CC39A" w14:textId="77777777" w:rsidR="00927FEF" w:rsidRPr="00561730" w:rsidRDefault="00927FEF" w:rsidP="00F20740">
            <w:pPr>
              <w:autoSpaceDE w:val="0"/>
              <w:autoSpaceDN w:val="0"/>
              <w:adjustRightInd w:val="0"/>
              <w:jc w:val="both"/>
              <w:rPr>
                <w:rFonts w:ascii="Calibri" w:hAnsi="Calibri" w:cs="Times New Roman"/>
                <w:b/>
                <w:sz w:val="18"/>
                <w:szCs w:val="18"/>
              </w:rPr>
            </w:pPr>
            <w:r w:rsidRPr="00561730">
              <w:rPr>
                <w:rFonts w:ascii="Calibri" w:hAnsi="Calibri" w:cs="Times New Roman"/>
                <w:b/>
                <w:sz w:val="18"/>
                <w:szCs w:val="18"/>
              </w:rPr>
              <w:t>criterio d</w:t>
            </w:r>
          </w:p>
        </w:tc>
        <w:tc>
          <w:tcPr>
            <w:tcW w:w="697" w:type="dxa"/>
          </w:tcPr>
          <w:p w14:paraId="7BC8B4BF" w14:textId="77777777" w:rsidR="00927FEF" w:rsidRPr="00561730" w:rsidRDefault="00927FEF" w:rsidP="00F20740">
            <w:pPr>
              <w:autoSpaceDE w:val="0"/>
              <w:autoSpaceDN w:val="0"/>
              <w:adjustRightInd w:val="0"/>
              <w:jc w:val="center"/>
              <w:rPr>
                <w:rFonts w:ascii="Calibri" w:hAnsi="Calibri" w:cs="Times New Roman"/>
                <w:b/>
                <w:sz w:val="18"/>
                <w:szCs w:val="18"/>
              </w:rPr>
            </w:pPr>
            <w:r w:rsidRPr="00561730">
              <w:rPr>
                <w:rFonts w:ascii="Calibri" w:hAnsi="Calibri" w:cs="Times New Roman"/>
                <w:b/>
                <w:sz w:val="18"/>
                <w:szCs w:val="18"/>
              </w:rPr>
              <w:t>Totale</w:t>
            </w:r>
          </w:p>
        </w:tc>
      </w:tr>
      <w:tr w:rsidR="00927FEF" w:rsidRPr="00D3289B" w14:paraId="13DD564E" w14:textId="77777777" w:rsidTr="00F20740">
        <w:tc>
          <w:tcPr>
            <w:tcW w:w="3822" w:type="dxa"/>
          </w:tcPr>
          <w:p w14:paraId="4FD9EF16" w14:textId="77777777" w:rsidR="00927FEF" w:rsidRPr="00FF46C2" w:rsidRDefault="00927FEF" w:rsidP="00F20740">
            <w:pPr>
              <w:autoSpaceDE w:val="0"/>
              <w:autoSpaceDN w:val="0"/>
              <w:adjustRightInd w:val="0"/>
              <w:jc w:val="both"/>
              <w:rPr>
                <w:rFonts w:ascii="Arial" w:hAnsi="Arial"/>
                <w:b/>
                <w:sz w:val="18"/>
                <w:szCs w:val="18"/>
                <w:lang w:val="en-US"/>
              </w:rPr>
            </w:pPr>
            <w:r w:rsidRPr="00FF46C2">
              <w:rPr>
                <w:rFonts w:ascii="Arial" w:hAnsi="Arial"/>
                <w:b/>
                <w:sz w:val="18"/>
                <w:szCs w:val="18"/>
                <w:lang w:val="en-US"/>
              </w:rPr>
              <w:t>1</w:t>
            </w:r>
            <w:r w:rsidRPr="00FF46C2">
              <w:rPr>
                <w:rFonts w:ascii="Arial" w:hAnsi="Arial"/>
                <w:i/>
                <w:iCs/>
                <w:color w:val="1A1A1A"/>
                <w:sz w:val="18"/>
                <w:szCs w:val="18"/>
                <w:lang w:val="en-US"/>
              </w:rPr>
              <w:t xml:space="preserve"> The “Addition Strategy”: a tool for the sustainable transformation of cities</w:t>
            </w:r>
          </w:p>
        </w:tc>
        <w:tc>
          <w:tcPr>
            <w:tcW w:w="1311" w:type="dxa"/>
          </w:tcPr>
          <w:p w14:paraId="76B61022" w14:textId="77777777" w:rsidR="00927FEF" w:rsidRPr="00D3289B" w:rsidRDefault="00927FEF" w:rsidP="00F20740">
            <w:pPr>
              <w:autoSpaceDE w:val="0"/>
              <w:autoSpaceDN w:val="0"/>
              <w:adjustRightInd w:val="0"/>
              <w:jc w:val="both"/>
              <w:rPr>
                <w:rFonts w:ascii="Calibri" w:hAnsi="Calibri" w:cs="Times New Roman"/>
                <w:b/>
                <w:sz w:val="18"/>
                <w:szCs w:val="18"/>
              </w:rPr>
            </w:pPr>
            <w:r>
              <w:rPr>
                <w:rFonts w:ascii="Calibri" w:hAnsi="Calibri" w:cs="Times New Roman"/>
                <w:b/>
                <w:sz w:val="18"/>
                <w:szCs w:val="18"/>
              </w:rPr>
              <w:t>6</w:t>
            </w:r>
          </w:p>
        </w:tc>
        <w:tc>
          <w:tcPr>
            <w:tcW w:w="1276" w:type="dxa"/>
          </w:tcPr>
          <w:p w14:paraId="4195CCD5" w14:textId="24B9DBEB" w:rsidR="00927FEF" w:rsidRPr="00D3289B" w:rsidRDefault="00D07736" w:rsidP="00F20740">
            <w:pPr>
              <w:autoSpaceDE w:val="0"/>
              <w:autoSpaceDN w:val="0"/>
              <w:adjustRightInd w:val="0"/>
              <w:jc w:val="both"/>
              <w:rPr>
                <w:rFonts w:ascii="Calibri" w:hAnsi="Calibri" w:cs="Times New Roman"/>
                <w:b/>
                <w:sz w:val="18"/>
                <w:szCs w:val="18"/>
              </w:rPr>
            </w:pPr>
            <w:r>
              <w:rPr>
                <w:rFonts w:ascii="Calibri" w:hAnsi="Calibri" w:cs="Times New Roman"/>
                <w:b/>
                <w:sz w:val="18"/>
                <w:szCs w:val="18"/>
              </w:rPr>
              <w:t>5</w:t>
            </w:r>
          </w:p>
        </w:tc>
        <w:tc>
          <w:tcPr>
            <w:tcW w:w="1240" w:type="dxa"/>
          </w:tcPr>
          <w:p w14:paraId="2ADFD12F" w14:textId="77777777" w:rsidR="00927FEF" w:rsidRPr="00D3289B" w:rsidRDefault="00927FEF" w:rsidP="00F20740">
            <w:pPr>
              <w:autoSpaceDE w:val="0"/>
              <w:autoSpaceDN w:val="0"/>
              <w:adjustRightInd w:val="0"/>
              <w:jc w:val="both"/>
              <w:rPr>
                <w:rFonts w:ascii="Calibri" w:hAnsi="Calibri" w:cs="Times New Roman"/>
                <w:b/>
                <w:sz w:val="18"/>
                <w:szCs w:val="18"/>
              </w:rPr>
            </w:pPr>
            <w:r>
              <w:rPr>
                <w:rFonts w:ascii="Calibri" w:hAnsi="Calibri" w:cs="Times New Roman"/>
                <w:b/>
                <w:sz w:val="18"/>
                <w:szCs w:val="18"/>
              </w:rPr>
              <w:t>3</w:t>
            </w:r>
          </w:p>
        </w:tc>
        <w:tc>
          <w:tcPr>
            <w:tcW w:w="1276" w:type="dxa"/>
          </w:tcPr>
          <w:p w14:paraId="6768CEB0" w14:textId="0F5C8CEA" w:rsidR="00927FEF" w:rsidRPr="00D3289B" w:rsidRDefault="00D07736" w:rsidP="00F20740">
            <w:pPr>
              <w:autoSpaceDE w:val="0"/>
              <w:autoSpaceDN w:val="0"/>
              <w:adjustRightInd w:val="0"/>
              <w:jc w:val="both"/>
              <w:rPr>
                <w:rFonts w:ascii="Calibri" w:hAnsi="Calibri" w:cs="Times New Roman"/>
                <w:b/>
                <w:sz w:val="18"/>
                <w:szCs w:val="18"/>
              </w:rPr>
            </w:pPr>
            <w:r>
              <w:rPr>
                <w:rFonts w:ascii="Calibri" w:hAnsi="Calibri" w:cs="Times New Roman"/>
                <w:b/>
                <w:sz w:val="18"/>
                <w:szCs w:val="18"/>
              </w:rPr>
              <w:t>5</w:t>
            </w:r>
          </w:p>
        </w:tc>
        <w:tc>
          <w:tcPr>
            <w:tcW w:w="697" w:type="dxa"/>
          </w:tcPr>
          <w:p w14:paraId="3ACE353E" w14:textId="188B4674" w:rsidR="00927FEF" w:rsidRPr="00D3289B" w:rsidRDefault="00D07736" w:rsidP="00F20740">
            <w:pPr>
              <w:autoSpaceDE w:val="0"/>
              <w:autoSpaceDN w:val="0"/>
              <w:adjustRightInd w:val="0"/>
              <w:jc w:val="center"/>
              <w:rPr>
                <w:rFonts w:ascii="Calibri" w:hAnsi="Calibri" w:cs="Times New Roman"/>
                <w:b/>
                <w:sz w:val="18"/>
                <w:szCs w:val="18"/>
              </w:rPr>
            </w:pPr>
            <w:r>
              <w:rPr>
                <w:rFonts w:ascii="Calibri" w:hAnsi="Calibri" w:cs="Times New Roman"/>
                <w:b/>
                <w:sz w:val="18"/>
                <w:szCs w:val="18"/>
              </w:rPr>
              <w:t>19</w:t>
            </w:r>
          </w:p>
        </w:tc>
      </w:tr>
      <w:tr w:rsidR="00927FEF" w:rsidRPr="00561730" w14:paraId="0147EED4" w14:textId="77777777" w:rsidTr="00F20740">
        <w:tc>
          <w:tcPr>
            <w:tcW w:w="3822" w:type="dxa"/>
          </w:tcPr>
          <w:p w14:paraId="2D44AC74" w14:textId="77777777" w:rsidR="00927FEF" w:rsidRPr="00D3289B" w:rsidRDefault="00927FEF" w:rsidP="00F20740">
            <w:pPr>
              <w:pStyle w:val="Default"/>
              <w:rPr>
                <w:rFonts w:ascii="Arial" w:hAnsi="Arial" w:cs="Arial"/>
                <w:color w:val="1A1A1A"/>
                <w:sz w:val="18"/>
                <w:szCs w:val="18"/>
                <w:lang w:val="en-US"/>
              </w:rPr>
            </w:pPr>
            <w:r w:rsidRPr="00D3289B">
              <w:rPr>
                <w:rFonts w:ascii="Arial" w:hAnsi="Arial" w:cs="Arial"/>
                <w:b/>
                <w:iCs/>
                <w:color w:val="1A1A1A"/>
                <w:sz w:val="18"/>
                <w:szCs w:val="18"/>
                <w:lang w:val="en-US"/>
              </w:rPr>
              <w:t>2</w:t>
            </w:r>
            <w:r w:rsidRPr="00D3289B">
              <w:rPr>
                <w:rFonts w:ascii="Arial" w:hAnsi="Arial" w:cs="Arial"/>
                <w:iCs/>
                <w:color w:val="1A1A1A"/>
                <w:sz w:val="18"/>
                <w:szCs w:val="18"/>
                <w:lang w:val="en-US"/>
              </w:rPr>
              <w:t xml:space="preserve"> </w:t>
            </w:r>
            <w:r w:rsidRPr="00D3289B">
              <w:rPr>
                <w:rFonts w:ascii="Arial" w:hAnsi="Arial" w:cs="Arial"/>
                <w:i/>
                <w:iCs/>
                <w:color w:val="1A1A1A"/>
                <w:sz w:val="18"/>
                <w:szCs w:val="18"/>
                <w:lang w:val="en-US"/>
              </w:rPr>
              <w:t xml:space="preserve">C.A.S.A. - Central American Sustainable Architecture, </w:t>
            </w:r>
            <w:r w:rsidRPr="00D3289B">
              <w:rPr>
                <w:rFonts w:ascii="Arial" w:hAnsi="Arial" w:cs="Arial"/>
                <w:color w:val="1A1A1A"/>
                <w:sz w:val="18"/>
                <w:szCs w:val="18"/>
                <w:lang w:val="en-US"/>
              </w:rPr>
              <w:t xml:space="preserve">in </w:t>
            </w:r>
            <w:r w:rsidRPr="00D3289B">
              <w:rPr>
                <w:rFonts w:ascii="Arial" w:hAnsi="Arial" w:cs="Arial"/>
                <w:i/>
                <w:iCs/>
                <w:color w:val="1A1A1A"/>
                <w:sz w:val="18"/>
                <w:szCs w:val="18"/>
                <w:lang w:val="en-US"/>
              </w:rPr>
              <w:t xml:space="preserve">Earthen </w:t>
            </w:r>
          </w:p>
          <w:p w14:paraId="3E98A7DF" w14:textId="77777777" w:rsidR="00927FEF" w:rsidRPr="00FF46C2" w:rsidRDefault="00927FEF" w:rsidP="00F20740">
            <w:pPr>
              <w:autoSpaceDE w:val="0"/>
              <w:autoSpaceDN w:val="0"/>
              <w:adjustRightInd w:val="0"/>
              <w:jc w:val="both"/>
              <w:rPr>
                <w:rFonts w:ascii="Arial" w:hAnsi="Arial"/>
                <w:b/>
                <w:sz w:val="18"/>
                <w:szCs w:val="18"/>
                <w:lang w:val="en-US"/>
              </w:rPr>
            </w:pPr>
            <w:r w:rsidRPr="00FF46C2">
              <w:rPr>
                <w:rFonts w:ascii="Arial" w:hAnsi="Arial"/>
                <w:i/>
                <w:iCs/>
                <w:color w:val="1A1A1A"/>
                <w:sz w:val="18"/>
                <w:szCs w:val="18"/>
                <w:lang w:val="en-US"/>
              </w:rPr>
              <w:t>Architecture: Past, Present and Future</w:t>
            </w:r>
          </w:p>
        </w:tc>
        <w:tc>
          <w:tcPr>
            <w:tcW w:w="1311" w:type="dxa"/>
          </w:tcPr>
          <w:p w14:paraId="016CE5AA" w14:textId="421D8932" w:rsidR="00927FEF" w:rsidRPr="0048208D" w:rsidRDefault="00D07736" w:rsidP="00F20740">
            <w:pPr>
              <w:autoSpaceDE w:val="0"/>
              <w:autoSpaceDN w:val="0"/>
              <w:adjustRightInd w:val="0"/>
              <w:jc w:val="both"/>
              <w:rPr>
                <w:rFonts w:ascii="Calibri" w:hAnsi="Calibri" w:cs="Times New Roman"/>
                <w:b/>
                <w:sz w:val="18"/>
                <w:szCs w:val="18"/>
              </w:rPr>
            </w:pPr>
            <w:r>
              <w:rPr>
                <w:rFonts w:ascii="Calibri" w:hAnsi="Calibri" w:cs="Times New Roman"/>
                <w:b/>
                <w:sz w:val="18"/>
                <w:szCs w:val="18"/>
              </w:rPr>
              <w:t>5</w:t>
            </w:r>
          </w:p>
        </w:tc>
        <w:tc>
          <w:tcPr>
            <w:tcW w:w="1276" w:type="dxa"/>
          </w:tcPr>
          <w:p w14:paraId="49B36175" w14:textId="77777777" w:rsidR="00927FEF" w:rsidRPr="0048208D" w:rsidRDefault="00927FEF" w:rsidP="00F20740">
            <w:pPr>
              <w:autoSpaceDE w:val="0"/>
              <w:autoSpaceDN w:val="0"/>
              <w:adjustRightInd w:val="0"/>
              <w:jc w:val="both"/>
              <w:rPr>
                <w:rFonts w:ascii="Calibri" w:hAnsi="Calibri" w:cs="Times New Roman"/>
                <w:b/>
                <w:sz w:val="18"/>
                <w:szCs w:val="18"/>
              </w:rPr>
            </w:pPr>
            <w:r>
              <w:rPr>
                <w:rFonts w:ascii="Calibri" w:hAnsi="Calibri" w:cs="Times New Roman"/>
                <w:b/>
                <w:sz w:val="18"/>
                <w:szCs w:val="18"/>
              </w:rPr>
              <w:t>6</w:t>
            </w:r>
          </w:p>
        </w:tc>
        <w:tc>
          <w:tcPr>
            <w:tcW w:w="1240" w:type="dxa"/>
          </w:tcPr>
          <w:p w14:paraId="01AE8FEA" w14:textId="77777777" w:rsidR="00927FEF" w:rsidRPr="0048208D" w:rsidRDefault="00927FEF" w:rsidP="00F20740">
            <w:pPr>
              <w:autoSpaceDE w:val="0"/>
              <w:autoSpaceDN w:val="0"/>
              <w:adjustRightInd w:val="0"/>
              <w:jc w:val="both"/>
              <w:rPr>
                <w:rFonts w:ascii="Calibri" w:hAnsi="Calibri" w:cs="Times New Roman"/>
                <w:b/>
                <w:sz w:val="18"/>
                <w:szCs w:val="18"/>
              </w:rPr>
            </w:pPr>
            <w:r>
              <w:rPr>
                <w:rFonts w:ascii="Calibri" w:hAnsi="Calibri" w:cs="Times New Roman"/>
                <w:b/>
                <w:sz w:val="18"/>
                <w:szCs w:val="18"/>
              </w:rPr>
              <w:t>5</w:t>
            </w:r>
          </w:p>
        </w:tc>
        <w:tc>
          <w:tcPr>
            <w:tcW w:w="1276" w:type="dxa"/>
          </w:tcPr>
          <w:p w14:paraId="20D3AABF" w14:textId="77777777" w:rsidR="00927FEF" w:rsidRPr="0048208D" w:rsidRDefault="00927FEF" w:rsidP="00F20740">
            <w:pPr>
              <w:autoSpaceDE w:val="0"/>
              <w:autoSpaceDN w:val="0"/>
              <w:adjustRightInd w:val="0"/>
              <w:jc w:val="both"/>
              <w:rPr>
                <w:rFonts w:ascii="Calibri" w:hAnsi="Calibri" w:cs="Times New Roman"/>
                <w:b/>
                <w:sz w:val="18"/>
                <w:szCs w:val="18"/>
              </w:rPr>
            </w:pPr>
            <w:r>
              <w:rPr>
                <w:rFonts w:ascii="Calibri" w:hAnsi="Calibri" w:cs="Times New Roman"/>
                <w:b/>
                <w:sz w:val="18"/>
                <w:szCs w:val="18"/>
              </w:rPr>
              <w:t>3</w:t>
            </w:r>
          </w:p>
        </w:tc>
        <w:tc>
          <w:tcPr>
            <w:tcW w:w="697" w:type="dxa"/>
          </w:tcPr>
          <w:p w14:paraId="734A37B4" w14:textId="41B241BC" w:rsidR="00927FEF" w:rsidRPr="0048208D" w:rsidRDefault="00D07736" w:rsidP="00F20740">
            <w:pPr>
              <w:autoSpaceDE w:val="0"/>
              <w:autoSpaceDN w:val="0"/>
              <w:adjustRightInd w:val="0"/>
              <w:jc w:val="center"/>
              <w:rPr>
                <w:rFonts w:ascii="Calibri" w:hAnsi="Calibri" w:cs="Times New Roman"/>
                <w:b/>
                <w:sz w:val="18"/>
                <w:szCs w:val="18"/>
              </w:rPr>
            </w:pPr>
            <w:r>
              <w:rPr>
                <w:rFonts w:ascii="Calibri" w:hAnsi="Calibri" w:cs="Times New Roman"/>
                <w:b/>
                <w:sz w:val="18"/>
                <w:szCs w:val="18"/>
              </w:rPr>
              <w:t>19</w:t>
            </w:r>
          </w:p>
        </w:tc>
      </w:tr>
      <w:tr w:rsidR="00927FEF" w:rsidRPr="00561730" w14:paraId="6AD01044" w14:textId="77777777" w:rsidTr="00F20740">
        <w:tc>
          <w:tcPr>
            <w:tcW w:w="3822" w:type="dxa"/>
          </w:tcPr>
          <w:p w14:paraId="3FA1E700" w14:textId="77777777" w:rsidR="00927FEF" w:rsidRPr="00D3289B" w:rsidRDefault="00927FEF" w:rsidP="00F20740">
            <w:pPr>
              <w:pStyle w:val="Default"/>
              <w:rPr>
                <w:rFonts w:ascii="Arial" w:hAnsi="Arial" w:cs="Arial"/>
                <w:color w:val="1A1A1A"/>
                <w:sz w:val="18"/>
                <w:szCs w:val="18"/>
                <w:lang w:val="en-US"/>
              </w:rPr>
            </w:pPr>
            <w:r w:rsidRPr="00D3289B">
              <w:rPr>
                <w:rFonts w:ascii="Arial" w:hAnsi="Arial" w:cs="Arial"/>
                <w:b/>
                <w:sz w:val="18"/>
                <w:szCs w:val="18"/>
                <w:lang w:val="en-US"/>
              </w:rPr>
              <w:t>3</w:t>
            </w:r>
            <w:r w:rsidRPr="00D3289B">
              <w:rPr>
                <w:rFonts w:ascii="Arial" w:hAnsi="Arial" w:cs="Arial"/>
                <w:i/>
                <w:iCs/>
                <w:color w:val="1A1A1A"/>
                <w:sz w:val="18"/>
                <w:szCs w:val="18"/>
                <w:lang w:val="en-US"/>
              </w:rPr>
              <w:t xml:space="preserve"> Housing and health: a local and tailor-made low-tech </w:t>
            </w:r>
          </w:p>
          <w:p w14:paraId="4127B661" w14:textId="77777777" w:rsidR="00927FEF" w:rsidRPr="00FF46C2" w:rsidRDefault="00927FEF" w:rsidP="00F20740">
            <w:pPr>
              <w:autoSpaceDE w:val="0"/>
              <w:autoSpaceDN w:val="0"/>
              <w:adjustRightInd w:val="0"/>
              <w:jc w:val="both"/>
              <w:rPr>
                <w:rFonts w:ascii="Arial" w:hAnsi="Arial"/>
                <w:b/>
                <w:sz w:val="18"/>
                <w:szCs w:val="18"/>
                <w:lang w:val="en-US"/>
              </w:rPr>
            </w:pPr>
            <w:r w:rsidRPr="00FF46C2">
              <w:rPr>
                <w:rFonts w:ascii="Arial" w:hAnsi="Arial"/>
                <w:i/>
                <w:iCs/>
                <w:color w:val="1A1A1A"/>
                <w:sz w:val="18"/>
                <w:szCs w:val="18"/>
                <w:lang w:val="en-US"/>
              </w:rPr>
              <w:t xml:space="preserve">approach to minimize diseases in a rising community of Haiti, </w:t>
            </w:r>
            <w:r w:rsidRPr="00FF46C2">
              <w:rPr>
                <w:rFonts w:ascii="Arial" w:hAnsi="Arial"/>
                <w:color w:val="1A1A1A"/>
                <w:sz w:val="18"/>
                <w:szCs w:val="18"/>
                <w:lang w:val="en-US"/>
              </w:rPr>
              <w:t xml:space="preserve">in </w:t>
            </w:r>
            <w:r w:rsidRPr="00FF46C2">
              <w:rPr>
                <w:rFonts w:ascii="Arial" w:hAnsi="Arial"/>
                <w:i/>
                <w:iCs/>
                <w:color w:val="1A1A1A"/>
                <w:sz w:val="18"/>
                <w:szCs w:val="18"/>
                <w:lang w:val="en-US"/>
              </w:rPr>
              <w:t>Importance of Place</w:t>
            </w:r>
          </w:p>
        </w:tc>
        <w:tc>
          <w:tcPr>
            <w:tcW w:w="1311" w:type="dxa"/>
          </w:tcPr>
          <w:p w14:paraId="2B8C8234" w14:textId="77777777" w:rsidR="00927FEF" w:rsidRPr="0048208D" w:rsidRDefault="00927FEF" w:rsidP="00F20740">
            <w:pPr>
              <w:autoSpaceDE w:val="0"/>
              <w:autoSpaceDN w:val="0"/>
              <w:adjustRightInd w:val="0"/>
              <w:jc w:val="both"/>
              <w:rPr>
                <w:rFonts w:ascii="Calibri" w:hAnsi="Calibri" w:cs="Times New Roman"/>
                <w:b/>
                <w:sz w:val="18"/>
                <w:szCs w:val="18"/>
              </w:rPr>
            </w:pPr>
            <w:r>
              <w:rPr>
                <w:rFonts w:ascii="Calibri" w:hAnsi="Calibri" w:cs="Times New Roman"/>
                <w:b/>
                <w:sz w:val="18"/>
                <w:szCs w:val="18"/>
              </w:rPr>
              <w:t>6</w:t>
            </w:r>
          </w:p>
        </w:tc>
        <w:tc>
          <w:tcPr>
            <w:tcW w:w="1276" w:type="dxa"/>
          </w:tcPr>
          <w:p w14:paraId="486BCBFF" w14:textId="3D033092" w:rsidR="00927FEF" w:rsidRPr="0048208D" w:rsidRDefault="00D07736" w:rsidP="00F20740">
            <w:pPr>
              <w:autoSpaceDE w:val="0"/>
              <w:autoSpaceDN w:val="0"/>
              <w:adjustRightInd w:val="0"/>
              <w:jc w:val="both"/>
              <w:rPr>
                <w:rFonts w:ascii="Calibri" w:hAnsi="Calibri" w:cs="Times New Roman"/>
                <w:b/>
                <w:sz w:val="18"/>
                <w:szCs w:val="18"/>
              </w:rPr>
            </w:pPr>
            <w:r>
              <w:rPr>
                <w:rFonts w:ascii="Calibri" w:hAnsi="Calibri" w:cs="Times New Roman"/>
                <w:b/>
                <w:sz w:val="18"/>
                <w:szCs w:val="18"/>
              </w:rPr>
              <w:t>5</w:t>
            </w:r>
          </w:p>
        </w:tc>
        <w:tc>
          <w:tcPr>
            <w:tcW w:w="1240" w:type="dxa"/>
          </w:tcPr>
          <w:p w14:paraId="6A7DDDEF" w14:textId="2E2564C2" w:rsidR="00927FEF" w:rsidRPr="0048208D" w:rsidRDefault="00D07736" w:rsidP="00F20740">
            <w:pPr>
              <w:autoSpaceDE w:val="0"/>
              <w:autoSpaceDN w:val="0"/>
              <w:adjustRightInd w:val="0"/>
              <w:jc w:val="both"/>
              <w:rPr>
                <w:rFonts w:ascii="Calibri" w:hAnsi="Calibri" w:cs="Times New Roman"/>
                <w:b/>
                <w:sz w:val="18"/>
                <w:szCs w:val="18"/>
              </w:rPr>
            </w:pPr>
            <w:r>
              <w:rPr>
                <w:rFonts w:ascii="Calibri" w:hAnsi="Calibri" w:cs="Times New Roman"/>
                <w:b/>
                <w:sz w:val="18"/>
                <w:szCs w:val="18"/>
              </w:rPr>
              <w:t>2</w:t>
            </w:r>
          </w:p>
        </w:tc>
        <w:tc>
          <w:tcPr>
            <w:tcW w:w="1276" w:type="dxa"/>
          </w:tcPr>
          <w:p w14:paraId="79B81407" w14:textId="77777777" w:rsidR="00927FEF" w:rsidRPr="0048208D" w:rsidRDefault="00927FEF" w:rsidP="00F20740">
            <w:pPr>
              <w:autoSpaceDE w:val="0"/>
              <w:autoSpaceDN w:val="0"/>
              <w:adjustRightInd w:val="0"/>
              <w:jc w:val="both"/>
              <w:rPr>
                <w:rFonts w:ascii="Calibri" w:hAnsi="Calibri" w:cs="Times New Roman"/>
                <w:b/>
                <w:sz w:val="18"/>
                <w:szCs w:val="18"/>
              </w:rPr>
            </w:pPr>
            <w:r>
              <w:rPr>
                <w:rFonts w:ascii="Calibri" w:hAnsi="Calibri" w:cs="Times New Roman"/>
                <w:b/>
                <w:sz w:val="18"/>
                <w:szCs w:val="18"/>
              </w:rPr>
              <w:t>2</w:t>
            </w:r>
          </w:p>
        </w:tc>
        <w:tc>
          <w:tcPr>
            <w:tcW w:w="697" w:type="dxa"/>
          </w:tcPr>
          <w:p w14:paraId="25E55A90" w14:textId="24CA7241" w:rsidR="00927FEF" w:rsidRPr="0048208D" w:rsidRDefault="00927FEF" w:rsidP="00F20740">
            <w:pPr>
              <w:autoSpaceDE w:val="0"/>
              <w:autoSpaceDN w:val="0"/>
              <w:adjustRightInd w:val="0"/>
              <w:jc w:val="center"/>
              <w:rPr>
                <w:rFonts w:ascii="Calibri" w:hAnsi="Calibri" w:cs="Times New Roman"/>
                <w:b/>
                <w:sz w:val="18"/>
                <w:szCs w:val="18"/>
              </w:rPr>
            </w:pPr>
            <w:r>
              <w:rPr>
                <w:rFonts w:ascii="Calibri" w:hAnsi="Calibri" w:cs="Times New Roman"/>
                <w:b/>
                <w:sz w:val="18"/>
                <w:szCs w:val="18"/>
              </w:rPr>
              <w:t>1</w:t>
            </w:r>
            <w:r w:rsidR="00D07736">
              <w:rPr>
                <w:rFonts w:ascii="Calibri" w:hAnsi="Calibri" w:cs="Times New Roman"/>
                <w:b/>
                <w:sz w:val="18"/>
                <w:szCs w:val="18"/>
              </w:rPr>
              <w:t>5</w:t>
            </w:r>
          </w:p>
        </w:tc>
      </w:tr>
      <w:tr w:rsidR="00927FEF" w:rsidRPr="004236B7" w14:paraId="11402BCC" w14:textId="77777777" w:rsidTr="00F20740">
        <w:tc>
          <w:tcPr>
            <w:tcW w:w="3822" w:type="dxa"/>
          </w:tcPr>
          <w:p w14:paraId="4B0CE542" w14:textId="77777777" w:rsidR="00927FEF" w:rsidRPr="00D3289B" w:rsidRDefault="00927FEF" w:rsidP="00F20740">
            <w:pPr>
              <w:pStyle w:val="Default"/>
              <w:rPr>
                <w:rFonts w:ascii="Arial" w:hAnsi="Arial" w:cs="Arial"/>
                <w:color w:val="1A1A1A"/>
                <w:sz w:val="18"/>
                <w:szCs w:val="18"/>
              </w:rPr>
            </w:pPr>
            <w:r w:rsidRPr="004D668A">
              <w:rPr>
                <w:rFonts w:ascii="Calibri" w:hAnsi="Calibri"/>
                <w:b/>
                <w:sz w:val="18"/>
                <w:szCs w:val="18"/>
              </w:rPr>
              <w:t>4</w:t>
            </w:r>
            <w:r w:rsidRPr="00D3289B">
              <w:rPr>
                <w:rFonts w:ascii="Arial" w:hAnsi="Arial" w:cs="Arial"/>
                <w:bCs/>
                <w:color w:val="1A1A1A"/>
                <w:sz w:val="18"/>
                <w:szCs w:val="18"/>
              </w:rPr>
              <w:t xml:space="preserve"> Parlato S., Mazzuca G., </w:t>
            </w:r>
            <w:r w:rsidRPr="00D3289B">
              <w:rPr>
                <w:rFonts w:ascii="Arial" w:hAnsi="Arial" w:cs="Arial"/>
                <w:color w:val="1A1A1A"/>
                <w:sz w:val="18"/>
                <w:szCs w:val="18"/>
              </w:rPr>
              <w:t xml:space="preserve">(2017) </w:t>
            </w:r>
            <w:r w:rsidRPr="00D3289B">
              <w:rPr>
                <w:rFonts w:ascii="Arial" w:hAnsi="Arial" w:cs="Arial"/>
                <w:i/>
                <w:iCs/>
                <w:color w:val="1A1A1A"/>
                <w:sz w:val="18"/>
                <w:szCs w:val="18"/>
              </w:rPr>
              <w:t>Architetture in divenir</w:t>
            </w:r>
            <w:r>
              <w:rPr>
                <w:rFonts w:ascii="Arial" w:hAnsi="Arial" w:cs="Arial"/>
                <w:i/>
                <w:iCs/>
                <w:color w:val="1A1A1A"/>
                <w:sz w:val="18"/>
                <w:szCs w:val="18"/>
              </w:rPr>
              <w:t>e: apologia del legno calabrese</w:t>
            </w:r>
          </w:p>
        </w:tc>
        <w:tc>
          <w:tcPr>
            <w:tcW w:w="1311" w:type="dxa"/>
          </w:tcPr>
          <w:p w14:paraId="48C3E5D3" w14:textId="77777777" w:rsidR="00927FEF" w:rsidRPr="00561730" w:rsidRDefault="00927FEF" w:rsidP="00F20740">
            <w:pPr>
              <w:autoSpaceDE w:val="0"/>
              <w:autoSpaceDN w:val="0"/>
              <w:adjustRightInd w:val="0"/>
              <w:jc w:val="both"/>
              <w:rPr>
                <w:rFonts w:ascii="Calibri" w:hAnsi="Calibri" w:cs="Times New Roman"/>
                <w:b/>
                <w:sz w:val="18"/>
                <w:szCs w:val="18"/>
              </w:rPr>
            </w:pPr>
            <w:r>
              <w:rPr>
                <w:rFonts w:ascii="Calibri" w:hAnsi="Calibri" w:cs="Times New Roman"/>
                <w:b/>
                <w:sz w:val="18"/>
                <w:szCs w:val="18"/>
              </w:rPr>
              <w:t>6</w:t>
            </w:r>
          </w:p>
        </w:tc>
        <w:tc>
          <w:tcPr>
            <w:tcW w:w="1276" w:type="dxa"/>
          </w:tcPr>
          <w:p w14:paraId="1E54A91E" w14:textId="77777777" w:rsidR="00927FEF" w:rsidRPr="00561730" w:rsidRDefault="00927FEF" w:rsidP="00F20740">
            <w:pPr>
              <w:autoSpaceDE w:val="0"/>
              <w:autoSpaceDN w:val="0"/>
              <w:adjustRightInd w:val="0"/>
              <w:jc w:val="both"/>
              <w:rPr>
                <w:rFonts w:ascii="Calibri" w:hAnsi="Calibri" w:cs="Times New Roman"/>
                <w:b/>
                <w:sz w:val="18"/>
                <w:szCs w:val="18"/>
              </w:rPr>
            </w:pPr>
            <w:r>
              <w:rPr>
                <w:rFonts w:ascii="Calibri" w:hAnsi="Calibri" w:cs="Times New Roman"/>
                <w:b/>
                <w:sz w:val="18"/>
                <w:szCs w:val="18"/>
              </w:rPr>
              <w:t>6</w:t>
            </w:r>
          </w:p>
        </w:tc>
        <w:tc>
          <w:tcPr>
            <w:tcW w:w="1240" w:type="dxa"/>
          </w:tcPr>
          <w:p w14:paraId="30E8B918" w14:textId="77777777" w:rsidR="00927FEF" w:rsidRPr="00561730" w:rsidRDefault="00927FEF" w:rsidP="00F20740">
            <w:pPr>
              <w:autoSpaceDE w:val="0"/>
              <w:autoSpaceDN w:val="0"/>
              <w:adjustRightInd w:val="0"/>
              <w:jc w:val="both"/>
              <w:rPr>
                <w:rFonts w:ascii="Calibri" w:hAnsi="Calibri" w:cs="Times New Roman"/>
                <w:b/>
                <w:sz w:val="18"/>
                <w:szCs w:val="18"/>
              </w:rPr>
            </w:pPr>
            <w:r>
              <w:rPr>
                <w:rFonts w:ascii="Calibri" w:hAnsi="Calibri" w:cs="Times New Roman"/>
                <w:b/>
                <w:sz w:val="18"/>
                <w:szCs w:val="18"/>
              </w:rPr>
              <w:t>5</w:t>
            </w:r>
          </w:p>
        </w:tc>
        <w:tc>
          <w:tcPr>
            <w:tcW w:w="1276" w:type="dxa"/>
          </w:tcPr>
          <w:p w14:paraId="6B119559" w14:textId="77777777" w:rsidR="00927FEF" w:rsidRPr="00561730" w:rsidRDefault="00927FEF" w:rsidP="00F20740">
            <w:pPr>
              <w:autoSpaceDE w:val="0"/>
              <w:autoSpaceDN w:val="0"/>
              <w:adjustRightInd w:val="0"/>
              <w:jc w:val="both"/>
              <w:rPr>
                <w:rFonts w:ascii="Calibri" w:hAnsi="Calibri" w:cs="Times New Roman"/>
                <w:b/>
                <w:sz w:val="18"/>
                <w:szCs w:val="18"/>
              </w:rPr>
            </w:pPr>
            <w:r>
              <w:rPr>
                <w:rFonts w:ascii="Calibri" w:hAnsi="Calibri" w:cs="Times New Roman"/>
                <w:b/>
                <w:sz w:val="18"/>
                <w:szCs w:val="18"/>
              </w:rPr>
              <w:t>3</w:t>
            </w:r>
          </w:p>
        </w:tc>
        <w:tc>
          <w:tcPr>
            <w:tcW w:w="697" w:type="dxa"/>
          </w:tcPr>
          <w:p w14:paraId="1C9B6A0D" w14:textId="77777777" w:rsidR="00927FEF" w:rsidRPr="00561730" w:rsidRDefault="00927FEF" w:rsidP="00F20740">
            <w:pPr>
              <w:autoSpaceDE w:val="0"/>
              <w:autoSpaceDN w:val="0"/>
              <w:adjustRightInd w:val="0"/>
              <w:jc w:val="center"/>
              <w:rPr>
                <w:rFonts w:ascii="Calibri" w:hAnsi="Calibri" w:cs="Times New Roman"/>
                <w:b/>
                <w:sz w:val="18"/>
                <w:szCs w:val="18"/>
              </w:rPr>
            </w:pPr>
            <w:r>
              <w:rPr>
                <w:rFonts w:ascii="Calibri" w:hAnsi="Calibri" w:cs="Times New Roman"/>
                <w:b/>
                <w:sz w:val="18"/>
                <w:szCs w:val="18"/>
              </w:rPr>
              <w:t>20</w:t>
            </w:r>
          </w:p>
        </w:tc>
      </w:tr>
      <w:tr w:rsidR="00927FEF" w:rsidRPr="00561730" w14:paraId="56520CCA" w14:textId="77777777" w:rsidTr="00F20740">
        <w:tc>
          <w:tcPr>
            <w:tcW w:w="3822" w:type="dxa"/>
          </w:tcPr>
          <w:p w14:paraId="65DCF7FD" w14:textId="77777777" w:rsidR="00927FEF" w:rsidRPr="00561730" w:rsidRDefault="00927FEF" w:rsidP="00F20740">
            <w:pPr>
              <w:autoSpaceDE w:val="0"/>
              <w:autoSpaceDN w:val="0"/>
              <w:adjustRightInd w:val="0"/>
              <w:jc w:val="both"/>
              <w:rPr>
                <w:rFonts w:ascii="Calibri" w:hAnsi="Calibri" w:cs="Times New Roman"/>
                <w:b/>
                <w:sz w:val="18"/>
                <w:szCs w:val="18"/>
              </w:rPr>
            </w:pPr>
            <w:r w:rsidRPr="00AE2C4B">
              <w:rPr>
                <w:rFonts w:ascii="Calibri" w:hAnsi="Calibri"/>
                <w:b/>
                <w:sz w:val="18"/>
                <w:szCs w:val="18"/>
              </w:rPr>
              <w:t>TOTALI</w:t>
            </w:r>
          </w:p>
        </w:tc>
        <w:tc>
          <w:tcPr>
            <w:tcW w:w="1311" w:type="dxa"/>
          </w:tcPr>
          <w:p w14:paraId="69229EAB" w14:textId="79934EEA" w:rsidR="00927FEF" w:rsidRPr="00561730" w:rsidRDefault="00927FEF" w:rsidP="00F20740">
            <w:pPr>
              <w:autoSpaceDE w:val="0"/>
              <w:autoSpaceDN w:val="0"/>
              <w:adjustRightInd w:val="0"/>
              <w:jc w:val="both"/>
              <w:rPr>
                <w:rFonts w:ascii="Calibri" w:hAnsi="Calibri" w:cs="Times New Roman"/>
                <w:b/>
                <w:sz w:val="18"/>
                <w:szCs w:val="18"/>
              </w:rPr>
            </w:pPr>
            <w:r>
              <w:rPr>
                <w:rFonts w:ascii="Calibri" w:hAnsi="Calibri" w:cs="Times New Roman"/>
                <w:b/>
                <w:sz w:val="18"/>
                <w:szCs w:val="18"/>
              </w:rPr>
              <w:t>2</w:t>
            </w:r>
            <w:r w:rsidR="00D07736">
              <w:rPr>
                <w:rFonts w:ascii="Calibri" w:hAnsi="Calibri" w:cs="Times New Roman"/>
                <w:b/>
                <w:sz w:val="18"/>
                <w:szCs w:val="18"/>
              </w:rPr>
              <w:t>3</w:t>
            </w:r>
          </w:p>
        </w:tc>
        <w:tc>
          <w:tcPr>
            <w:tcW w:w="1276" w:type="dxa"/>
          </w:tcPr>
          <w:p w14:paraId="702DE654" w14:textId="053E1525" w:rsidR="00927FEF" w:rsidRPr="00561730" w:rsidRDefault="00927FEF" w:rsidP="00F20740">
            <w:pPr>
              <w:autoSpaceDE w:val="0"/>
              <w:autoSpaceDN w:val="0"/>
              <w:adjustRightInd w:val="0"/>
              <w:jc w:val="both"/>
              <w:rPr>
                <w:rFonts w:ascii="Calibri" w:hAnsi="Calibri" w:cs="Times New Roman"/>
                <w:b/>
                <w:sz w:val="18"/>
                <w:szCs w:val="18"/>
              </w:rPr>
            </w:pPr>
            <w:r>
              <w:rPr>
                <w:rFonts w:ascii="Calibri" w:hAnsi="Calibri" w:cs="Times New Roman"/>
                <w:b/>
                <w:sz w:val="18"/>
                <w:szCs w:val="18"/>
              </w:rPr>
              <w:t>2</w:t>
            </w:r>
            <w:r w:rsidR="00D07736">
              <w:rPr>
                <w:rFonts w:ascii="Calibri" w:hAnsi="Calibri" w:cs="Times New Roman"/>
                <w:b/>
                <w:sz w:val="18"/>
                <w:szCs w:val="18"/>
              </w:rPr>
              <w:t>2</w:t>
            </w:r>
          </w:p>
        </w:tc>
        <w:tc>
          <w:tcPr>
            <w:tcW w:w="1240" w:type="dxa"/>
          </w:tcPr>
          <w:p w14:paraId="2BEA070C" w14:textId="4332F854" w:rsidR="00927FEF" w:rsidRPr="00561730" w:rsidRDefault="00927FEF" w:rsidP="00F20740">
            <w:pPr>
              <w:autoSpaceDE w:val="0"/>
              <w:autoSpaceDN w:val="0"/>
              <w:adjustRightInd w:val="0"/>
              <w:jc w:val="both"/>
              <w:rPr>
                <w:rFonts w:ascii="Calibri" w:hAnsi="Calibri" w:cs="Times New Roman"/>
                <w:b/>
                <w:sz w:val="18"/>
                <w:szCs w:val="18"/>
              </w:rPr>
            </w:pPr>
            <w:r>
              <w:rPr>
                <w:rFonts w:ascii="Calibri" w:hAnsi="Calibri" w:cs="Times New Roman"/>
                <w:b/>
                <w:sz w:val="18"/>
                <w:szCs w:val="18"/>
              </w:rPr>
              <w:t>1</w:t>
            </w:r>
            <w:r w:rsidR="00D07736">
              <w:rPr>
                <w:rFonts w:ascii="Calibri" w:hAnsi="Calibri" w:cs="Times New Roman"/>
                <w:b/>
                <w:sz w:val="18"/>
                <w:szCs w:val="18"/>
              </w:rPr>
              <w:t>5</w:t>
            </w:r>
          </w:p>
        </w:tc>
        <w:tc>
          <w:tcPr>
            <w:tcW w:w="1276" w:type="dxa"/>
          </w:tcPr>
          <w:p w14:paraId="4C1D2BCE" w14:textId="27316FEE" w:rsidR="00927FEF" w:rsidRPr="00561730" w:rsidRDefault="00927FEF" w:rsidP="00F20740">
            <w:pPr>
              <w:autoSpaceDE w:val="0"/>
              <w:autoSpaceDN w:val="0"/>
              <w:adjustRightInd w:val="0"/>
              <w:jc w:val="both"/>
              <w:rPr>
                <w:rFonts w:ascii="Calibri" w:hAnsi="Calibri" w:cs="Times New Roman"/>
                <w:b/>
                <w:sz w:val="18"/>
                <w:szCs w:val="18"/>
              </w:rPr>
            </w:pPr>
            <w:r>
              <w:rPr>
                <w:rFonts w:ascii="Calibri" w:hAnsi="Calibri" w:cs="Times New Roman"/>
                <w:b/>
                <w:sz w:val="18"/>
                <w:szCs w:val="18"/>
              </w:rPr>
              <w:t>1</w:t>
            </w:r>
            <w:r w:rsidR="00D07736">
              <w:rPr>
                <w:rFonts w:ascii="Calibri" w:hAnsi="Calibri" w:cs="Times New Roman"/>
                <w:b/>
                <w:sz w:val="18"/>
                <w:szCs w:val="18"/>
              </w:rPr>
              <w:t>3</w:t>
            </w:r>
          </w:p>
        </w:tc>
        <w:tc>
          <w:tcPr>
            <w:tcW w:w="697" w:type="dxa"/>
          </w:tcPr>
          <w:p w14:paraId="16264C83" w14:textId="31B2A9A5" w:rsidR="00927FEF" w:rsidRPr="00561730" w:rsidRDefault="00927FEF" w:rsidP="00F20740">
            <w:pPr>
              <w:autoSpaceDE w:val="0"/>
              <w:autoSpaceDN w:val="0"/>
              <w:adjustRightInd w:val="0"/>
              <w:jc w:val="center"/>
              <w:rPr>
                <w:rFonts w:ascii="Calibri" w:hAnsi="Calibri" w:cs="Times New Roman"/>
                <w:b/>
                <w:sz w:val="18"/>
                <w:szCs w:val="18"/>
              </w:rPr>
            </w:pPr>
            <w:r>
              <w:rPr>
                <w:rFonts w:ascii="Calibri" w:hAnsi="Calibri" w:cs="Times New Roman"/>
                <w:b/>
                <w:sz w:val="18"/>
                <w:szCs w:val="18"/>
              </w:rPr>
              <w:t>7</w:t>
            </w:r>
            <w:r w:rsidR="00D07736">
              <w:rPr>
                <w:rFonts w:ascii="Calibri" w:hAnsi="Calibri" w:cs="Times New Roman"/>
                <w:b/>
                <w:sz w:val="18"/>
                <w:szCs w:val="18"/>
              </w:rPr>
              <w:t>3</w:t>
            </w:r>
          </w:p>
        </w:tc>
      </w:tr>
    </w:tbl>
    <w:p w14:paraId="24C17B00" w14:textId="77777777" w:rsidR="00927FEF" w:rsidRPr="00561730" w:rsidRDefault="00927FEF" w:rsidP="00927FEF">
      <w:pPr>
        <w:contextualSpacing/>
        <w:jc w:val="both"/>
        <w:rPr>
          <w:sz w:val="16"/>
          <w:szCs w:val="16"/>
        </w:rPr>
      </w:pPr>
    </w:p>
    <w:p w14:paraId="2D986BC5" w14:textId="027034A9" w:rsidR="00927FEF" w:rsidRPr="007F7D39" w:rsidRDefault="00927FEF" w:rsidP="00927FEF">
      <w:pPr>
        <w:autoSpaceDE w:val="0"/>
        <w:autoSpaceDN w:val="0"/>
        <w:adjustRightInd w:val="0"/>
        <w:ind w:right="134"/>
        <w:jc w:val="both"/>
        <w:rPr>
          <w:b/>
          <w:sz w:val="22"/>
          <w:szCs w:val="22"/>
        </w:rPr>
      </w:pPr>
      <w:r w:rsidRPr="007F7D39">
        <w:rPr>
          <w:b/>
          <w:sz w:val="22"/>
          <w:szCs w:val="22"/>
        </w:rPr>
        <w:t>Parlato: a)</w:t>
      </w:r>
      <w:r>
        <w:rPr>
          <w:b/>
          <w:sz w:val="22"/>
          <w:szCs w:val="22"/>
        </w:rPr>
        <w:t xml:space="preserve"> 2</w:t>
      </w:r>
      <w:r w:rsidR="006C499A">
        <w:rPr>
          <w:b/>
          <w:sz w:val="22"/>
          <w:szCs w:val="22"/>
        </w:rPr>
        <w:t>3</w:t>
      </w:r>
      <w:r w:rsidRPr="007F7D39">
        <w:rPr>
          <w:b/>
          <w:sz w:val="22"/>
          <w:szCs w:val="22"/>
        </w:rPr>
        <w:t>; b)</w:t>
      </w:r>
      <w:r>
        <w:rPr>
          <w:b/>
          <w:sz w:val="22"/>
          <w:szCs w:val="22"/>
        </w:rPr>
        <w:t xml:space="preserve"> 2</w:t>
      </w:r>
      <w:r w:rsidR="006C499A">
        <w:rPr>
          <w:b/>
          <w:sz w:val="22"/>
          <w:szCs w:val="22"/>
        </w:rPr>
        <w:t>2</w:t>
      </w:r>
      <w:r w:rsidRPr="007F7D39">
        <w:rPr>
          <w:b/>
          <w:sz w:val="22"/>
          <w:szCs w:val="22"/>
        </w:rPr>
        <w:t>; c)</w:t>
      </w:r>
      <w:r>
        <w:rPr>
          <w:b/>
          <w:sz w:val="22"/>
          <w:szCs w:val="22"/>
        </w:rPr>
        <w:t xml:space="preserve"> 1</w:t>
      </w:r>
      <w:r w:rsidR="006C499A">
        <w:rPr>
          <w:b/>
          <w:sz w:val="22"/>
          <w:szCs w:val="22"/>
        </w:rPr>
        <w:t>5</w:t>
      </w:r>
      <w:r w:rsidRPr="007F7D39">
        <w:rPr>
          <w:b/>
          <w:sz w:val="22"/>
          <w:szCs w:val="22"/>
        </w:rPr>
        <w:t>; d)</w:t>
      </w:r>
      <w:r>
        <w:rPr>
          <w:b/>
          <w:sz w:val="22"/>
          <w:szCs w:val="22"/>
        </w:rPr>
        <w:t xml:space="preserve"> 1</w:t>
      </w:r>
      <w:r w:rsidR="006C499A">
        <w:rPr>
          <w:b/>
          <w:sz w:val="22"/>
          <w:szCs w:val="22"/>
        </w:rPr>
        <w:t>3</w:t>
      </w:r>
    </w:p>
    <w:p w14:paraId="4B6B23F5" w14:textId="2AA41013" w:rsidR="00927FEF" w:rsidRPr="007F7D39" w:rsidRDefault="00927FEF" w:rsidP="00927FEF">
      <w:pPr>
        <w:autoSpaceDE w:val="0"/>
        <w:autoSpaceDN w:val="0"/>
        <w:adjustRightInd w:val="0"/>
        <w:ind w:right="134"/>
        <w:jc w:val="both"/>
        <w:rPr>
          <w:b/>
          <w:sz w:val="22"/>
          <w:szCs w:val="22"/>
        </w:rPr>
      </w:pPr>
      <w:r w:rsidRPr="007F7D39">
        <w:rPr>
          <w:b/>
          <w:sz w:val="22"/>
          <w:szCs w:val="22"/>
        </w:rPr>
        <w:t>tot.  punti</w:t>
      </w:r>
      <w:r>
        <w:rPr>
          <w:b/>
          <w:sz w:val="22"/>
          <w:szCs w:val="22"/>
        </w:rPr>
        <w:t xml:space="preserve"> 7</w:t>
      </w:r>
      <w:r w:rsidR="006C499A">
        <w:rPr>
          <w:b/>
          <w:sz w:val="22"/>
          <w:szCs w:val="22"/>
        </w:rPr>
        <w:t>3</w:t>
      </w:r>
    </w:p>
    <w:p w14:paraId="684F3B1A" w14:textId="1BB7A38E" w:rsidR="00927FEF" w:rsidRPr="007F7D39" w:rsidRDefault="00927FEF" w:rsidP="00927FEF">
      <w:pPr>
        <w:autoSpaceDE w:val="0"/>
        <w:autoSpaceDN w:val="0"/>
        <w:adjustRightInd w:val="0"/>
        <w:ind w:right="134"/>
        <w:jc w:val="both"/>
        <w:rPr>
          <w:b/>
          <w:sz w:val="22"/>
          <w:szCs w:val="22"/>
        </w:rPr>
      </w:pPr>
      <w:r w:rsidRPr="007F7D39">
        <w:rPr>
          <w:sz w:val="22"/>
          <w:szCs w:val="22"/>
        </w:rPr>
        <w:t xml:space="preserve">/ 4 pubblicazioni / 4 criteri = </w:t>
      </w:r>
      <w:r>
        <w:rPr>
          <w:sz w:val="22"/>
          <w:szCs w:val="22"/>
        </w:rPr>
        <w:t>4,</w:t>
      </w:r>
      <w:r w:rsidR="00D07736">
        <w:rPr>
          <w:sz w:val="22"/>
          <w:szCs w:val="22"/>
        </w:rPr>
        <w:t>56</w:t>
      </w:r>
    </w:p>
    <w:p w14:paraId="429B5120" w14:textId="2B4E4C66" w:rsidR="00927FEF" w:rsidRPr="007F7D39" w:rsidRDefault="00927FEF" w:rsidP="00927FEF">
      <w:pPr>
        <w:autoSpaceDE w:val="0"/>
        <w:autoSpaceDN w:val="0"/>
        <w:adjustRightInd w:val="0"/>
        <w:ind w:right="134"/>
        <w:jc w:val="both"/>
        <w:rPr>
          <w:sz w:val="22"/>
          <w:szCs w:val="22"/>
        </w:rPr>
      </w:pPr>
      <w:r w:rsidRPr="007F7D39">
        <w:rPr>
          <w:sz w:val="22"/>
          <w:szCs w:val="22"/>
        </w:rPr>
        <w:t>Tale punteggio evidenzia il</w:t>
      </w:r>
      <w:r w:rsidRPr="007F7D39">
        <w:rPr>
          <w:b/>
          <w:sz w:val="22"/>
          <w:szCs w:val="22"/>
        </w:rPr>
        <w:t xml:space="preserve"> </w:t>
      </w:r>
      <w:r w:rsidRPr="007F7D39">
        <w:rPr>
          <w:sz w:val="22"/>
          <w:szCs w:val="22"/>
        </w:rPr>
        <w:t>valore complessivo</w:t>
      </w:r>
      <w:r w:rsidRPr="007F7D39">
        <w:rPr>
          <w:b/>
          <w:sz w:val="22"/>
          <w:szCs w:val="22"/>
        </w:rPr>
        <w:t xml:space="preserve"> buono </w:t>
      </w:r>
      <w:r w:rsidRPr="007F7D39">
        <w:rPr>
          <w:sz w:val="22"/>
          <w:szCs w:val="22"/>
        </w:rPr>
        <w:t>delle pubblicazioni presentate dalla candidata</w:t>
      </w:r>
    </w:p>
    <w:p w14:paraId="604AAC53" w14:textId="77777777" w:rsidR="00927FEF" w:rsidRPr="00EB6874" w:rsidRDefault="00927FEF" w:rsidP="00FF46C2"/>
    <w:p w14:paraId="34A58CA5" w14:textId="77777777" w:rsidR="00FF46C2" w:rsidRPr="00FF46C2" w:rsidRDefault="00FF46C2" w:rsidP="00FF46C2">
      <w:pPr>
        <w:jc w:val="both"/>
        <w:rPr>
          <w:b/>
          <w:sz w:val="22"/>
          <w:szCs w:val="22"/>
        </w:rPr>
      </w:pPr>
      <w:r w:rsidRPr="00FF46C2">
        <w:rPr>
          <w:b/>
          <w:sz w:val="22"/>
          <w:szCs w:val="22"/>
        </w:rPr>
        <w:t>Giudizio collegiale espresso all’unanimità:</w:t>
      </w:r>
    </w:p>
    <w:p w14:paraId="4E115C99" w14:textId="77777777" w:rsidR="00FF46C2" w:rsidRPr="00FF46C2" w:rsidRDefault="00FF46C2" w:rsidP="00FF46C2">
      <w:pPr>
        <w:jc w:val="both"/>
        <w:rPr>
          <w:sz w:val="22"/>
          <w:szCs w:val="22"/>
        </w:rPr>
      </w:pPr>
      <w:r w:rsidRPr="00FF46C2">
        <w:rPr>
          <w:sz w:val="22"/>
          <w:szCs w:val="22"/>
        </w:rPr>
        <w:t>La candidata coltiva con continuità gli interessi connessi ai temi sulla sostenibilità in architettura svolti nel Dottorato di Roma Tre attraverso studi sulla città contemporanea con attenzione alla densità e quindi in relazione ad argomenti connessi alla morfologia e alla tipologia urbana. Interessanti sono le esperienze in aree colpite da disastro, le esperienze dirette di costruzione e argomenti di tipo direttamente costruttivo attraverso l’impiego di strutture in legno.</w:t>
      </w:r>
    </w:p>
    <w:p w14:paraId="0B1A3E70" w14:textId="32B2C080" w:rsidR="00FF46C2" w:rsidRPr="00FF46C2" w:rsidRDefault="00FF46C2" w:rsidP="00FF46C2">
      <w:pPr>
        <w:jc w:val="both"/>
        <w:rPr>
          <w:sz w:val="22"/>
          <w:szCs w:val="22"/>
        </w:rPr>
      </w:pPr>
      <w:r w:rsidRPr="00FF46C2">
        <w:rPr>
          <w:sz w:val="22"/>
          <w:szCs w:val="22"/>
        </w:rPr>
        <w:t>L’attività e gli studi presentati denotano una figura attiva, direttamente impegnata nella verifica delle ipotesi considerate e promettente sotto il profilo scientifico</w:t>
      </w:r>
      <w:r w:rsidR="00927FEF">
        <w:rPr>
          <w:sz w:val="22"/>
          <w:szCs w:val="22"/>
        </w:rPr>
        <w:t xml:space="preserve"> </w:t>
      </w:r>
      <w:r w:rsidR="00DA21F5">
        <w:rPr>
          <w:sz w:val="22"/>
          <w:szCs w:val="22"/>
        </w:rPr>
        <w:t>sebbene ancora</w:t>
      </w:r>
      <w:r w:rsidR="00927FEF">
        <w:rPr>
          <w:sz w:val="22"/>
          <w:szCs w:val="22"/>
        </w:rPr>
        <w:t xml:space="preserve"> in formazione come dimostra il numero limitato di pubblicazioni presentato alla selezione</w:t>
      </w:r>
      <w:r w:rsidRPr="00FF46C2">
        <w:rPr>
          <w:sz w:val="22"/>
          <w:szCs w:val="22"/>
        </w:rPr>
        <w:t>.</w:t>
      </w:r>
    </w:p>
    <w:p w14:paraId="08DA14E6" w14:textId="77777777" w:rsidR="00FF46C2" w:rsidRPr="00FF46C2" w:rsidRDefault="00FF46C2" w:rsidP="00FF46C2">
      <w:pPr>
        <w:jc w:val="both"/>
        <w:rPr>
          <w:b/>
          <w:sz w:val="22"/>
          <w:szCs w:val="22"/>
          <w:u w:val="single"/>
        </w:rPr>
      </w:pPr>
      <w:r w:rsidRPr="00FF46C2">
        <w:rPr>
          <w:sz w:val="22"/>
          <w:szCs w:val="22"/>
        </w:rPr>
        <w:t xml:space="preserve"> La candidata presenta un profilo che, ai fini della presente procedura selettiva, la commissione all’unanimità valuta </w:t>
      </w:r>
      <w:r w:rsidRPr="00FF46C2">
        <w:rPr>
          <w:b/>
          <w:sz w:val="22"/>
          <w:szCs w:val="22"/>
        </w:rPr>
        <w:t>buono.</w:t>
      </w:r>
    </w:p>
    <w:p w14:paraId="39E616D5" w14:textId="31607699" w:rsidR="00CB3314" w:rsidRDefault="00CB3314" w:rsidP="00D10ED6">
      <w:pPr>
        <w:jc w:val="both"/>
        <w:rPr>
          <w:rFonts w:cstheme="minorHAnsi"/>
          <w:b/>
          <w:sz w:val="22"/>
          <w:szCs w:val="22"/>
        </w:rPr>
      </w:pPr>
    </w:p>
    <w:p w14:paraId="5CB2AA84" w14:textId="77777777" w:rsidR="00FF46C2" w:rsidRPr="00FF46C2" w:rsidRDefault="00FF46C2" w:rsidP="00D10ED6">
      <w:pPr>
        <w:jc w:val="both"/>
        <w:rPr>
          <w:rFonts w:cstheme="minorHAnsi"/>
          <w:b/>
          <w:sz w:val="22"/>
          <w:szCs w:val="22"/>
        </w:rPr>
      </w:pPr>
    </w:p>
    <w:p w14:paraId="20AD2F3A" w14:textId="77777777" w:rsidR="00872681" w:rsidRPr="00843E55" w:rsidRDefault="00872681" w:rsidP="00AD2F37">
      <w:pPr>
        <w:pStyle w:val="Paragrafoelenco"/>
        <w:ind w:left="0"/>
        <w:jc w:val="both"/>
        <w:rPr>
          <w:rFonts w:cstheme="minorHAnsi"/>
          <w:sz w:val="22"/>
          <w:szCs w:val="22"/>
        </w:rPr>
      </w:pPr>
    </w:p>
    <w:p w14:paraId="12A614D8" w14:textId="77777777" w:rsidR="00415D20" w:rsidRPr="00843E55" w:rsidRDefault="00415D20" w:rsidP="00415D20">
      <w:pPr>
        <w:rPr>
          <w:rFonts w:cstheme="minorHAnsi"/>
          <w:sz w:val="22"/>
          <w:szCs w:val="22"/>
        </w:rPr>
      </w:pPr>
      <w:r w:rsidRPr="00843E55">
        <w:rPr>
          <w:rFonts w:cstheme="minorHAnsi"/>
          <w:b/>
          <w:sz w:val="22"/>
          <w:szCs w:val="22"/>
          <w:u w:val="single"/>
        </w:rPr>
        <w:t>Francesca</w:t>
      </w:r>
      <w:r w:rsidRPr="00843E55">
        <w:rPr>
          <w:rFonts w:cstheme="minorHAnsi"/>
          <w:sz w:val="22"/>
          <w:szCs w:val="22"/>
          <w:u w:val="single"/>
        </w:rPr>
        <w:t xml:space="preserve"> </w:t>
      </w:r>
      <w:r w:rsidRPr="00843E55">
        <w:rPr>
          <w:rFonts w:cstheme="minorHAnsi"/>
          <w:b/>
          <w:sz w:val="22"/>
          <w:szCs w:val="22"/>
          <w:u w:val="single"/>
        </w:rPr>
        <w:t xml:space="preserve">Pignatelli </w:t>
      </w:r>
      <w:r w:rsidRPr="00843E55">
        <w:rPr>
          <w:rFonts w:cstheme="minorHAnsi"/>
          <w:sz w:val="22"/>
          <w:szCs w:val="22"/>
        </w:rPr>
        <w:t>(Grottaglie, 1977)</w:t>
      </w:r>
    </w:p>
    <w:p w14:paraId="087A57AC" w14:textId="77777777" w:rsidR="00415D20" w:rsidRPr="00843E55" w:rsidRDefault="00415D20" w:rsidP="00415D20">
      <w:pPr>
        <w:rPr>
          <w:rFonts w:cstheme="minorHAnsi"/>
          <w:sz w:val="22"/>
          <w:szCs w:val="22"/>
        </w:rPr>
      </w:pPr>
    </w:p>
    <w:p w14:paraId="5882139C" w14:textId="77777777" w:rsidR="00415D20" w:rsidRPr="00843E55" w:rsidRDefault="00415D20" w:rsidP="00964C31">
      <w:pPr>
        <w:pStyle w:val="Paragrafoelenco"/>
        <w:numPr>
          <w:ilvl w:val="0"/>
          <w:numId w:val="7"/>
        </w:numPr>
        <w:ind w:left="0" w:hanging="11"/>
        <w:jc w:val="both"/>
        <w:rPr>
          <w:rFonts w:cstheme="minorHAnsi"/>
          <w:b/>
          <w:sz w:val="22"/>
          <w:szCs w:val="22"/>
        </w:rPr>
      </w:pPr>
      <w:r w:rsidRPr="00843E55">
        <w:rPr>
          <w:rFonts w:cstheme="minorHAnsi"/>
          <w:b/>
          <w:sz w:val="22"/>
          <w:szCs w:val="22"/>
        </w:rPr>
        <w:t>Profilo curricolare</w:t>
      </w:r>
    </w:p>
    <w:p w14:paraId="1137355F" w14:textId="77777777" w:rsidR="00415D20" w:rsidRPr="00843E55" w:rsidRDefault="00415D20" w:rsidP="00415D20">
      <w:pPr>
        <w:jc w:val="both"/>
        <w:rPr>
          <w:rFonts w:cstheme="minorHAnsi"/>
          <w:sz w:val="22"/>
          <w:szCs w:val="22"/>
        </w:rPr>
      </w:pPr>
      <w:r w:rsidRPr="00843E55">
        <w:rPr>
          <w:rFonts w:cstheme="minorHAnsi"/>
          <w:sz w:val="22"/>
          <w:szCs w:val="22"/>
        </w:rPr>
        <w:t xml:space="preserve">2005, Laurea in Architettura, Università degli Studi G. d’Annunzio di Chieti-Pescara, votazione 110/110 e lode, relatore Prof. F. Garofalo </w:t>
      </w:r>
    </w:p>
    <w:p w14:paraId="0E072DFE" w14:textId="77777777" w:rsidR="00415D20" w:rsidRPr="00843E55" w:rsidRDefault="00415D20" w:rsidP="00415D20">
      <w:pPr>
        <w:jc w:val="both"/>
        <w:rPr>
          <w:rFonts w:cstheme="minorHAnsi"/>
          <w:sz w:val="22"/>
          <w:szCs w:val="22"/>
        </w:rPr>
      </w:pPr>
      <w:r w:rsidRPr="00843E55">
        <w:rPr>
          <w:rFonts w:cstheme="minorHAnsi"/>
          <w:sz w:val="22"/>
          <w:szCs w:val="22"/>
        </w:rPr>
        <w:t xml:space="preserve">2008, International </w:t>
      </w:r>
      <w:proofErr w:type="spellStart"/>
      <w:r w:rsidRPr="00843E55">
        <w:rPr>
          <w:rFonts w:cstheme="minorHAnsi"/>
          <w:sz w:val="22"/>
          <w:szCs w:val="22"/>
        </w:rPr>
        <w:t>Phd</w:t>
      </w:r>
      <w:proofErr w:type="spellEnd"/>
      <w:r w:rsidRPr="00843E55">
        <w:rPr>
          <w:rFonts w:cstheme="minorHAnsi"/>
          <w:sz w:val="22"/>
          <w:szCs w:val="22"/>
        </w:rPr>
        <w:t xml:space="preserve"> </w:t>
      </w:r>
      <w:proofErr w:type="spellStart"/>
      <w:r w:rsidRPr="00843E55">
        <w:rPr>
          <w:rFonts w:cstheme="minorHAnsi"/>
          <w:sz w:val="22"/>
          <w:szCs w:val="22"/>
        </w:rPr>
        <w:t>Summer</w:t>
      </w:r>
      <w:proofErr w:type="spellEnd"/>
      <w:r w:rsidRPr="00843E55">
        <w:rPr>
          <w:rFonts w:cstheme="minorHAnsi"/>
          <w:sz w:val="22"/>
          <w:szCs w:val="22"/>
        </w:rPr>
        <w:t xml:space="preserve"> School Bergamo: “Edifici alti e paesaggio” Politecnico di Milano </w:t>
      </w:r>
    </w:p>
    <w:p w14:paraId="447C30C1" w14:textId="77777777" w:rsidR="00415D20" w:rsidRPr="00843E55" w:rsidRDefault="00415D20" w:rsidP="00415D20">
      <w:pPr>
        <w:jc w:val="both"/>
        <w:rPr>
          <w:rFonts w:cstheme="minorHAnsi"/>
          <w:sz w:val="22"/>
          <w:szCs w:val="22"/>
        </w:rPr>
      </w:pPr>
      <w:r w:rsidRPr="00843E55">
        <w:rPr>
          <w:rFonts w:cstheme="minorHAnsi"/>
          <w:sz w:val="22"/>
          <w:szCs w:val="22"/>
        </w:rPr>
        <w:t xml:space="preserve">2010, Corso di </w:t>
      </w:r>
      <w:proofErr w:type="spellStart"/>
      <w:r w:rsidRPr="00843E55">
        <w:rPr>
          <w:rFonts w:cstheme="minorHAnsi"/>
          <w:sz w:val="22"/>
          <w:szCs w:val="22"/>
        </w:rPr>
        <w:t>Europrogettazione</w:t>
      </w:r>
      <w:proofErr w:type="spellEnd"/>
      <w:r w:rsidRPr="00843E55">
        <w:rPr>
          <w:rFonts w:cstheme="minorHAnsi"/>
          <w:sz w:val="22"/>
          <w:szCs w:val="22"/>
        </w:rPr>
        <w:t>, Scuola di Dottorato Università G. d’Annunzio di Chieti-Pescara</w:t>
      </w:r>
    </w:p>
    <w:p w14:paraId="6B6740E4" w14:textId="77777777" w:rsidR="00415D20" w:rsidRPr="00843E55" w:rsidRDefault="00415D20" w:rsidP="00415D20">
      <w:pPr>
        <w:jc w:val="both"/>
        <w:rPr>
          <w:rFonts w:cstheme="minorHAnsi"/>
          <w:sz w:val="22"/>
          <w:szCs w:val="22"/>
        </w:rPr>
      </w:pPr>
      <w:r w:rsidRPr="00843E55">
        <w:rPr>
          <w:rFonts w:cstheme="minorHAnsi"/>
          <w:sz w:val="22"/>
          <w:szCs w:val="22"/>
        </w:rPr>
        <w:t xml:space="preserve">2011, Dottorato di Ricerca in Composizione Architettonica e Progettazione Urbana, XXIII ciclo, Università degli Studi G. d’Annunzio di Chieti-Pescara, tesi: </w:t>
      </w:r>
      <w:r w:rsidRPr="00843E55">
        <w:rPr>
          <w:rFonts w:cstheme="minorHAnsi"/>
          <w:i/>
          <w:sz w:val="22"/>
          <w:szCs w:val="22"/>
        </w:rPr>
        <w:t>Il progetto dello scarto. Un manifesto per Taranto</w:t>
      </w:r>
      <w:r w:rsidRPr="00843E55">
        <w:rPr>
          <w:rFonts w:cstheme="minorHAnsi"/>
          <w:sz w:val="22"/>
          <w:szCs w:val="22"/>
        </w:rPr>
        <w:t xml:space="preserve">, tutor Prof. F. Garofalo </w:t>
      </w:r>
      <w:r w:rsidRPr="00843E55">
        <w:rPr>
          <w:rFonts w:cstheme="minorHAnsi"/>
          <w:sz w:val="22"/>
          <w:szCs w:val="22"/>
        </w:rPr>
        <w:cr/>
        <w:t xml:space="preserve">2012-2013, Incarico di insegnamento di Composizione architettonica 3D, Università degli Studi G. D’Annunzio di Chieti-Pescara, Dipartimento di Architettura, Corso di Laurea Magistrale in Architettura </w:t>
      </w:r>
    </w:p>
    <w:p w14:paraId="7331506E" w14:textId="77777777" w:rsidR="00415D20" w:rsidRPr="00843E55" w:rsidRDefault="00415D20" w:rsidP="00415D20">
      <w:pPr>
        <w:jc w:val="both"/>
        <w:rPr>
          <w:rFonts w:cstheme="minorHAnsi"/>
          <w:sz w:val="22"/>
          <w:szCs w:val="22"/>
        </w:rPr>
      </w:pPr>
      <w:r w:rsidRPr="00843E55">
        <w:rPr>
          <w:rFonts w:cstheme="minorHAnsi"/>
          <w:sz w:val="22"/>
          <w:szCs w:val="22"/>
        </w:rPr>
        <w:t>2013, Master annuale di II livello, 60 CFU: “</w:t>
      </w:r>
      <w:proofErr w:type="spellStart"/>
      <w:r w:rsidRPr="00843E55">
        <w:rPr>
          <w:rFonts w:cstheme="minorHAnsi"/>
          <w:sz w:val="22"/>
          <w:szCs w:val="22"/>
        </w:rPr>
        <w:t>CasaClima</w:t>
      </w:r>
      <w:proofErr w:type="spellEnd"/>
      <w:r w:rsidRPr="00843E55">
        <w:rPr>
          <w:rFonts w:cstheme="minorHAnsi"/>
          <w:sz w:val="22"/>
          <w:szCs w:val="22"/>
        </w:rPr>
        <w:t xml:space="preserve"> – Bioarchitettura”</w:t>
      </w:r>
      <w:r w:rsidRPr="00843E55">
        <w:rPr>
          <w:rFonts w:cstheme="minorHAnsi"/>
          <w:sz w:val="22"/>
          <w:szCs w:val="22"/>
        </w:rPr>
        <w:cr/>
        <w:t>2013 – 2014, Assegno di ricerca presso l’Università degli Studi G. d’Annunzio, Dipartimento di Architettura, Tema di ricerca: “Il riciclo dei territori fragili. Il progetto dello scarto - Studi e ricerche applicate al contesto italiano”</w:t>
      </w:r>
    </w:p>
    <w:p w14:paraId="45E7717D" w14:textId="77777777" w:rsidR="00415D20" w:rsidRPr="00843E55" w:rsidRDefault="00415D20" w:rsidP="00415D20">
      <w:pPr>
        <w:jc w:val="both"/>
        <w:rPr>
          <w:rFonts w:cstheme="minorHAnsi"/>
          <w:sz w:val="22"/>
          <w:szCs w:val="22"/>
        </w:rPr>
      </w:pPr>
      <w:r w:rsidRPr="00843E55">
        <w:rPr>
          <w:rFonts w:cstheme="minorHAnsi"/>
          <w:sz w:val="22"/>
          <w:szCs w:val="22"/>
        </w:rPr>
        <w:t>2014 – 2015, rinnovo dell’assegno di ricerca</w:t>
      </w:r>
    </w:p>
    <w:p w14:paraId="5AF9A70B" w14:textId="77777777" w:rsidR="00415D20" w:rsidRPr="00843E55" w:rsidRDefault="00415D20" w:rsidP="00415D20">
      <w:pPr>
        <w:jc w:val="both"/>
        <w:rPr>
          <w:rFonts w:cstheme="minorHAnsi"/>
          <w:sz w:val="22"/>
          <w:szCs w:val="22"/>
        </w:rPr>
      </w:pPr>
      <w:r w:rsidRPr="00843E55">
        <w:rPr>
          <w:rFonts w:cstheme="minorHAnsi"/>
          <w:sz w:val="22"/>
          <w:szCs w:val="22"/>
        </w:rPr>
        <w:t>2013 - 2016, responsabile di sede del Laboratorio Nazionale Re-</w:t>
      </w:r>
      <w:proofErr w:type="spellStart"/>
      <w:r w:rsidRPr="00843E55">
        <w:rPr>
          <w:rFonts w:cstheme="minorHAnsi"/>
          <w:sz w:val="22"/>
          <w:szCs w:val="22"/>
        </w:rPr>
        <w:t>cycle</w:t>
      </w:r>
      <w:proofErr w:type="spellEnd"/>
      <w:r w:rsidRPr="00843E55">
        <w:rPr>
          <w:rFonts w:cstheme="minorHAnsi"/>
          <w:sz w:val="22"/>
          <w:szCs w:val="22"/>
        </w:rPr>
        <w:t xml:space="preserve"> nell’ambito della ricerca PRIN ”Re-</w:t>
      </w:r>
      <w:proofErr w:type="spellStart"/>
      <w:r w:rsidRPr="00843E55">
        <w:rPr>
          <w:rFonts w:cstheme="minorHAnsi"/>
          <w:sz w:val="22"/>
          <w:szCs w:val="22"/>
        </w:rPr>
        <w:t>cycle</w:t>
      </w:r>
      <w:proofErr w:type="spellEnd"/>
      <w:r w:rsidRPr="00843E55">
        <w:rPr>
          <w:rFonts w:cstheme="minorHAnsi"/>
          <w:sz w:val="22"/>
          <w:szCs w:val="22"/>
        </w:rPr>
        <w:t xml:space="preserve"> </w:t>
      </w:r>
      <w:proofErr w:type="spellStart"/>
      <w:r w:rsidRPr="00843E55">
        <w:rPr>
          <w:rFonts w:cstheme="minorHAnsi"/>
          <w:sz w:val="22"/>
          <w:szCs w:val="22"/>
        </w:rPr>
        <w:t>Italy</w:t>
      </w:r>
      <w:proofErr w:type="spellEnd"/>
      <w:r w:rsidRPr="00843E55">
        <w:rPr>
          <w:rFonts w:cstheme="minorHAnsi"/>
          <w:sz w:val="22"/>
          <w:szCs w:val="22"/>
        </w:rPr>
        <w:t xml:space="preserve">. Nuovi cicli di vita per architetture e infrastrutture della città e del paesaggio” </w:t>
      </w:r>
      <w:r w:rsidRPr="00843E55">
        <w:rPr>
          <w:rFonts w:cstheme="minorHAnsi"/>
          <w:sz w:val="22"/>
          <w:szCs w:val="22"/>
        </w:rPr>
        <w:cr/>
        <w:t xml:space="preserve">2017 - (in corso), Assegno di ricerca presso l’Università degli Studi G. d’Annunzio, Dipartimento di Architettura, Tema di ricerca: “Riciclo urbano e slow </w:t>
      </w:r>
      <w:proofErr w:type="spellStart"/>
      <w:r w:rsidRPr="00843E55">
        <w:rPr>
          <w:rFonts w:cstheme="minorHAnsi"/>
          <w:sz w:val="22"/>
          <w:szCs w:val="22"/>
        </w:rPr>
        <w:t>mobility</w:t>
      </w:r>
      <w:proofErr w:type="spellEnd"/>
      <w:r w:rsidRPr="00843E55">
        <w:rPr>
          <w:rFonts w:cstheme="minorHAnsi"/>
          <w:sz w:val="22"/>
          <w:szCs w:val="22"/>
        </w:rPr>
        <w:t>”</w:t>
      </w:r>
    </w:p>
    <w:p w14:paraId="368A3AA5" w14:textId="77777777" w:rsidR="00415D20" w:rsidRPr="00843E55" w:rsidRDefault="00415D20" w:rsidP="00415D20">
      <w:pPr>
        <w:pStyle w:val="Paragrafoelenco"/>
        <w:ind w:left="0"/>
        <w:jc w:val="both"/>
        <w:rPr>
          <w:rFonts w:cstheme="minorHAnsi"/>
          <w:sz w:val="22"/>
          <w:szCs w:val="22"/>
        </w:rPr>
      </w:pPr>
    </w:p>
    <w:p w14:paraId="056941BD" w14:textId="77777777" w:rsidR="00415D20" w:rsidRPr="00843E55" w:rsidRDefault="00415D20" w:rsidP="00415D20">
      <w:pPr>
        <w:pStyle w:val="Paragrafoelenco"/>
        <w:jc w:val="both"/>
        <w:rPr>
          <w:rFonts w:cstheme="minorHAnsi"/>
          <w:sz w:val="22"/>
          <w:szCs w:val="22"/>
        </w:rPr>
      </w:pPr>
    </w:p>
    <w:p w14:paraId="320BAC6E" w14:textId="3C611E8D" w:rsidR="00415D20" w:rsidRPr="00843E55" w:rsidRDefault="00BC5C0C" w:rsidP="00964C31">
      <w:pPr>
        <w:pStyle w:val="Paragrafoelenco"/>
        <w:numPr>
          <w:ilvl w:val="0"/>
          <w:numId w:val="7"/>
        </w:numPr>
        <w:ind w:left="0" w:hanging="11"/>
        <w:jc w:val="both"/>
        <w:rPr>
          <w:rFonts w:cstheme="minorHAnsi"/>
          <w:b/>
          <w:sz w:val="22"/>
          <w:szCs w:val="22"/>
        </w:rPr>
      </w:pPr>
      <w:r w:rsidRPr="00843E55">
        <w:rPr>
          <w:rFonts w:cstheme="minorHAnsi"/>
          <w:b/>
          <w:sz w:val="22"/>
          <w:szCs w:val="22"/>
        </w:rPr>
        <w:t>Valutazione dei titoli</w:t>
      </w:r>
    </w:p>
    <w:p w14:paraId="04E2B75B" w14:textId="77777777" w:rsidR="00415D20" w:rsidRPr="00843E55" w:rsidRDefault="00415D20" w:rsidP="00415D20">
      <w:pPr>
        <w:pStyle w:val="Paragrafoelenco"/>
        <w:ind w:left="0"/>
        <w:jc w:val="both"/>
        <w:rPr>
          <w:rFonts w:cstheme="minorHAnsi"/>
          <w:sz w:val="22"/>
          <w:szCs w:val="22"/>
        </w:rPr>
      </w:pPr>
      <w:r w:rsidRPr="00843E55">
        <w:rPr>
          <w:rFonts w:cstheme="minorHAnsi"/>
          <w:sz w:val="22"/>
          <w:szCs w:val="22"/>
        </w:rPr>
        <w:t xml:space="preserve">La ricerca della candidata è connotata da un marcato interesse nel campo del riuso e della valorizzazione </w:t>
      </w:r>
      <w:proofErr w:type="spellStart"/>
      <w:r w:rsidRPr="00843E55">
        <w:rPr>
          <w:rFonts w:cstheme="minorHAnsi"/>
          <w:sz w:val="22"/>
          <w:szCs w:val="22"/>
        </w:rPr>
        <w:t>dell’heritage</w:t>
      </w:r>
      <w:proofErr w:type="spellEnd"/>
      <w:r w:rsidRPr="00843E55">
        <w:rPr>
          <w:rFonts w:cstheme="minorHAnsi"/>
          <w:sz w:val="22"/>
          <w:szCs w:val="22"/>
        </w:rPr>
        <w:t xml:space="preserve">. Nello specifico, per il dizionario illustrato </w:t>
      </w:r>
      <w:proofErr w:type="spellStart"/>
      <w:r w:rsidRPr="00843E55">
        <w:rPr>
          <w:rFonts w:cstheme="minorHAnsi"/>
          <w:i/>
          <w:sz w:val="22"/>
          <w:szCs w:val="22"/>
        </w:rPr>
        <w:t>Recycled</w:t>
      </w:r>
      <w:proofErr w:type="spellEnd"/>
      <w:r w:rsidRPr="00843E55">
        <w:rPr>
          <w:rFonts w:cstheme="minorHAnsi"/>
          <w:i/>
          <w:sz w:val="22"/>
          <w:szCs w:val="22"/>
        </w:rPr>
        <w:t xml:space="preserve"> </w:t>
      </w:r>
      <w:proofErr w:type="spellStart"/>
      <w:r w:rsidRPr="00843E55">
        <w:rPr>
          <w:rFonts w:cstheme="minorHAnsi"/>
          <w:i/>
          <w:sz w:val="22"/>
          <w:szCs w:val="22"/>
        </w:rPr>
        <w:t>Theory</w:t>
      </w:r>
      <w:proofErr w:type="spellEnd"/>
      <w:r w:rsidRPr="00843E55">
        <w:rPr>
          <w:rFonts w:cstheme="minorHAnsi"/>
          <w:sz w:val="22"/>
          <w:szCs w:val="22"/>
        </w:rPr>
        <w:t xml:space="preserve">, elaborato a seguito del PRIN 2013/2016, si è occupata della definizione del termine “presentismo”; per la stessa ricerca ha curato (con Sara Marini) il volume </w:t>
      </w:r>
      <w:r w:rsidRPr="00843E55">
        <w:rPr>
          <w:rFonts w:cstheme="minorHAnsi"/>
          <w:i/>
          <w:sz w:val="22"/>
          <w:szCs w:val="22"/>
        </w:rPr>
        <w:t xml:space="preserve">Memorabilia Archive </w:t>
      </w:r>
      <w:r w:rsidRPr="00843E55">
        <w:rPr>
          <w:rFonts w:cstheme="minorHAnsi"/>
          <w:sz w:val="22"/>
          <w:szCs w:val="22"/>
        </w:rPr>
        <w:t xml:space="preserve">ed ha pubblicato due saggi nei volumi </w:t>
      </w:r>
      <w:r w:rsidRPr="00843E55">
        <w:rPr>
          <w:rFonts w:cstheme="minorHAnsi"/>
          <w:i/>
          <w:sz w:val="22"/>
          <w:szCs w:val="22"/>
        </w:rPr>
        <w:t xml:space="preserve">Memorabilia. Nel paese delle ultime cose </w:t>
      </w:r>
      <w:r w:rsidRPr="00843E55">
        <w:rPr>
          <w:rFonts w:cstheme="minorHAnsi"/>
          <w:sz w:val="22"/>
          <w:szCs w:val="22"/>
        </w:rPr>
        <w:t xml:space="preserve">e </w:t>
      </w:r>
      <w:r w:rsidRPr="00843E55">
        <w:rPr>
          <w:rFonts w:cstheme="minorHAnsi"/>
          <w:i/>
          <w:sz w:val="22"/>
          <w:szCs w:val="22"/>
        </w:rPr>
        <w:t>Re-</w:t>
      </w:r>
      <w:proofErr w:type="spellStart"/>
      <w:r w:rsidRPr="00843E55">
        <w:rPr>
          <w:rFonts w:cstheme="minorHAnsi"/>
          <w:i/>
          <w:sz w:val="22"/>
          <w:szCs w:val="22"/>
        </w:rPr>
        <w:t>cycle</w:t>
      </w:r>
      <w:proofErr w:type="spellEnd"/>
      <w:r w:rsidRPr="00843E55">
        <w:rPr>
          <w:rFonts w:cstheme="minorHAnsi"/>
          <w:i/>
          <w:sz w:val="22"/>
          <w:szCs w:val="22"/>
        </w:rPr>
        <w:t xml:space="preserve">. </w:t>
      </w:r>
      <w:proofErr w:type="spellStart"/>
      <w:r w:rsidRPr="00843E55">
        <w:rPr>
          <w:rFonts w:cstheme="minorHAnsi"/>
          <w:i/>
          <w:sz w:val="22"/>
          <w:szCs w:val="22"/>
        </w:rPr>
        <w:t>Op_position</w:t>
      </w:r>
      <w:proofErr w:type="spellEnd"/>
      <w:r w:rsidRPr="00843E55">
        <w:rPr>
          <w:rFonts w:cstheme="minorHAnsi"/>
          <w:i/>
          <w:sz w:val="22"/>
          <w:szCs w:val="22"/>
        </w:rPr>
        <w:t xml:space="preserve"> II</w:t>
      </w:r>
      <w:r w:rsidRPr="00843E55">
        <w:rPr>
          <w:rFonts w:cstheme="minorHAnsi"/>
          <w:sz w:val="22"/>
          <w:szCs w:val="22"/>
        </w:rPr>
        <w:t xml:space="preserve">. Ha partecipato a convegni specifici sul tema pubblicando suoi contributi. Nella ricerca di dottorato studia l’isolato urbano, esplorando il tema in riferimento alla città di Taranto e proponendo come strategie progettuali il “riciclo”, la “sovrascrittura”, la “relazione” ed il “collage” (monografia allegata). Sulla città di Taranto pubblica anche il volume monografico </w:t>
      </w:r>
      <w:r w:rsidRPr="00843E55">
        <w:rPr>
          <w:rFonts w:cstheme="minorHAnsi"/>
          <w:i/>
          <w:sz w:val="22"/>
          <w:szCs w:val="22"/>
        </w:rPr>
        <w:t>Il progetto dello scarto</w:t>
      </w:r>
      <w:r w:rsidRPr="00843E55">
        <w:rPr>
          <w:rFonts w:cstheme="minorHAnsi"/>
          <w:sz w:val="22"/>
          <w:szCs w:val="22"/>
        </w:rPr>
        <w:t xml:space="preserve">. </w:t>
      </w:r>
      <w:r w:rsidRPr="00843E55">
        <w:rPr>
          <w:rFonts w:cstheme="minorHAnsi"/>
          <w:i/>
          <w:sz w:val="22"/>
          <w:szCs w:val="22"/>
        </w:rPr>
        <w:t xml:space="preserve">Taranto </w:t>
      </w:r>
      <w:proofErr w:type="spellStart"/>
      <w:r w:rsidRPr="00843E55">
        <w:rPr>
          <w:rFonts w:cstheme="minorHAnsi"/>
          <w:i/>
          <w:sz w:val="22"/>
          <w:szCs w:val="22"/>
        </w:rPr>
        <w:t>Shrinking</w:t>
      </w:r>
      <w:proofErr w:type="spellEnd"/>
      <w:r w:rsidRPr="00843E55">
        <w:rPr>
          <w:rFonts w:cstheme="minorHAnsi"/>
          <w:i/>
          <w:sz w:val="22"/>
          <w:szCs w:val="22"/>
        </w:rPr>
        <w:t xml:space="preserve"> City</w:t>
      </w:r>
      <w:r w:rsidRPr="00843E55">
        <w:rPr>
          <w:rFonts w:cstheme="minorHAnsi"/>
          <w:sz w:val="22"/>
          <w:szCs w:val="22"/>
        </w:rPr>
        <w:t>.</w:t>
      </w:r>
    </w:p>
    <w:p w14:paraId="0CE1CFB8" w14:textId="607B78FC" w:rsidR="00415D20" w:rsidRPr="00843E55" w:rsidRDefault="00415D20" w:rsidP="00415D20">
      <w:pPr>
        <w:pStyle w:val="Paragrafoelenco"/>
        <w:ind w:left="0"/>
        <w:jc w:val="both"/>
        <w:rPr>
          <w:rFonts w:cstheme="minorHAnsi"/>
          <w:sz w:val="22"/>
          <w:szCs w:val="22"/>
        </w:rPr>
      </w:pPr>
      <w:r w:rsidRPr="00843E55">
        <w:rPr>
          <w:rFonts w:cstheme="minorHAnsi"/>
          <w:sz w:val="22"/>
          <w:szCs w:val="22"/>
        </w:rPr>
        <w:t xml:space="preserve">È impegnata come progettista e partecipa a concorsi di progettazione, spesso con il ruolo di capogruppo: una delle pubblicazioni allegate riguarda un suo progetto vincitore di concorso. Collabora attualmente alle attività di Supporto Tecnico e Normativo alla redazione del nuovo Piano Regolatore Comunale del Comune di Rosciano (PE). Ha partecipato al convegno internazionale REUSO III a Valencia ed è stata responsabile di sede nell’ambito della ricerca PRIN 2013/16. Consegue sei riconoscimenti in concorsi di progettazione, tra cui 2 primi premi. </w:t>
      </w:r>
      <w:r w:rsidR="00BC5C0C" w:rsidRPr="00843E55">
        <w:rPr>
          <w:rFonts w:cstheme="minorHAnsi"/>
          <w:sz w:val="22"/>
          <w:szCs w:val="22"/>
        </w:rPr>
        <w:t>L</w:t>
      </w:r>
      <w:r w:rsidRPr="00843E55">
        <w:rPr>
          <w:rFonts w:cstheme="minorHAnsi"/>
          <w:sz w:val="22"/>
          <w:szCs w:val="22"/>
        </w:rPr>
        <w:t xml:space="preserve">a candidata ha svolto con continuità </w:t>
      </w:r>
      <w:r w:rsidR="00BC5C0C" w:rsidRPr="00843E55">
        <w:rPr>
          <w:rFonts w:cstheme="minorHAnsi"/>
          <w:sz w:val="22"/>
          <w:szCs w:val="22"/>
        </w:rPr>
        <w:t>attività didattica</w:t>
      </w:r>
      <w:r w:rsidRPr="00843E55">
        <w:rPr>
          <w:rFonts w:cstheme="minorHAnsi"/>
          <w:sz w:val="22"/>
          <w:szCs w:val="22"/>
        </w:rPr>
        <w:t xml:space="preserve"> dal 2005 ad oggi.</w:t>
      </w:r>
    </w:p>
    <w:p w14:paraId="2873728F" w14:textId="77777777" w:rsidR="00BC5C0C" w:rsidRPr="00843E55" w:rsidRDefault="00BC5C0C" w:rsidP="00415D20">
      <w:pPr>
        <w:pStyle w:val="Paragrafoelenco"/>
        <w:ind w:left="0"/>
        <w:jc w:val="both"/>
        <w:rPr>
          <w:rFonts w:cstheme="minorHAnsi"/>
          <w:sz w:val="22"/>
          <w:szCs w:val="22"/>
        </w:rPr>
      </w:pPr>
    </w:p>
    <w:p w14:paraId="179E7394" w14:textId="77777777" w:rsidR="00BC5C0C" w:rsidRPr="00843E55" w:rsidRDefault="00BC5C0C" w:rsidP="00964C31">
      <w:pPr>
        <w:pStyle w:val="Paragrafoelenco"/>
        <w:numPr>
          <w:ilvl w:val="0"/>
          <w:numId w:val="7"/>
        </w:numPr>
        <w:ind w:left="0" w:hanging="11"/>
        <w:jc w:val="both"/>
        <w:rPr>
          <w:rFonts w:cstheme="minorHAnsi"/>
          <w:b/>
          <w:sz w:val="22"/>
          <w:szCs w:val="22"/>
        </w:rPr>
      </w:pPr>
      <w:r w:rsidRPr="00843E55">
        <w:rPr>
          <w:rFonts w:cstheme="minorHAnsi"/>
          <w:b/>
          <w:sz w:val="22"/>
          <w:szCs w:val="22"/>
        </w:rPr>
        <w:t>Pubblicazioni presentate</w:t>
      </w:r>
    </w:p>
    <w:p w14:paraId="34C4A3BF" w14:textId="77777777" w:rsidR="00BC5C0C" w:rsidRPr="00843E55" w:rsidRDefault="00BC5C0C" w:rsidP="00BC5C0C">
      <w:pPr>
        <w:rPr>
          <w:rFonts w:cstheme="minorHAnsi"/>
          <w:sz w:val="22"/>
          <w:szCs w:val="22"/>
        </w:rPr>
      </w:pPr>
      <w:r w:rsidRPr="00843E55">
        <w:rPr>
          <w:rFonts w:cstheme="minorHAnsi"/>
          <w:sz w:val="22"/>
          <w:szCs w:val="22"/>
        </w:rPr>
        <w:t xml:space="preserve">La candidata presenta le seguenti </w:t>
      </w:r>
      <w:r w:rsidRPr="00843E55">
        <w:rPr>
          <w:rFonts w:cstheme="minorHAnsi"/>
          <w:sz w:val="22"/>
          <w:szCs w:val="22"/>
          <w:u w:val="single"/>
        </w:rPr>
        <w:t>12 pubblicazioni</w:t>
      </w:r>
      <w:r w:rsidRPr="00843E55">
        <w:rPr>
          <w:rFonts w:cstheme="minorHAnsi"/>
          <w:sz w:val="22"/>
          <w:szCs w:val="22"/>
        </w:rPr>
        <w:t>:</w:t>
      </w:r>
    </w:p>
    <w:p w14:paraId="76CAABF4" w14:textId="77777777" w:rsidR="00BC5C0C" w:rsidRPr="00843E55" w:rsidRDefault="00BC5C0C" w:rsidP="00964C31">
      <w:pPr>
        <w:pStyle w:val="Paragrafoelenco"/>
        <w:numPr>
          <w:ilvl w:val="0"/>
          <w:numId w:val="8"/>
        </w:numPr>
        <w:rPr>
          <w:rFonts w:cstheme="minorHAnsi"/>
          <w:sz w:val="22"/>
          <w:szCs w:val="22"/>
        </w:rPr>
      </w:pPr>
      <w:r w:rsidRPr="00843E55">
        <w:rPr>
          <w:rFonts w:cstheme="minorHAnsi"/>
          <w:sz w:val="22"/>
          <w:szCs w:val="22"/>
        </w:rPr>
        <w:t>2 monografie</w:t>
      </w:r>
    </w:p>
    <w:p w14:paraId="58339A1D" w14:textId="77777777" w:rsidR="00BC5C0C" w:rsidRPr="00843E55" w:rsidRDefault="00BC5C0C" w:rsidP="00964C31">
      <w:pPr>
        <w:pStyle w:val="Paragrafoelenco"/>
        <w:numPr>
          <w:ilvl w:val="0"/>
          <w:numId w:val="8"/>
        </w:numPr>
        <w:rPr>
          <w:rFonts w:cstheme="minorHAnsi"/>
          <w:sz w:val="22"/>
          <w:szCs w:val="22"/>
        </w:rPr>
      </w:pPr>
      <w:r w:rsidRPr="00843E55">
        <w:rPr>
          <w:rFonts w:cstheme="minorHAnsi"/>
          <w:sz w:val="22"/>
          <w:szCs w:val="22"/>
        </w:rPr>
        <w:t>1 curatela di volume con saggio proprio (in collaborazione)</w:t>
      </w:r>
    </w:p>
    <w:p w14:paraId="4EAC28B8" w14:textId="77777777" w:rsidR="00BC5C0C" w:rsidRPr="00843E55" w:rsidRDefault="00BC5C0C" w:rsidP="00964C31">
      <w:pPr>
        <w:pStyle w:val="Paragrafoelenco"/>
        <w:numPr>
          <w:ilvl w:val="0"/>
          <w:numId w:val="8"/>
        </w:numPr>
        <w:rPr>
          <w:rFonts w:cstheme="minorHAnsi"/>
          <w:sz w:val="22"/>
          <w:szCs w:val="22"/>
        </w:rPr>
      </w:pPr>
      <w:r w:rsidRPr="00843E55">
        <w:rPr>
          <w:rFonts w:cstheme="minorHAnsi"/>
          <w:sz w:val="22"/>
          <w:szCs w:val="22"/>
        </w:rPr>
        <w:t xml:space="preserve">8 contributi su volume </w:t>
      </w:r>
    </w:p>
    <w:p w14:paraId="3DA3010C" w14:textId="77777777" w:rsidR="00BC5C0C" w:rsidRPr="00843E55" w:rsidRDefault="00BC5C0C" w:rsidP="00964C31">
      <w:pPr>
        <w:pStyle w:val="Paragrafoelenco"/>
        <w:numPr>
          <w:ilvl w:val="0"/>
          <w:numId w:val="8"/>
        </w:numPr>
        <w:rPr>
          <w:rFonts w:cstheme="minorHAnsi"/>
          <w:sz w:val="22"/>
          <w:szCs w:val="22"/>
        </w:rPr>
      </w:pPr>
      <w:r w:rsidRPr="00843E55">
        <w:rPr>
          <w:rFonts w:cstheme="minorHAnsi"/>
          <w:sz w:val="22"/>
          <w:szCs w:val="22"/>
        </w:rPr>
        <w:t>1 pubblicazione di progetto (primo premio)</w:t>
      </w:r>
    </w:p>
    <w:p w14:paraId="6FFEA8CB" w14:textId="77777777" w:rsidR="00BC5C0C" w:rsidRPr="00843E55" w:rsidRDefault="00BC5C0C" w:rsidP="00415D20">
      <w:pPr>
        <w:pStyle w:val="Paragrafoelenco"/>
        <w:ind w:left="0"/>
        <w:jc w:val="both"/>
        <w:rPr>
          <w:rFonts w:cstheme="minorHAnsi"/>
          <w:sz w:val="22"/>
          <w:szCs w:val="22"/>
        </w:rPr>
      </w:pPr>
    </w:p>
    <w:p w14:paraId="4B7206E7" w14:textId="77777777" w:rsidR="00BC5C0C" w:rsidRPr="00843E55" w:rsidRDefault="00BC5C0C" w:rsidP="00415D20">
      <w:pPr>
        <w:pStyle w:val="Paragrafoelenco"/>
        <w:ind w:left="0"/>
        <w:jc w:val="both"/>
        <w:rPr>
          <w:rFonts w:cstheme="minorHAnsi"/>
          <w:sz w:val="22"/>
          <w:szCs w:val="22"/>
        </w:rPr>
      </w:pPr>
    </w:p>
    <w:p w14:paraId="6D68653D" w14:textId="7C903743" w:rsidR="00BC5C0C" w:rsidRPr="00843E55" w:rsidRDefault="00BC5C0C" w:rsidP="00BC5C0C">
      <w:pPr>
        <w:pStyle w:val="Default"/>
        <w:jc w:val="both"/>
        <w:rPr>
          <w:rFonts w:asciiTheme="minorHAnsi" w:hAnsiTheme="minorHAnsi" w:cstheme="minorHAnsi"/>
          <w:b/>
          <w:bCs/>
          <w:i/>
          <w:sz w:val="22"/>
          <w:szCs w:val="22"/>
        </w:rPr>
      </w:pPr>
      <w:r w:rsidRPr="00843E55">
        <w:rPr>
          <w:rFonts w:asciiTheme="minorHAnsi" w:hAnsiTheme="minorHAnsi" w:cstheme="minorHAnsi"/>
          <w:b/>
          <w:i/>
          <w:sz w:val="22"/>
          <w:szCs w:val="22"/>
        </w:rPr>
        <w:t>Ribaditi i criteri e i pesi sopraesposti la commissione esamina</w:t>
      </w:r>
      <w:r w:rsidR="00B520EF" w:rsidRPr="00B520EF">
        <w:rPr>
          <w:rFonts w:asciiTheme="minorHAnsi" w:hAnsiTheme="minorHAnsi" w:cstheme="minorHAnsi"/>
          <w:b/>
          <w:i/>
          <w:sz w:val="22"/>
          <w:szCs w:val="22"/>
        </w:rPr>
        <w:t xml:space="preserve"> </w:t>
      </w:r>
      <w:r w:rsidR="00B520EF">
        <w:rPr>
          <w:rFonts w:asciiTheme="minorHAnsi" w:hAnsiTheme="minorHAnsi" w:cstheme="minorHAnsi"/>
          <w:b/>
          <w:i/>
          <w:sz w:val="22"/>
          <w:szCs w:val="22"/>
        </w:rPr>
        <w:t>collegialmente</w:t>
      </w:r>
      <w:r w:rsidRPr="00843E55">
        <w:rPr>
          <w:rFonts w:asciiTheme="minorHAnsi" w:hAnsiTheme="minorHAnsi" w:cstheme="minorHAnsi"/>
          <w:b/>
          <w:i/>
          <w:sz w:val="22"/>
          <w:szCs w:val="22"/>
        </w:rPr>
        <w:t xml:space="preserve"> le singole pubblicazioni:</w:t>
      </w:r>
    </w:p>
    <w:p w14:paraId="68AFEDE3" w14:textId="4DE46441" w:rsidR="0027189B" w:rsidRPr="00843E55" w:rsidRDefault="00BC5C0C" w:rsidP="0027189B">
      <w:pPr>
        <w:pStyle w:val="p1"/>
        <w:ind w:left="700" w:hanging="700"/>
        <w:jc w:val="both"/>
        <w:rPr>
          <w:rStyle w:val="apple-converted-space"/>
          <w:rFonts w:asciiTheme="minorHAnsi" w:hAnsiTheme="minorHAnsi" w:cstheme="minorHAnsi"/>
          <w:i/>
          <w:sz w:val="22"/>
          <w:szCs w:val="22"/>
        </w:rPr>
      </w:pPr>
      <w:r w:rsidRPr="00843E55">
        <w:rPr>
          <w:rStyle w:val="apple-converted-space"/>
          <w:rFonts w:asciiTheme="minorHAnsi" w:hAnsiTheme="minorHAnsi" w:cstheme="minorHAnsi"/>
          <w:i/>
          <w:sz w:val="22"/>
          <w:szCs w:val="22"/>
        </w:rPr>
        <w:t>1</w:t>
      </w:r>
      <w:r w:rsidRPr="00843E55">
        <w:rPr>
          <w:rStyle w:val="apple-converted-space"/>
          <w:rFonts w:asciiTheme="minorHAnsi" w:hAnsiTheme="minorHAnsi" w:cstheme="minorHAnsi"/>
          <w:sz w:val="22"/>
          <w:szCs w:val="22"/>
        </w:rPr>
        <w:tab/>
      </w:r>
      <w:proofErr w:type="spellStart"/>
      <w:r w:rsidR="0027189B" w:rsidRPr="00843E55">
        <w:rPr>
          <w:rStyle w:val="apple-converted-space"/>
          <w:rFonts w:asciiTheme="minorHAnsi" w:hAnsiTheme="minorHAnsi" w:cstheme="minorHAnsi"/>
          <w:i/>
          <w:sz w:val="22"/>
          <w:szCs w:val="22"/>
        </w:rPr>
        <w:t>Presentism</w:t>
      </w:r>
      <w:proofErr w:type="spellEnd"/>
      <w:r w:rsidR="0027189B" w:rsidRPr="00843E55">
        <w:rPr>
          <w:rStyle w:val="apple-converted-space"/>
          <w:rFonts w:asciiTheme="minorHAnsi" w:hAnsiTheme="minorHAnsi" w:cstheme="minorHAnsi"/>
          <w:i/>
          <w:sz w:val="22"/>
          <w:szCs w:val="22"/>
        </w:rPr>
        <w:t>/ Presentismo</w:t>
      </w:r>
      <w:r w:rsidR="0027189B" w:rsidRPr="00843E55">
        <w:rPr>
          <w:rStyle w:val="apple-converted-space"/>
          <w:rFonts w:asciiTheme="minorHAnsi" w:hAnsiTheme="minorHAnsi" w:cstheme="minorHAnsi"/>
          <w:sz w:val="22"/>
          <w:szCs w:val="22"/>
        </w:rPr>
        <w:t xml:space="preserve">, in: Sara Marini, Giovanni </w:t>
      </w:r>
      <w:proofErr w:type="spellStart"/>
      <w:r w:rsidR="0027189B" w:rsidRPr="00843E55">
        <w:rPr>
          <w:rStyle w:val="apple-converted-space"/>
          <w:rFonts w:asciiTheme="minorHAnsi" w:hAnsiTheme="minorHAnsi" w:cstheme="minorHAnsi"/>
          <w:sz w:val="22"/>
          <w:szCs w:val="22"/>
        </w:rPr>
        <w:t>Corbellini</w:t>
      </w:r>
      <w:proofErr w:type="spellEnd"/>
      <w:r w:rsidR="0027189B" w:rsidRPr="00843E55">
        <w:rPr>
          <w:rStyle w:val="apple-converted-space"/>
          <w:rFonts w:asciiTheme="minorHAnsi" w:hAnsiTheme="minorHAnsi" w:cstheme="minorHAnsi"/>
          <w:sz w:val="22"/>
          <w:szCs w:val="22"/>
        </w:rPr>
        <w:t xml:space="preserve"> (a cura di), </w:t>
      </w:r>
      <w:proofErr w:type="spellStart"/>
      <w:r w:rsidR="0027189B" w:rsidRPr="00843E55">
        <w:rPr>
          <w:rStyle w:val="apple-converted-space"/>
          <w:rFonts w:asciiTheme="minorHAnsi" w:hAnsiTheme="minorHAnsi" w:cstheme="minorHAnsi"/>
          <w:i/>
          <w:sz w:val="22"/>
          <w:szCs w:val="22"/>
        </w:rPr>
        <w:t>Recycled</w:t>
      </w:r>
      <w:proofErr w:type="spellEnd"/>
      <w:r w:rsidR="0027189B" w:rsidRPr="00843E55">
        <w:rPr>
          <w:rStyle w:val="apple-converted-space"/>
          <w:rFonts w:asciiTheme="minorHAnsi" w:hAnsiTheme="minorHAnsi" w:cstheme="minorHAnsi"/>
          <w:i/>
          <w:sz w:val="22"/>
          <w:szCs w:val="22"/>
        </w:rPr>
        <w:t xml:space="preserve"> </w:t>
      </w:r>
      <w:proofErr w:type="spellStart"/>
      <w:r w:rsidR="0027189B" w:rsidRPr="00843E55">
        <w:rPr>
          <w:rStyle w:val="apple-converted-space"/>
          <w:rFonts w:asciiTheme="minorHAnsi" w:hAnsiTheme="minorHAnsi" w:cstheme="minorHAnsi"/>
          <w:i/>
          <w:sz w:val="22"/>
          <w:szCs w:val="22"/>
        </w:rPr>
        <w:t>Theory</w:t>
      </w:r>
      <w:proofErr w:type="spellEnd"/>
      <w:r w:rsidR="0027189B" w:rsidRPr="00843E55">
        <w:rPr>
          <w:rStyle w:val="apple-converted-space"/>
          <w:rFonts w:asciiTheme="minorHAnsi" w:hAnsiTheme="minorHAnsi" w:cstheme="minorHAnsi"/>
          <w:i/>
          <w:sz w:val="22"/>
          <w:szCs w:val="22"/>
        </w:rPr>
        <w:t xml:space="preserve">. Dizionario illustrato / </w:t>
      </w:r>
      <w:proofErr w:type="spellStart"/>
      <w:r w:rsidR="0027189B" w:rsidRPr="00843E55">
        <w:rPr>
          <w:rStyle w:val="apple-converted-space"/>
          <w:rFonts w:asciiTheme="minorHAnsi" w:hAnsiTheme="minorHAnsi" w:cstheme="minorHAnsi"/>
          <w:i/>
          <w:sz w:val="22"/>
          <w:szCs w:val="22"/>
        </w:rPr>
        <w:t>Illustrated</w:t>
      </w:r>
      <w:proofErr w:type="spellEnd"/>
      <w:r w:rsidR="0027189B" w:rsidRPr="00843E55">
        <w:rPr>
          <w:rStyle w:val="apple-converted-space"/>
          <w:rFonts w:asciiTheme="minorHAnsi" w:hAnsiTheme="minorHAnsi" w:cstheme="minorHAnsi"/>
          <w:i/>
          <w:sz w:val="22"/>
          <w:szCs w:val="22"/>
        </w:rPr>
        <w:t xml:space="preserve"> Dictionary, </w:t>
      </w:r>
      <w:proofErr w:type="spellStart"/>
      <w:r w:rsidR="0027189B" w:rsidRPr="00843E55">
        <w:rPr>
          <w:rStyle w:val="apple-converted-space"/>
          <w:rFonts w:asciiTheme="minorHAnsi" w:hAnsiTheme="minorHAnsi" w:cstheme="minorHAnsi"/>
          <w:sz w:val="22"/>
          <w:szCs w:val="22"/>
        </w:rPr>
        <w:t>Quodlibet</w:t>
      </w:r>
      <w:proofErr w:type="spellEnd"/>
      <w:r w:rsidR="0027189B" w:rsidRPr="00843E55">
        <w:rPr>
          <w:rStyle w:val="apple-converted-space"/>
          <w:rFonts w:asciiTheme="minorHAnsi" w:hAnsiTheme="minorHAnsi" w:cstheme="minorHAnsi"/>
          <w:sz w:val="22"/>
          <w:szCs w:val="22"/>
        </w:rPr>
        <w:t>, 2016</w:t>
      </w:r>
    </w:p>
    <w:p w14:paraId="0EBE7147" w14:textId="3A9B7B34" w:rsidR="00BC5C0C" w:rsidRPr="00843E55" w:rsidRDefault="00BC5C0C" w:rsidP="00BC5C0C">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lastRenderedPageBreak/>
        <w:t xml:space="preserve">a) </w:t>
      </w:r>
      <w:r w:rsidR="00D2641D" w:rsidRPr="00843E55">
        <w:rPr>
          <w:rFonts w:asciiTheme="minorHAnsi" w:hAnsiTheme="minorHAnsi" w:cstheme="minorHAnsi"/>
          <w:sz w:val="22"/>
          <w:szCs w:val="22"/>
        </w:rPr>
        <w:t>voce di dizionario scientifico illustrato</w:t>
      </w:r>
      <w:r w:rsidRPr="00843E55">
        <w:rPr>
          <w:rFonts w:asciiTheme="minorHAnsi" w:hAnsiTheme="minorHAnsi" w:cstheme="minorHAnsi"/>
          <w:sz w:val="22"/>
          <w:szCs w:val="22"/>
        </w:rPr>
        <w:t xml:space="preserve">, </w:t>
      </w:r>
      <w:r w:rsidR="00D2641D" w:rsidRPr="00843E55">
        <w:rPr>
          <w:rFonts w:asciiTheme="minorHAnsi" w:hAnsiTheme="minorHAnsi" w:cstheme="minorHAnsi"/>
          <w:sz w:val="22"/>
          <w:szCs w:val="22"/>
        </w:rPr>
        <w:t>buon</w:t>
      </w:r>
      <w:r w:rsidRPr="00843E55">
        <w:rPr>
          <w:rFonts w:asciiTheme="minorHAnsi" w:hAnsiTheme="minorHAnsi" w:cstheme="minorHAnsi"/>
          <w:sz w:val="22"/>
          <w:szCs w:val="22"/>
        </w:rPr>
        <w:t xml:space="preserve"> rigore metodologico; - b) congruen</w:t>
      </w:r>
      <w:r w:rsidR="00D2641D" w:rsidRPr="00843E55">
        <w:rPr>
          <w:rFonts w:asciiTheme="minorHAnsi" w:hAnsiTheme="minorHAnsi" w:cstheme="minorHAnsi"/>
          <w:sz w:val="22"/>
          <w:szCs w:val="22"/>
        </w:rPr>
        <w:t>te</w:t>
      </w:r>
      <w:r w:rsidRPr="00843E55">
        <w:rPr>
          <w:rFonts w:asciiTheme="minorHAnsi" w:hAnsiTheme="minorHAnsi" w:cstheme="minorHAnsi"/>
          <w:sz w:val="22"/>
          <w:szCs w:val="22"/>
        </w:rPr>
        <w:t xml:space="preserve"> con le tematiche del settore ICAR 14; - c) casa editrice di ottimo </w:t>
      </w:r>
      <w:r w:rsidR="00D2641D" w:rsidRPr="00843E55">
        <w:rPr>
          <w:rFonts w:asciiTheme="minorHAnsi" w:hAnsiTheme="minorHAnsi" w:cstheme="minorHAnsi"/>
          <w:sz w:val="22"/>
          <w:szCs w:val="22"/>
        </w:rPr>
        <w:t>livello</w:t>
      </w:r>
      <w:r w:rsidR="001300C7" w:rsidRPr="00843E55">
        <w:rPr>
          <w:rFonts w:asciiTheme="minorHAnsi" w:hAnsiTheme="minorHAnsi" w:cstheme="minorHAnsi"/>
          <w:sz w:val="22"/>
          <w:szCs w:val="22"/>
        </w:rPr>
        <w:t>, ottim</w:t>
      </w:r>
      <w:r w:rsidR="004856CC" w:rsidRPr="00843E55">
        <w:rPr>
          <w:rFonts w:asciiTheme="minorHAnsi" w:hAnsiTheme="minorHAnsi" w:cstheme="minorHAnsi"/>
          <w:sz w:val="22"/>
          <w:szCs w:val="22"/>
        </w:rPr>
        <w:t>o</w:t>
      </w:r>
      <w:r w:rsidR="001300C7" w:rsidRPr="00843E55">
        <w:rPr>
          <w:rFonts w:asciiTheme="minorHAnsi" w:hAnsiTheme="minorHAnsi" w:cstheme="minorHAnsi"/>
          <w:sz w:val="22"/>
          <w:szCs w:val="22"/>
        </w:rPr>
        <w:t xml:space="preserve"> </w:t>
      </w:r>
      <w:r w:rsidR="004856CC" w:rsidRPr="00843E55">
        <w:rPr>
          <w:rFonts w:asciiTheme="minorHAnsi" w:hAnsiTheme="minorHAnsi" w:cstheme="minorHAnsi"/>
          <w:sz w:val="22"/>
          <w:szCs w:val="22"/>
        </w:rPr>
        <w:t>impatto</w:t>
      </w:r>
      <w:r w:rsidR="001300C7" w:rsidRPr="00843E55">
        <w:rPr>
          <w:rFonts w:asciiTheme="minorHAnsi" w:hAnsiTheme="minorHAnsi" w:cstheme="minorHAnsi"/>
          <w:sz w:val="22"/>
          <w:szCs w:val="22"/>
        </w:rPr>
        <w:t xml:space="preserve"> all'interno della comunità scientifica,</w:t>
      </w:r>
      <w:r w:rsidRPr="00843E55">
        <w:rPr>
          <w:rFonts w:asciiTheme="minorHAnsi" w:hAnsiTheme="minorHAnsi" w:cstheme="minorHAnsi"/>
          <w:sz w:val="22"/>
          <w:szCs w:val="22"/>
        </w:rPr>
        <w:t xml:space="preserve"> </w:t>
      </w:r>
      <w:r w:rsidR="00D2641D" w:rsidRPr="00843E55">
        <w:rPr>
          <w:rFonts w:asciiTheme="minorHAnsi" w:hAnsiTheme="minorHAnsi" w:cstheme="minorHAnsi"/>
          <w:sz w:val="22"/>
          <w:szCs w:val="22"/>
        </w:rPr>
        <w:t>pubblicazione derivante da PRIN 2010/11</w:t>
      </w:r>
      <w:r w:rsidRPr="00843E55">
        <w:rPr>
          <w:rFonts w:asciiTheme="minorHAnsi" w:hAnsiTheme="minorHAnsi" w:cstheme="minorHAnsi"/>
          <w:sz w:val="22"/>
          <w:szCs w:val="22"/>
        </w:rPr>
        <w:t xml:space="preserve">; - d) </w:t>
      </w:r>
      <w:r w:rsidR="00D2641D" w:rsidRPr="00843E55">
        <w:rPr>
          <w:rFonts w:asciiTheme="minorHAnsi" w:hAnsiTheme="minorHAnsi" w:cstheme="minorHAnsi"/>
          <w:sz w:val="22"/>
          <w:szCs w:val="22"/>
        </w:rPr>
        <w:t>articolo a firma individuale</w:t>
      </w:r>
      <w:r w:rsidRPr="00843E55">
        <w:rPr>
          <w:rFonts w:asciiTheme="minorHAnsi" w:hAnsiTheme="minorHAnsi" w:cstheme="minorHAnsi"/>
          <w:sz w:val="22"/>
          <w:szCs w:val="22"/>
        </w:rPr>
        <w:t>.</w:t>
      </w:r>
    </w:p>
    <w:p w14:paraId="61DA8863" w14:textId="77777777" w:rsidR="00064877" w:rsidRPr="00843E55" w:rsidRDefault="00064877" w:rsidP="00BC5C0C">
      <w:pPr>
        <w:pStyle w:val="p1"/>
        <w:ind w:firstLine="9"/>
        <w:jc w:val="both"/>
        <w:rPr>
          <w:rFonts w:asciiTheme="minorHAnsi" w:hAnsiTheme="minorHAnsi" w:cstheme="minorHAnsi"/>
          <w:sz w:val="22"/>
          <w:szCs w:val="22"/>
        </w:rPr>
      </w:pPr>
    </w:p>
    <w:p w14:paraId="53D52EDC" w14:textId="77777777" w:rsidR="00064877" w:rsidRPr="00843E55" w:rsidRDefault="00064877" w:rsidP="00064877">
      <w:pPr>
        <w:pStyle w:val="p1"/>
        <w:ind w:left="700" w:hanging="700"/>
        <w:jc w:val="both"/>
        <w:rPr>
          <w:rStyle w:val="apple-converted-space"/>
          <w:rFonts w:asciiTheme="minorHAnsi" w:hAnsiTheme="minorHAnsi" w:cstheme="minorHAnsi"/>
          <w:sz w:val="22"/>
          <w:szCs w:val="22"/>
        </w:rPr>
      </w:pPr>
      <w:r w:rsidRPr="00843E55">
        <w:rPr>
          <w:rStyle w:val="apple-converted-space"/>
          <w:rFonts w:asciiTheme="minorHAnsi" w:hAnsiTheme="minorHAnsi" w:cstheme="minorHAnsi"/>
          <w:i/>
          <w:sz w:val="22"/>
          <w:szCs w:val="22"/>
        </w:rPr>
        <w:t>2</w:t>
      </w:r>
      <w:r w:rsidRPr="00843E55">
        <w:rPr>
          <w:rStyle w:val="apple-converted-space"/>
          <w:rFonts w:asciiTheme="minorHAnsi" w:hAnsiTheme="minorHAnsi" w:cstheme="minorHAnsi"/>
          <w:sz w:val="22"/>
          <w:szCs w:val="22"/>
        </w:rPr>
        <w:tab/>
      </w:r>
      <w:r w:rsidRPr="00843E55">
        <w:rPr>
          <w:rStyle w:val="apple-converted-space"/>
          <w:rFonts w:asciiTheme="minorHAnsi" w:hAnsiTheme="minorHAnsi" w:cstheme="minorHAnsi"/>
          <w:i/>
          <w:sz w:val="22"/>
          <w:szCs w:val="22"/>
        </w:rPr>
        <w:t>Riciclo e scarto. Presente continuo o eterno ritorno?</w:t>
      </w:r>
      <w:r w:rsidRPr="00843E55">
        <w:rPr>
          <w:rStyle w:val="apple-converted-space"/>
          <w:rFonts w:asciiTheme="minorHAnsi" w:hAnsiTheme="minorHAnsi" w:cstheme="minorHAnsi"/>
          <w:sz w:val="22"/>
          <w:szCs w:val="22"/>
        </w:rPr>
        <w:t xml:space="preserve">, in: Antonio di Campli, Alessandro Gabbianelli (a cura di), </w:t>
      </w:r>
      <w:r w:rsidRPr="00843E55">
        <w:rPr>
          <w:rStyle w:val="apple-converted-space"/>
          <w:rFonts w:asciiTheme="minorHAnsi" w:hAnsiTheme="minorHAnsi" w:cstheme="minorHAnsi"/>
          <w:i/>
          <w:sz w:val="22"/>
          <w:szCs w:val="22"/>
        </w:rPr>
        <w:t xml:space="preserve">Il progetto dello spazio turistico. Strategie dell’effimero e del radicamento, </w:t>
      </w:r>
      <w:proofErr w:type="spellStart"/>
      <w:r w:rsidRPr="00843E55">
        <w:rPr>
          <w:rStyle w:val="apple-converted-space"/>
          <w:rFonts w:asciiTheme="minorHAnsi" w:hAnsiTheme="minorHAnsi" w:cstheme="minorHAnsi"/>
          <w:sz w:val="22"/>
          <w:szCs w:val="22"/>
        </w:rPr>
        <w:t>GOtoECO</w:t>
      </w:r>
      <w:proofErr w:type="spellEnd"/>
      <w:r w:rsidRPr="00843E55">
        <w:rPr>
          <w:rStyle w:val="apple-converted-space"/>
          <w:rFonts w:asciiTheme="minorHAnsi" w:hAnsiTheme="minorHAnsi" w:cstheme="minorHAnsi"/>
          <w:sz w:val="22"/>
          <w:szCs w:val="22"/>
        </w:rPr>
        <w:t xml:space="preserve"> Editore, 2016</w:t>
      </w:r>
    </w:p>
    <w:p w14:paraId="12A43E99" w14:textId="3B10853F" w:rsidR="00064877" w:rsidRPr="00843E55" w:rsidRDefault="00064877" w:rsidP="00064877">
      <w:pPr>
        <w:pStyle w:val="p1"/>
        <w:jc w:val="both"/>
        <w:rPr>
          <w:rFonts w:asciiTheme="minorHAnsi" w:hAnsiTheme="minorHAnsi" w:cstheme="minorHAnsi"/>
          <w:sz w:val="22"/>
          <w:szCs w:val="22"/>
        </w:rPr>
      </w:pPr>
      <w:r w:rsidRPr="00843E55">
        <w:rPr>
          <w:rStyle w:val="apple-converted-space"/>
          <w:rFonts w:asciiTheme="minorHAnsi" w:hAnsiTheme="minorHAnsi" w:cstheme="minorHAnsi"/>
          <w:sz w:val="22"/>
          <w:szCs w:val="22"/>
        </w:rPr>
        <w:t xml:space="preserve"> </w:t>
      </w:r>
      <w:r w:rsidRPr="00843E55">
        <w:rPr>
          <w:rFonts w:asciiTheme="minorHAnsi" w:hAnsiTheme="minorHAnsi" w:cstheme="minorHAnsi"/>
          <w:sz w:val="22"/>
          <w:szCs w:val="22"/>
        </w:rPr>
        <w:t xml:space="preserve">a) pubblicazione </w:t>
      </w:r>
      <w:r w:rsidR="00A9695B" w:rsidRPr="00843E55">
        <w:rPr>
          <w:rFonts w:asciiTheme="minorHAnsi" w:hAnsiTheme="minorHAnsi" w:cstheme="minorHAnsi"/>
          <w:sz w:val="22"/>
          <w:szCs w:val="22"/>
        </w:rPr>
        <w:t xml:space="preserve">di taglio </w:t>
      </w:r>
      <w:r w:rsidRPr="00843E55">
        <w:rPr>
          <w:rFonts w:asciiTheme="minorHAnsi" w:hAnsiTheme="minorHAnsi" w:cstheme="minorHAnsi"/>
          <w:sz w:val="22"/>
          <w:szCs w:val="22"/>
        </w:rPr>
        <w:t xml:space="preserve">originale, </w:t>
      </w:r>
      <w:r w:rsidR="003F7F07" w:rsidRPr="00843E55">
        <w:rPr>
          <w:rFonts w:asciiTheme="minorHAnsi" w:hAnsiTheme="minorHAnsi" w:cstheme="minorHAnsi"/>
          <w:sz w:val="22"/>
          <w:szCs w:val="22"/>
        </w:rPr>
        <w:t>ma</w:t>
      </w:r>
      <w:r w:rsidR="00A9695B" w:rsidRPr="00843E55">
        <w:rPr>
          <w:rFonts w:asciiTheme="minorHAnsi" w:hAnsiTheme="minorHAnsi" w:cstheme="minorHAnsi"/>
          <w:sz w:val="22"/>
          <w:szCs w:val="22"/>
        </w:rPr>
        <w:t xml:space="preserve"> </w:t>
      </w:r>
      <w:r w:rsidR="003F7F07" w:rsidRPr="00843E55">
        <w:rPr>
          <w:rFonts w:asciiTheme="minorHAnsi" w:hAnsiTheme="minorHAnsi" w:cstheme="minorHAnsi"/>
          <w:sz w:val="22"/>
          <w:szCs w:val="22"/>
        </w:rPr>
        <w:t>riprende spunti già trattati nelle due monografie presentate dalla candidata</w:t>
      </w:r>
      <w:r w:rsidRPr="00843E55">
        <w:rPr>
          <w:rFonts w:asciiTheme="minorHAnsi" w:hAnsiTheme="minorHAnsi" w:cstheme="minorHAnsi"/>
          <w:sz w:val="22"/>
          <w:szCs w:val="22"/>
        </w:rPr>
        <w:t>; - b) congruen</w:t>
      </w:r>
      <w:r w:rsidR="00A9695B" w:rsidRPr="00843E55">
        <w:rPr>
          <w:rFonts w:asciiTheme="minorHAnsi" w:hAnsiTheme="minorHAnsi" w:cstheme="minorHAnsi"/>
          <w:sz w:val="22"/>
          <w:szCs w:val="22"/>
        </w:rPr>
        <w:t>te</w:t>
      </w:r>
      <w:r w:rsidRPr="00843E55">
        <w:rPr>
          <w:rFonts w:asciiTheme="minorHAnsi" w:hAnsiTheme="minorHAnsi" w:cstheme="minorHAnsi"/>
          <w:sz w:val="22"/>
          <w:szCs w:val="22"/>
        </w:rPr>
        <w:t xml:space="preserve"> </w:t>
      </w:r>
      <w:r w:rsidR="00A9695B" w:rsidRPr="00843E55">
        <w:rPr>
          <w:rFonts w:asciiTheme="minorHAnsi" w:hAnsiTheme="minorHAnsi" w:cstheme="minorHAnsi"/>
          <w:sz w:val="22"/>
          <w:szCs w:val="22"/>
        </w:rPr>
        <w:t>al</w:t>
      </w:r>
      <w:r w:rsidRPr="00843E55">
        <w:rPr>
          <w:rFonts w:asciiTheme="minorHAnsi" w:hAnsiTheme="minorHAnsi" w:cstheme="minorHAnsi"/>
          <w:sz w:val="22"/>
          <w:szCs w:val="22"/>
        </w:rPr>
        <w:t xml:space="preserve">le tematiche del settore ICAR 14 e </w:t>
      </w:r>
      <w:r w:rsidR="00A9695B" w:rsidRPr="00843E55">
        <w:rPr>
          <w:rFonts w:asciiTheme="minorHAnsi" w:hAnsiTheme="minorHAnsi" w:cstheme="minorHAnsi"/>
          <w:sz w:val="22"/>
          <w:szCs w:val="22"/>
        </w:rPr>
        <w:t>agli interessi del settore</w:t>
      </w:r>
      <w:r w:rsidRPr="00843E55">
        <w:rPr>
          <w:rFonts w:asciiTheme="minorHAnsi" w:hAnsiTheme="minorHAnsi" w:cstheme="minorHAnsi"/>
          <w:sz w:val="22"/>
          <w:szCs w:val="22"/>
        </w:rPr>
        <w:t xml:space="preserve"> scientifico disciplinare; - c) casa editrice </w:t>
      </w:r>
      <w:r w:rsidR="00005611" w:rsidRPr="00843E55">
        <w:rPr>
          <w:rFonts w:asciiTheme="minorHAnsi" w:hAnsiTheme="minorHAnsi" w:cstheme="minorHAnsi"/>
          <w:sz w:val="22"/>
          <w:szCs w:val="22"/>
        </w:rPr>
        <w:t>di limitato impatto</w:t>
      </w:r>
      <w:r w:rsidRPr="00843E55">
        <w:rPr>
          <w:rFonts w:asciiTheme="minorHAnsi" w:hAnsiTheme="minorHAnsi" w:cstheme="minorHAnsi"/>
          <w:sz w:val="22"/>
          <w:szCs w:val="22"/>
        </w:rPr>
        <w:t xml:space="preserve">; - d) </w:t>
      </w:r>
      <w:r w:rsidR="00005611" w:rsidRPr="00843E55">
        <w:rPr>
          <w:rFonts w:asciiTheme="minorHAnsi" w:hAnsiTheme="minorHAnsi" w:cstheme="minorHAnsi"/>
          <w:sz w:val="22"/>
          <w:szCs w:val="22"/>
        </w:rPr>
        <w:t>articolo</w:t>
      </w:r>
      <w:r w:rsidRPr="00843E55">
        <w:rPr>
          <w:rFonts w:asciiTheme="minorHAnsi" w:hAnsiTheme="minorHAnsi" w:cstheme="minorHAnsi"/>
          <w:sz w:val="22"/>
          <w:szCs w:val="22"/>
        </w:rPr>
        <w:t xml:space="preserve"> a firma individuale.</w:t>
      </w:r>
    </w:p>
    <w:p w14:paraId="467B28AE" w14:textId="77777777" w:rsidR="00855003" w:rsidRPr="00843E55" w:rsidRDefault="00855003" w:rsidP="00005611">
      <w:pPr>
        <w:pStyle w:val="p1"/>
        <w:jc w:val="both"/>
        <w:rPr>
          <w:rFonts w:asciiTheme="minorHAnsi" w:hAnsiTheme="minorHAnsi" w:cstheme="minorHAnsi"/>
          <w:sz w:val="22"/>
          <w:szCs w:val="22"/>
        </w:rPr>
      </w:pPr>
    </w:p>
    <w:p w14:paraId="1308716C" w14:textId="22472668" w:rsidR="00855003" w:rsidRPr="00843E55" w:rsidRDefault="00855003" w:rsidP="00855003">
      <w:pPr>
        <w:pStyle w:val="p1"/>
        <w:ind w:left="700" w:hanging="700"/>
        <w:jc w:val="both"/>
        <w:rPr>
          <w:rStyle w:val="apple-converted-space"/>
          <w:rFonts w:asciiTheme="minorHAnsi" w:hAnsiTheme="minorHAnsi" w:cstheme="minorHAnsi"/>
          <w:sz w:val="22"/>
          <w:szCs w:val="22"/>
        </w:rPr>
      </w:pPr>
      <w:r w:rsidRPr="00843E55">
        <w:rPr>
          <w:rStyle w:val="apple-converted-space"/>
          <w:rFonts w:asciiTheme="minorHAnsi" w:hAnsiTheme="minorHAnsi" w:cstheme="minorHAnsi"/>
          <w:i/>
          <w:sz w:val="22"/>
          <w:szCs w:val="22"/>
        </w:rPr>
        <w:t>3</w:t>
      </w:r>
      <w:r w:rsidRPr="00843E55">
        <w:rPr>
          <w:rStyle w:val="apple-converted-space"/>
          <w:rFonts w:asciiTheme="minorHAnsi" w:hAnsiTheme="minorHAnsi" w:cstheme="minorHAnsi"/>
          <w:sz w:val="22"/>
          <w:szCs w:val="22"/>
        </w:rPr>
        <w:tab/>
      </w:r>
      <w:r w:rsidRPr="00843E55">
        <w:rPr>
          <w:rStyle w:val="apple-converted-space"/>
          <w:rFonts w:asciiTheme="minorHAnsi" w:hAnsiTheme="minorHAnsi" w:cstheme="minorHAnsi"/>
          <w:i/>
          <w:sz w:val="22"/>
          <w:szCs w:val="22"/>
        </w:rPr>
        <w:t>Un’autobiografia impersonale. Istruzioni per l’uso</w:t>
      </w:r>
      <w:r w:rsidRPr="00843E55">
        <w:rPr>
          <w:rStyle w:val="apple-converted-space"/>
          <w:rFonts w:asciiTheme="minorHAnsi" w:hAnsiTheme="minorHAnsi" w:cstheme="minorHAnsi"/>
          <w:sz w:val="22"/>
          <w:szCs w:val="22"/>
        </w:rPr>
        <w:t xml:space="preserve">, in: Sara Marini, Francesca Pignatelli (a cura di), </w:t>
      </w:r>
      <w:r w:rsidRPr="00843E55">
        <w:rPr>
          <w:rStyle w:val="apple-converted-space"/>
          <w:rFonts w:asciiTheme="minorHAnsi" w:hAnsiTheme="minorHAnsi" w:cstheme="minorHAnsi"/>
          <w:i/>
          <w:sz w:val="22"/>
          <w:szCs w:val="22"/>
        </w:rPr>
        <w:t xml:space="preserve">Memorabilia Archive, </w:t>
      </w:r>
      <w:r w:rsidRPr="00843E55">
        <w:rPr>
          <w:rStyle w:val="apple-converted-space"/>
          <w:rFonts w:asciiTheme="minorHAnsi" w:hAnsiTheme="minorHAnsi" w:cstheme="minorHAnsi"/>
          <w:sz w:val="22"/>
          <w:szCs w:val="22"/>
        </w:rPr>
        <w:t>D-</w:t>
      </w:r>
      <w:proofErr w:type="spellStart"/>
      <w:r w:rsidRPr="00843E55">
        <w:rPr>
          <w:rStyle w:val="apple-converted-space"/>
          <w:rFonts w:asciiTheme="minorHAnsi" w:hAnsiTheme="minorHAnsi" w:cstheme="minorHAnsi"/>
          <w:sz w:val="22"/>
          <w:szCs w:val="22"/>
        </w:rPr>
        <w:t>library</w:t>
      </w:r>
      <w:proofErr w:type="spellEnd"/>
      <w:r w:rsidRPr="00843E55">
        <w:rPr>
          <w:rStyle w:val="apple-converted-space"/>
          <w:rFonts w:asciiTheme="minorHAnsi" w:hAnsiTheme="minorHAnsi" w:cstheme="minorHAnsi"/>
          <w:sz w:val="22"/>
          <w:szCs w:val="22"/>
        </w:rPr>
        <w:t xml:space="preserve"> IUAV, 2016</w:t>
      </w:r>
    </w:p>
    <w:p w14:paraId="45F408BC" w14:textId="6533832E" w:rsidR="00855003" w:rsidRPr="00843E55" w:rsidRDefault="00855003" w:rsidP="00855003">
      <w:pPr>
        <w:pStyle w:val="p1"/>
        <w:jc w:val="both"/>
        <w:rPr>
          <w:rFonts w:asciiTheme="minorHAnsi" w:hAnsiTheme="minorHAnsi" w:cstheme="minorHAnsi"/>
          <w:sz w:val="22"/>
          <w:szCs w:val="22"/>
        </w:rPr>
      </w:pPr>
      <w:r w:rsidRPr="00843E55">
        <w:rPr>
          <w:rStyle w:val="apple-converted-space"/>
          <w:rFonts w:asciiTheme="minorHAnsi" w:hAnsiTheme="minorHAnsi" w:cstheme="minorHAnsi"/>
          <w:sz w:val="22"/>
          <w:szCs w:val="22"/>
        </w:rPr>
        <w:t xml:space="preserve"> </w:t>
      </w:r>
      <w:r w:rsidRPr="00843E55">
        <w:rPr>
          <w:rFonts w:asciiTheme="minorHAnsi" w:hAnsiTheme="minorHAnsi" w:cstheme="minorHAnsi"/>
          <w:sz w:val="22"/>
          <w:szCs w:val="22"/>
        </w:rPr>
        <w:t xml:space="preserve">a) </w:t>
      </w:r>
      <w:r w:rsidR="003F7F07" w:rsidRPr="00843E55">
        <w:rPr>
          <w:rFonts w:asciiTheme="minorHAnsi" w:hAnsiTheme="minorHAnsi" w:cstheme="minorHAnsi"/>
          <w:sz w:val="22"/>
          <w:szCs w:val="22"/>
        </w:rPr>
        <w:t>articolo</w:t>
      </w:r>
      <w:r w:rsidR="001300C7" w:rsidRPr="00843E55">
        <w:rPr>
          <w:rFonts w:asciiTheme="minorHAnsi" w:hAnsiTheme="minorHAnsi" w:cstheme="minorHAnsi"/>
          <w:sz w:val="22"/>
          <w:szCs w:val="22"/>
        </w:rPr>
        <w:t xml:space="preserve"> introduttivo, illustra</w:t>
      </w:r>
      <w:r w:rsidR="00514978" w:rsidRPr="00843E55">
        <w:rPr>
          <w:rFonts w:asciiTheme="minorHAnsi" w:hAnsiTheme="minorHAnsi" w:cstheme="minorHAnsi"/>
          <w:sz w:val="22"/>
          <w:szCs w:val="22"/>
        </w:rPr>
        <w:t>tivo</w:t>
      </w:r>
      <w:r w:rsidR="001300C7" w:rsidRPr="00843E55">
        <w:rPr>
          <w:rFonts w:asciiTheme="minorHAnsi" w:hAnsiTheme="minorHAnsi" w:cstheme="minorHAnsi"/>
          <w:sz w:val="22"/>
          <w:szCs w:val="22"/>
        </w:rPr>
        <w:t xml:space="preserve"> </w:t>
      </w:r>
      <w:r w:rsidR="00514978" w:rsidRPr="00843E55">
        <w:rPr>
          <w:rFonts w:asciiTheme="minorHAnsi" w:hAnsiTheme="minorHAnsi" w:cstheme="minorHAnsi"/>
          <w:sz w:val="22"/>
          <w:szCs w:val="22"/>
        </w:rPr>
        <w:t>del</w:t>
      </w:r>
      <w:r w:rsidR="001300C7" w:rsidRPr="00843E55">
        <w:rPr>
          <w:rFonts w:asciiTheme="minorHAnsi" w:hAnsiTheme="minorHAnsi" w:cstheme="minorHAnsi"/>
          <w:sz w:val="22"/>
          <w:szCs w:val="22"/>
        </w:rPr>
        <w:t>l’impianto metodologico del volume curato</w:t>
      </w:r>
      <w:r w:rsidRPr="00843E55">
        <w:rPr>
          <w:rFonts w:asciiTheme="minorHAnsi" w:hAnsiTheme="minorHAnsi" w:cstheme="minorHAnsi"/>
          <w:sz w:val="22"/>
          <w:szCs w:val="22"/>
        </w:rPr>
        <w:t xml:space="preserve">; - b) </w:t>
      </w:r>
      <w:r w:rsidR="001300C7" w:rsidRPr="00843E55">
        <w:rPr>
          <w:rFonts w:asciiTheme="minorHAnsi" w:hAnsiTheme="minorHAnsi" w:cstheme="minorHAnsi"/>
          <w:sz w:val="22"/>
          <w:szCs w:val="22"/>
        </w:rPr>
        <w:t xml:space="preserve">tematiche </w:t>
      </w:r>
      <w:r w:rsidR="004856CC" w:rsidRPr="00843E55">
        <w:rPr>
          <w:rFonts w:asciiTheme="minorHAnsi" w:hAnsiTheme="minorHAnsi" w:cstheme="minorHAnsi"/>
          <w:sz w:val="22"/>
          <w:szCs w:val="22"/>
        </w:rPr>
        <w:t>affini a</w:t>
      </w:r>
      <w:r w:rsidR="001300C7" w:rsidRPr="00843E55">
        <w:rPr>
          <w:rFonts w:asciiTheme="minorHAnsi" w:hAnsiTheme="minorHAnsi" w:cstheme="minorHAnsi"/>
          <w:sz w:val="22"/>
          <w:szCs w:val="22"/>
        </w:rPr>
        <w:t>l settore ICAR 14 e agli interessi del settore scientifico disciplinare;</w:t>
      </w:r>
      <w:r w:rsidRPr="00843E55">
        <w:rPr>
          <w:rFonts w:asciiTheme="minorHAnsi" w:hAnsiTheme="minorHAnsi" w:cstheme="minorHAnsi"/>
          <w:sz w:val="22"/>
          <w:szCs w:val="22"/>
        </w:rPr>
        <w:t xml:space="preserve"> - c) </w:t>
      </w:r>
      <w:r w:rsidR="001300C7" w:rsidRPr="00843E55">
        <w:rPr>
          <w:rFonts w:asciiTheme="minorHAnsi" w:hAnsiTheme="minorHAnsi" w:cstheme="minorHAnsi"/>
          <w:sz w:val="22"/>
          <w:szCs w:val="22"/>
        </w:rPr>
        <w:t>volume pubblicato</w:t>
      </w:r>
      <w:r w:rsidRPr="00843E55">
        <w:rPr>
          <w:rFonts w:asciiTheme="minorHAnsi" w:hAnsiTheme="minorHAnsi" w:cstheme="minorHAnsi"/>
          <w:sz w:val="22"/>
          <w:szCs w:val="22"/>
        </w:rPr>
        <w:t xml:space="preserve"> in collana mirata al settore della progettazione architettonica e urbana</w:t>
      </w:r>
      <w:r w:rsidR="001300C7" w:rsidRPr="00843E55">
        <w:rPr>
          <w:rFonts w:asciiTheme="minorHAnsi" w:hAnsiTheme="minorHAnsi" w:cstheme="minorHAnsi"/>
          <w:sz w:val="22"/>
          <w:szCs w:val="22"/>
        </w:rPr>
        <w:t>,</w:t>
      </w:r>
      <w:r w:rsidRPr="00843E55">
        <w:rPr>
          <w:rFonts w:asciiTheme="minorHAnsi" w:hAnsiTheme="minorHAnsi" w:cstheme="minorHAnsi"/>
          <w:sz w:val="22"/>
          <w:szCs w:val="22"/>
        </w:rPr>
        <w:t xml:space="preserve"> ottima diffusione all'interno della comunità scientifica</w:t>
      </w:r>
      <w:r w:rsidR="001300C7" w:rsidRPr="00843E55">
        <w:rPr>
          <w:rFonts w:asciiTheme="minorHAnsi" w:hAnsiTheme="minorHAnsi" w:cstheme="minorHAnsi"/>
          <w:sz w:val="22"/>
          <w:szCs w:val="22"/>
        </w:rPr>
        <w:t xml:space="preserve">, pubblicazione derivante da PRIN 2010/11; </w:t>
      </w:r>
      <w:r w:rsidRPr="00843E55">
        <w:rPr>
          <w:rFonts w:asciiTheme="minorHAnsi" w:hAnsiTheme="minorHAnsi" w:cstheme="minorHAnsi"/>
          <w:sz w:val="22"/>
          <w:szCs w:val="22"/>
        </w:rPr>
        <w:t xml:space="preserve">- d) </w:t>
      </w:r>
      <w:r w:rsidR="001300C7" w:rsidRPr="00843E55">
        <w:rPr>
          <w:rFonts w:asciiTheme="minorHAnsi" w:hAnsiTheme="minorHAnsi" w:cstheme="minorHAnsi"/>
          <w:sz w:val="22"/>
          <w:szCs w:val="22"/>
        </w:rPr>
        <w:t xml:space="preserve">il volume è in co-curatela, ma l’articolo presentato è a firma propria. </w:t>
      </w:r>
    </w:p>
    <w:p w14:paraId="28AF94A4" w14:textId="77777777" w:rsidR="00A90779" w:rsidRPr="00843E55" w:rsidRDefault="00A90779" w:rsidP="00415D20">
      <w:pPr>
        <w:pStyle w:val="Paragrafoelenco"/>
        <w:ind w:left="0"/>
        <w:jc w:val="both"/>
        <w:rPr>
          <w:rFonts w:cstheme="minorHAnsi"/>
        </w:rPr>
      </w:pPr>
    </w:p>
    <w:p w14:paraId="6D0C0705" w14:textId="4967A623" w:rsidR="003549FB" w:rsidRPr="00843E55" w:rsidRDefault="00B37C82" w:rsidP="003549FB">
      <w:pPr>
        <w:pStyle w:val="p1"/>
        <w:ind w:left="700" w:hanging="700"/>
        <w:jc w:val="both"/>
        <w:rPr>
          <w:rStyle w:val="apple-converted-space"/>
          <w:rFonts w:asciiTheme="minorHAnsi" w:hAnsiTheme="minorHAnsi" w:cstheme="minorHAnsi"/>
          <w:sz w:val="22"/>
          <w:szCs w:val="22"/>
        </w:rPr>
      </w:pPr>
      <w:r w:rsidRPr="00843E55">
        <w:rPr>
          <w:rStyle w:val="apple-converted-space"/>
          <w:rFonts w:asciiTheme="minorHAnsi" w:hAnsiTheme="minorHAnsi" w:cstheme="minorHAnsi"/>
          <w:i/>
          <w:sz w:val="22"/>
          <w:szCs w:val="22"/>
        </w:rPr>
        <w:t>4</w:t>
      </w:r>
      <w:r w:rsidR="003549FB" w:rsidRPr="00843E55">
        <w:rPr>
          <w:rStyle w:val="apple-converted-space"/>
          <w:rFonts w:asciiTheme="minorHAnsi" w:hAnsiTheme="minorHAnsi" w:cstheme="minorHAnsi"/>
          <w:sz w:val="22"/>
          <w:szCs w:val="22"/>
        </w:rPr>
        <w:tab/>
      </w:r>
      <w:r w:rsidR="009076F7" w:rsidRPr="00843E55">
        <w:rPr>
          <w:rStyle w:val="apple-converted-space"/>
          <w:rFonts w:asciiTheme="minorHAnsi" w:hAnsiTheme="minorHAnsi" w:cstheme="minorHAnsi"/>
          <w:i/>
          <w:sz w:val="22"/>
          <w:szCs w:val="22"/>
        </w:rPr>
        <w:t xml:space="preserve">The way </w:t>
      </w:r>
      <w:proofErr w:type="spellStart"/>
      <w:r w:rsidR="009076F7" w:rsidRPr="00843E55">
        <w:rPr>
          <w:rStyle w:val="apple-converted-space"/>
          <w:rFonts w:asciiTheme="minorHAnsi" w:hAnsiTheme="minorHAnsi" w:cstheme="minorHAnsi"/>
          <w:i/>
          <w:sz w:val="22"/>
          <w:szCs w:val="22"/>
        </w:rPr>
        <w:t>things</w:t>
      </w:r>
      <w:proofErr w:type="spellEnd"/>
      <w:r w:rsidR="009076F7" w:rsidRPr="00843E55">
        <w:rPr>
          <w:rStyle w:val="apple-converted-space"/>
          <w:rFonts w:asciiTheme="minorHAnsi" w:hAnsiTheme="minorHAnsi" w:cstheme="minorHAnsi"/>
          <w:i/>
          <w:sz w:val="22"/>
          <w:szCs w:val="22"/>
        </w:rPr>
        <w:t xml:space="preserve"> go</w:t>
      </w:r>
      <w:r w:rsidR="003549FB" w:rsidRPr="00843E55">
        <w:rPr>
          <w:rStyle w:val="apple-converted-space"/>
          <w:rFonts w:asciiTheme="minorHAnsi" w:hAnsiTheme="minorHAnsi" w:cstheme="minorHAnsi"/>
          <w:sz w:val="22"/>
          <w:szCs w:val="22"/>
        </w:rPr>
        <w:t xml:space="preserve">, in: </w:t>
      </w:r>
      <w:r w:rsidR="009076F7" w:rsidRPr="00843E55">
        <w:rPr>
          <w:rStyle w:val="apple-converted-space"/>
          <w:rFonts w:asciiTheme="minorHAnsi" w:hAnsiTheme="minorHAnsi" w:cstheme="minorHAnsi"/>
          <w:sz w:val="22"/>
          <w:szCs w:val="22"/>
        </w:rPr>
        <w:t xml:space="preserve">Sara Marini, Alberto </w:t>
      </w:r>
      <w:proofErr w:type="spellStart"/>
      <w:r w:rsidR="009076F7" w:rsidRPr="00843E55">
        <w:rPr>
          <w:rStyle w:val="apple-converted-space"/>
          <w:rFonts w:asciiTheme="minorHAnsi" w:hAnsiTheme="minorHAnsi" w:cstheme="minorHAnsi"/>
          <w:sz w:val="22"/>
          <w:szCs w:val="22"/>
        </w:rPr>
        <w:t>Bertagna</w:t>
      </w:r>
      <w:proofErr w:type="spellEnd"/>
      <w:r w:rsidR="009076F7" w:rsidRPr="00843E55">
        <w:rPr>
          <w:rStyle w:val="apple-converted-space"/>
          <w:rFonts w:asciiTheme="minorHAnsi" w:hAnsiTheme="minorHAnsi" w:cstheme="minorHAnsi"/>
          <w:sz w:val="22"/>
          <w:szCs w:val="22"/>
        </w:rPr>
        <w:t xml:space="preserve">, Giulia </w:t>
      </w:r>
      <w:proofErr w:type="spellStart"/>
      <w:r w:rsidR="009076F7" w:rsidRPr="00843E55">
        <w:rPr>
          <w:rStyle w:val="apple-converted-space"/>
          <w:rFonts w:asciiTheme="minorHAnsi" w:hAnsiTheme="minorHAnsi" w:cstheme="minorHAnsi"/>
          <w:sz w:val="22"/>
          <w:szCs w:val="22"/>
        </w:rPr>
        <w:t>Menzietti</w:t>
      </w:r>
      <w:proofErr w:type="spellEnd"/>
      <w:r w:rsidR="009076F7" w:rsidRPr="00843E55">
        <w:rPr>
          <w:rStyle w:val="apple-converted-space"/>
          <w:rFonts w:asciiTheme="minorHAnsi" w:hAnsiTheme="minorHAnsi" w:cstheme="minorHAnsi"/>
          <w:sz w:val="22"/>
          <w:szCs w:val="22"/>
        </w:rPr>
        <w:t xml:space="preserve"> (a cura di)</w:t>
      </w:r>
      <w:r w:rsidR="003549FB" w:rsidRPr="00843E55">
        <w:rPr>
          <w:rStyle w:val="apple-converted-space"/>
          <w:rFonts w:asciiTheme="minorHAnsi" w:hAnsiTheme="minorHAnsi" w:cstheme="minorHAnsi"/>
          <w:sz w:val="22"/>
          <w:szCs w:val="22"/>
        </w:rPr>
        <w:t xml:space="preserve">, </w:t>
      </w:r>
      <w:r w:rsidR="009076F7" w:rsidRPr="00843E55">
        <w:rPr>
          <w:rStyle w:val="apple-converted-space"/>
          <w:rFonts w:asciiTheme="minorHAnsi" w:hAnsiTheme="minorHAnsi" w:cstheme="minorHAnsi"/>
          <w:i/>
          <w:sz w:val="22"/>
          <w:szCs w:val="22"/>
        </w:rPr>
        <w:t>Memorabilia. Nel paese delle ultime cose</w:t>
      </w:r>
      <w:r w:rsidR="003549FB" w:rsidRPr="00843E55">
        <w:rPr>
          <w:rStyle w:val="apple-converted-space"/>
          <w:rFonts w:asciiTheme="minorHAnsi" w:hAnsiTheme="minorHAnsi" w:cstheme="minorHAnsi"/>
          <w:i/>
          <w:sz w:val="22"/>
          <w:szCs w:val="22"/>
        </w:rPr>
        <w:t xml:space="preserve">, </w:t>
      </w:r>
      <w:proofErr w:type="spellStart"/>
      <w:r w:rsidR="003549FB" w:rsidRPr="00843E55">
        <w:rPr>
          <w:rStyle w:val="apple-converted-space"/>
          <w:rFonts w:asciiTheme="minorHAnsi" w:hAnsiTheme="minorHAnsi" w:cstheme="minorHAnsi"/>
          <w:sz w:val="22"/>
          <w:szCs w:val="22"/>
        </w:rPr>
        <w:t>Aracne</w:t>
      </w:r>
      <w:proofErr w:type="spellEnd"/>
      <w:r w:rsidR="003549FB" w:rsidRPr="00843E55">
        <w:rPr>
          <w:rStyle w:val="apple-converted-space"/>
          <w:rFonts w:asciiTheme="minorHAnsi" w:hAnsiTheme="minorHAnsi" w:cstheme="minorHAnsi"/>
          <w:sz w:val="22"/>
          <w:szCs w:val="22"/>
        </w:rPr>
        <w:t>, 201</w:t>
      </w:r>
      <w:r w:rsidR="009076F7" w:rsidRPr="00843E55">
        <w:rPr>
          <w:rStyle w:val="apple-converted-space"/>
          <w:rFonts w:asciiTheme="minorHAnsi" w:hAnsiTheme="minorHAnsi" w:cstheme="minorHAnsi"/>
          <w:sz w:val="22"/>
          <w:szCs w:val="22"/>
        </w:rPr>
        <w:t>5</w:t>
      </w:r>
    </w:p>
    <w:p w14:paraId="01764E65" w14:textId="6161A207" w:rsidR="003549FB" w:rsidRPr="00843E55" w:rsidRDefault="003549FB" w:rsidP="003549FB">
      <w:pPr>
        <w:pStyle w:val="p1"/>
        <w:jc w:val="both"/>
        <w:rPr>
          <w:rFonts w:asciiTheme="minorHAnsi" w:hAnsiTheme="minorHAnsi" w:cstheme="minorHAnsi"/>
          <w:sz w:val="22"/>
          <w:szCs w:val="22"/>
        </w:rPr>
      </w:pPr>
      <w:r w:rsidRPr="00843E55">
        <w:rPr>
          <w:rStyle w:val="apple-converted-space"/>
          <w:rFonts w:asciiTheme="minorHAnsi" w:hAnsiTheme="minorHAnsi" w:cstheme="minorHAnsi"/>
          <w:sz w:val="22"/>
          <w:szCs w:val="22"/>
        </w:rPr>
        <w:t xml:space="preserve"> </w:t>
      </w:r>
      <w:r w:rsidRPr="00843E55">
        <w:rPr>
          <w:rFonts w:asciiTheme="minorHAnsi" w:hAnsiTheme="minorHAnsi" w:cstheme="minorHAnsi"/>
          <w:sz w:val="22"/>
          <w:szCs w:val="22"/>
        </w:rPr>
        <w:t xml:space="preserve">a) </w:t>
      </w:r>
      <w:r w:rsidR="00E74321" w:rsidRPr="00843E55">
        <w:rPr>
          <w:rFonts w:asciiTheme="minorHAnsi" w:hAnsiTheme="minorHAnsi" w:cstheme="minorHAnsi"/>
          <w:sz w:val="22"/>
          <w:szCs w:val="22"/>
        </w:rPr>
        <w:t>articolo</w:t>
      </w:r>
      <w:r w:rsidRPr="00843E55">
        <w:rPr>
          <w:rFonts w:asciiTheme="minorHAnsi" w:hAnsiTheme="minorHAnsi" w:cstheme="minorHAnsi"/>
          <w:sz w:val="22"/>
          <w:szCs w:val="22"/>
        </w:rPr>
        <w:t xml:space="preserve"> </w:t>
      </w:r>
      <w:r w:rsidR="00E74321" w:rsidRPr="00843E55">
        <w:rPr>
          <w:rFonts w:asciiTheme="minorHAnsi" w:hAnsiTheme="minorHAnsi" w:cstheme="minorHAnsi"/>
          <w:sz w:val="22"/>
          <w:szCs w:val="22"/>
        </w:rPr>
        <w:t>breve di taglio critico</w:t>
      </w:r>
      <w:r w:rsidRPr="00843E55">
        <w:rPr>
          <w:rFonts w:asciiTheme="minorHAnsi" w:hAnsiTheme="minorHAnsi" w:cstheme="minorHAnsi"/>
          <w:sz w:val="22"/>
          <w:szCs w:val="22"/>
        </w:rPr>
        <w:t xml:space="preserve">; - b) </w:t>
      </w:r>
      <w:r w:rsidR="00E74321" w:rsidRPr="00843E55">
        <w:rPr>
          <w:rFonts w:asciiTheme="minorHAnsi" w:hAnsiTheme="minorHAnsi" w:cstheme="minorHAnsi"/>
          <w:sz w:val="22"/>
          <w:szCs w:val="22"/>
        </w:rPr>
        <w:t xml:space="preserve">tematiche </w:t>
      </w:r>
      <w:r w:rsidR="00514978" w:rsidRPr="00843E55">
        <w:rPr>
          <w:rFonts w:asciiTheme="minorHAnsi" w:hAnsiTheme="minorHAnsi" w:cstheme="minorHAnsi"/>
          <w:sz w:val="22"/>
          <w:szCs w:val="22"/>
        </w:rPr>
        <w:t>poc</w:t>
      </w:r>
      <w:r w:rsidR="00C83483" w:rsidRPr="00843E55">
        <w:rPr>
          <w:rFonts w:asciiTheme="minorHAnsi" w:hAnsiTheme="minorHAnsi" w:cstheme="minorHAnsi"/>
          <w:sz w:val="22"/>
          <w:szCs w:val="22"/>
        </w:rPr>
        <w:t xml:space="preserve">o </w:t>
      </w:r>
      <w:r w:rsidR="00514978" w:rsidRPr="00843E55">
        <w:rPr>
          <w:rFonts w:asciiTheme="minorHAnsi" w:hAnsiTheme="minorHAnsi" w:cstheme="minorHAnsi"/>
          <w:sz w:val="22"/>
          <w:szCs w:val="22"/>
        </w:rPr>
        <w:t>specifiche de</w:t>
      </w:r>
      <w:r w:rsidR="00E74321" w:rsidRPr="00843E55">
        <w:rPr>
          <w:rFonts w:asciiTheme="minorHAnsi" w:hAnsiTheme="minorHAnsi" w:cstheme="minorHAnsi"/>
          <w:sz w:val="22"/>
          <w:szCs w:val="22"/>
        </w:rPr>
        <w:t>l settore ICAR 14</w:t>
      </w:r>
      <w:r w:rsidRPr="00843E55">
        <w:rPr>
          <w:rFonts w:asciiTheme="minorHAnsi" w:hAnsiTheme="minorHAnsi" w:cstheme="minorHAnsi"/>
          <w:sz w:val="22"/>
          <w:szCs w:val="22"/>
        </w:rPr>
        <w:t xml:space="preserve">; - c) casa editrice di </w:t>
      </w:r>
      <w:r w:rsidR="00E74321" w:rsidRPr="00843E55">
        <w:rPr>
          <w:rFonts w:asciiTheme="minorHAnsi" w:hAnsiTheme="minorHAnsi" w:cstheme="minorHAnsi"/>
          <w:sz w:val="22"/>
          <w:szCs w:val="22"/>
        </w:rPr>
        <w:t>buon</w:t>
      </w:r>
      <w:r w:rsidRPr="00843E55">
        <w:rPr>
          <w:rFonts w:asciiTheme="minorHAnsi" w:hAnsiTheme="minorHAnsi" w:cstheme="minorHAnsi"/>
          <w:sz w:val="22"/>
          <w:szCs w:val="22"/>
        </w:rPr>
        <w:t xml:space="preserve"> livello, in collana mirata al settore della progettazione architettonica e urbana</w:t>
      </w:r>
      <w:r w:rsidR="00E74321" w:rsidRPr="00843E55">
        <w:rPr>
          <w:rFonts w:asciiTheme="minorHAnsi" w:hAnsiTheme="minorHAnsi" w:cstheme="minorHAnsi"/>
          <w:sz w:val="22"/>
          <w:szCs w:val="22"/>
        </w:rPr>
        <w:t>, pubblicazione derivante da PRIN 2010/11</w:t>
      </w:r>
      <w:r w:rsidRPr="00843E55">
        <w:rPr>
          <w:rFonts w:asciiTheme="minorHAnsi" w:hAnsiTheme="minorHAnsi" w:cstheme="minorHAnsi"/>
          <w:sz w:val="22"/>
          <w:szCs w:val="22"/>
        </w:rPr>
        <w:t xml:space="preserve">; - d) </w:t>
      </w:r>
      <w:r w:rsidR="00E74321" w:rsidRPr="00843E55">
        <w:rPr>
          <w:rFonts w:asciiTheme="minorHAnsi" w:hAnsiTheme="minorHAnsi" w:cstheme="minorHAnsi"/>
          <w:sz w:val="22"/>
          <w:szCs w:val="22"/>
        </w:rPr>
        <w:t>articolo</w:t>
      </w:r>
      <w:r w:rsidRPr="00843E55">
        <w:rPr>
          <w:rFonts w:asciiTheme="minorHAnsi" w:hAnsiTheme="minorHAnsi" w:cstheme="minorHAnsi"/>
          <w:sz w:val="22"/>
          <w:szCs w:val="22"/>
        </w:rPr>
        <w:t xml:space="preserve"> a firma individuale.</w:t>
      </w:r>
    </w:p>
    <w:p w14:paraId="4DEA8A1A" w14:textId="77777777" w:rsidR="00415D20" w:rsidRPr="00843E55" w:rsidRDefault="00415D20" w:rsidP="00415D20">
      <w:pPr>
        <w:pStyle w:val="Paragrafoelenco"/>
        <w:ind w:left="0"/>
        <w:jc w:val="both"/>
        <w:rPr>
          <w:rFonts w:cstheme="minorHAnsi"/>
        </w:rPr>
      </w:pPr>
    </w:p>
    <w:p w14:paraId="3E3FEAC9" w14:textId="49B75A5C" w:rsidR="008D60ED" w:rsidRPr="00843E55" w:rsidRDefault="00BC4AA0" w:rsidP="008D60ED">
      <w:pPr>
        <w:pStyle w:val="p1"/>
        <w:ind w:left="700" w:hanging="700"/>
        <w:jc w:val="both"/>
        <w:rPr>
          <w:rStyle w:val="apple-converted-space"/>
          <w:rFonts w:asciiTheme="minorHAnsi" w:hAnsiTheme="minorHAnsi" w:cstheme="minorHAnsi"/>
          <w:sz w:val="22"/>
          <w:szCs w:val="22"/>
        </w:rPr>
      </w:pPr>
      <w:r w:rsidRPr="00843E55">
        <w:rPr>
          <w:rStyle w:val="apple-converted-space"/>
          <w:rFonts w:asciiTheme="minorHAnsi" w:hAnsiTheme="minorHAnsi" w:cstheme="minorHAnsi"/>
          <w:i/>
          <w:sz w:val="22"/>
          <w:szCs w:val="22"/>
          <w:lang w:val="en-US"/>
        </w:rPr>
        <w:t>5</w:t>
      </w:r>
      <w:r w:rsidR="008D60ED" w:rsidRPr="00843E55">
        <w:rPr>
          <w:rStyle w:val="apple-converted-space"/>
          <w:rFonts w:asciiTheme="minorHAnsi" w:hAnsiTheme="minorHAnsi" w:cstheme="minorHAnsi"/>
          <w:sz w:val="22"/>
          <w:szCs w:val="22"/>
          <w:lang w:val="en-US"/>
        </w:rPr>
        <w:tab/>
      </w:r>
      <w:r w:rsidR="004822DE" w:rsidRPr="00843E55">
        <w:rPr>
          <w:rStyle w:val="apple-converted-space"/>
          <w:rFonts w:asciiTheme="minorHAnsi" w:hAnsiTheme="minorHAnsi" w:cstheme="minorHAnsi"/>
          <w:i/>
          <w:sz w:val="22"/>
          <w:szCs w:val="22"/>
          <w:lang w:val="en-US"/>
        </w:rPr>
        <w:t xml:space="preserve">Preservation and recycling. Between the real and the imaginary / </w:t>
      </w:r>
      <w:proofErr w:type="spellStart"/>
      <w:r w:rsidR="008D60ED" w:rsidRPr="00843E55">
        <w:rPr>
          <w:rStyle w:val="apple-converted-space"/>
          <w:rFonts w:asciiTheme="minorHAnsi" w:hAnsiTheme="minorHAnsi" w:cstheme="minorHAnsi"/>
          <w:i/>
          <w:sz w:val="22"/>
          <w:szCs w:val="22"/>
          <w:lang w:val="en-US"/>
        </w:rPr>
        <w:t>Conservazione</w:t>
      </w:r>
      <w:proofErr w:type="spellEnd"/>
      <w:r w:rsidR="008D60ED" w:rsidRPr="00843E55">
        <w:rPr>
          <w:rStyle w:val="apple-converted-space"/>
          <w:rFonts w:asciiTheme="minorHAnsi" w:hAnsiTheme="minorHAnsi" w:cstheme="minorHAnsi"/>
          <w:i/>
          <w:sz w:val="22"/>
          <w:szCs w:val="22"/>
          <w:lang w:val="en-US"/>
        </w:rPr>
        <w:t xml:space="preserve"> e </w:t>
      </w:r>
      <w:proofErr w:type="spellStart"/>
      <w:r w:rsidR="008D60ED" w:rsidRPr="00843E55">
        <w:rPr>
          <w:rStyle w:val="apple-converted-space"/>
          <w:rFonts w:asciiTheme="minorHAnsi" w:hAnsiTheme="minorHAnsi" w:cstheme="minorHAnsi"/>
          <w:i/>
          <w:sz w:val="22"/>
          <w:szCs w:val="22"/>
          <w:lang w:val="en-US"/>
        </w:rPr>
        <w:t>riciclo</w:t>
      </w:r>
      <w:proofErr w:type="spellEnd"/>
      <w:r w:rsidR="008D60ED" w:rsidRPr="00843E55">
        <w:rPr>
          <w:rStyle w:val="apple-converted-space"/>
          <w:rFonts w:asciiTheme="minorHAnsi" w:hAnsiTheme="minorHAnsi" w:cstheme="minorHAnsi"/>
          <w:i/>
          <w:sz w:val="22"/>
          <w:szCs w:val="22"/>
          <w:lang w:val="en-US"/>
        </w:rPr>
        <w:t xml:space="preserve">. </w:t>
      </w:r>
      <w:r w:rsidR="008D60ED" w:rsidRPr="00843E55">
        <w:rPr>
          <w:rStyle w:val="apple-converted-space"/>
          <w:rFonts w:asciiTheme="minorHAnsi" w:hAnsiTheme="minorHAnsi" w:cstheme="minorHAnsi"/>
          <w:i/>
          <w:sz w:val="22"/>
          <w:szCs w:val="22"/>
        </w:rPr>
        <w:t>Tra reale e immaginario</w:t>
      </w:r>
      <w:r w:rsidR="008D60ED" w:rsidRPr="00843E55">
        <w:rPr>
          <w:rStyle w:val="apple-converted-space"/>
          <w:rFonts w:asciiTheme="minorHAnsi" w:hAnsiTheme="minorHAnsi" w:cstheme="minorHAnsi"/>
          <w:sz w:val="22"/>
          <w:szCs w:val="22"/>
        </w:rPr>
        <w:t xml:space="preserve">, in </w:t>
      </w:r>
      <w:r w:rsidR="008D60ED" w:rsidRPr="00843E55">
        <w:rPr>
          <w:rStyle w:val="apple-converted-space"/>
          <w:rFonts w:asciiTheme="minorHAnsi" w:hAnsiTheme="minorHAnsi" w:cstheme="minorHAnsi"/>
          <w:i/>
          <w:sz w:val="22"/>
          <w:szCs w:val="22"/>
        </w:rPr>
        <w:t xml:space="preserve">REUSO III </w:t>
      </w:r>
      <w:proofErr w:type="spellStart"/>
      <w:r w:rsidR="008D60ED" w:rsidRPr="00843E55">
        <w:rPr>
          <w:rStyle w:val="apple-converted-space"/>
          <w:rFonts w:asciiTheme="minorHAnsi" w:hAnsiTheme="minorHAnsi" w:cstheme="minorHAnsi"/>
          <w:i/>
          <w:sz w:val="22"/>
          <w:szCs w:val="22"/>
        </w:rPr>
        <w:t>Congreso</w:t>
      </w:r>
      <w:proofErr w:type="spellEnd"/>
      <w:r w:rsidR="008D60ED" w:rsidRPr="00843E55">
        <w:rPr>
          <w:rStyle w:val="apple-converted-space"/>
          <w:rFonts w:asciiTheme="minorHAnsi" w:hAnsiTheme="minorHAnsi" w:cstheme="minorHAnsi"/>
          <w:i/>
          <w:sz w:val="22"/>
          <w:szCs w:val="22"/>
        </w:rPr>
        <w:t xml:space="preserve"> </w:t>
      </w:r>
      <w:proofErr w:type="spellStart"/>
      <w:r w:rsidR="008D60ED" w:rsidRPr="00843E55">
        <w:rPr>
          <w:rStyle w:val="apple-converted-space"/>
          <w:rFonts w:asciiTheme="minorHAnsi" w:hAnsiTheme="minorHAnsi" w:cstheme="minorHAnsi"/>
          <w:i/>
          <w:sz w:val="22"/>
          <w:szCs w:val="22"/>
        </w:rPr>
        <w:t>Internacional</w:t>
      </w:r>
      <w:proofErr w:type="spellEnd"/>
      <w:r w:rsidR="008D60ED" w:rsidRPr="00843E55">
        <w:rPr>
          <w:rStyle w:val="apple-converted-space"/>
          <w:rFonts w:asciiTheme="minorHAnsi" w:hAnsiTheme="minorHAnsi" w:cstheme="minorHAnsi"/>
          <w:i/>
          <w:sz w:val="22"/>
          <w:szCs w:val="22"/>
        </w:rPr>
        <w:t xml:space="preserve"> </w:t>
      </w:r>
      <w:proofErr w:type="spellStart"/>
      <w:r w:rsidR="008D60ED" w:rsidRPr="00843E55">
        <w:rPr>
          <w:rStyle w:val="apple-converted-space"/>
          <w:rFonts w:asciiTheme="minorHAnsi" w:hAnsiTheme="minorHAnsi" w:cstheme="minorHAnsi"/>
          <w:i/>
          <w:sz w:val="22"/>
          <w:szCs w:val="22"/>
        </w:rPr>
        <w:t>sobre</w:t>
      </w:r>
      <w:proofErr w:type="spellEnd"/>
      <w:r w:rsidR="008D60ED" w:rsidRPr="00843E55">
        <w:rPr>
          <w:rStyle w:val="apple-converted-space"/>
          <w:rFonts w:asciiTheme="minorHAnsi" w:hAnsiTheme="minorHAnsi" w:cstheme="minorHAnsi"/>
          <w:i/>
          <w:sz w:val="22"/>
          <w:szCs w:val="22"/>
        </w:rPr>
        <w:t xml:space="preserve"> </w:t>
      </w:r>
      <w:proofErr w:type="spellStart"/>
      <w:r w:rsidR="008D60ED" w:rsidRPr="00843E55">
        <w:rPr>
          <w:rStyle w:val="apple-converted-space"/>
          <w:rFonts w:asciiTheme="minorHAnsi" w:hAnsiTheme="minorHAnsi" w:cstheme="minorHAnsi"/>
          <w:i/>
          <w:sz w:val="22"/>
          <w:szCs w:val="22"/>
        </w:rPr>
        <w:t>Documentación</w:t>
      </w:r>
      <w:proofErr w:type="spellEnd"/>
      <w:r w:rsidR="008D60ED" w:rsidRPr="00843E55">
        <w:rPr>
          <w:rStyle w:val="apple-converted-space"/>
          <w:rFonts w:asciiTheme="minorHAnsi" w:hAnsiTheme="minorHAnsi" w:cstheme="minorHAnsi"/>
          <w:i/>
          <w:sz w:val="22"/>
          <w:szCs w:val="22"/>
        </w:rPr>
        <w:t xml:space="preserve">, </w:t>
      </w:r>
      <w:proofErr w:type="spellStart"/>
      <w:r w:rsidR="008D60ED" w:rsidRPr="00843E55">
        <w:rPr>
          <w:rStyle w:val="apple-converted-space"/>
          <w:rFonts w:asciiTheme="minorHAnsi" w:hAnsiTheme="minorHAnsi" w:cstheme="minorHAnsi"/>
          <w:i/>
          <w:sz w:val="22"/>
          <w:szCs w:val="22"/>
        </w:rPr>
        <w:t>Conservación</w:t>
      </w:r>
      <w:proofErr w:type="spellEnd"/>
      <w:r w:rsidR="008D60ED" w:rsidRPr="00843E55">
        <w:rPr>
          <w:rStyle w:val="apple-converted-space"/>
          <w:rFonts w:asciiTheme="minorHAnsi" w:hAnsiTheme="minorHAnsi" w:cstheme="minorHAnsi"/>
          <w:i/>
          <w:sz w:val="22"/>
          <w:szCs w:val="22"/>
        </w:rPr>
        <w:t xml:space="preserve"> y </w:t>
      </w:r>
      <w:proofErr w:type="spellStart"/>
      <w:r w:rsidR="008D60ED" w:rsidRPr="00843E55">
        <w:rPr>
          <w:rStyle w:val="apple-converted-space"/>
          <w:rFonts w:asciiTheme="minorHAnsi" w:hAnsiTheme="minorHAnsi" w:cstheme="minorHAnsi"/>
          <w:i/>
          <w:sz w:val="22"/>
          <w:szCs w:val="22"/>
        </w:rPr>
        <w:t>Reutilización</w:t>
      </w:r>
      <w:proofErr w:type="spellEnd"/>
      <w:r w:rsidR="008D60ED" w:rsidRPr="00843E55">
        <w:rPr>
          <w:rStyle w:val="apple-converted-space"/>
          <w:rFonts w:asciiTheme="minorHAnsi" w:hAnsiTheme="minorHAnsi" w:cstheme="minorHAnsi"/>
          <w:i/>
          <w:sz w:val="22"/>
          <w:szCs w:val="22"/>
        </w:rPr>
        <w:t xml:space="preserve"> del Patrimonio </w:t>
      </w:r>
      <w:proofErr w:type="spellStart"/>
      <w:r w:rsidR="008D60ED" w:rsidRPr="00843E55">
        <w:rPr>
          <w:rStyle w:val="apple-converted-space"/>
          <w:rFonts w:asciiTheme="minorHAnsi" w:hAnsiTheme="minorHAnsi" w:cstheme="minorHAnsi"/>
          <w:i/>
          <w:sz w:val="22"/>
          <w:szCs w:val="22"/>
        </w:rPr>
        <w:t>Arquitectónico</w:t>
      </w:r>
      <w:proofErr w:type="spellEnd"/>
      <w:r w:rsidR="008D60ED" w:rsidRPr="00843E55">
        <w:rPr>
          <w:rStyle w:val="apple-converted-space"/>
          <w:rFonts w:asciiTheme="minorHAnsi" w:hAnsiTheme="minorHAnsi" w:cstheme="minorHAnsi"/>
          <w:i/>
          <w:sz w:val="22"/>
          <w:szCs w:val="22"/>
        </w:rPr>
        <w:t xml:space="preserve"> y </w:t>
      </w:r>
      <w:proofErr w:type="spellStart"/>
      <w:r w:rsidR="008D60ED" w:rsidRPr="00843E55">
        <w:rPr>
          <w:rStyle w:val="apple-converted-space"/>
          <w:rFonts w:asciiTheme="minorHAnsi" w:hAnsiTheme="minorHAnsi" w:cstheme="minorHAnsi"/>
          <w:i/>
          <w:sz w:val="22"/>
          <w:szCs w:val="22"/>
        </w:rPr>
        <w:t>Paisajístico</w:t>
      </w:r>
      <w:proofErr w:type="spellEnd"/>
      <w:r w:rsidR="008D60ED" w:rsidRPr="00843E55">
        <w:rPr>
          <w:rStyle w:val="apple-converted-space"/>
          <w:rFonts w:asciiTheme="minorHAnsi" w:hAnsiTheme="minorHAnsi" w:cstheme="minorHAnsi"/>
          <w:i/>
          <w:sz w:val="22"/>
          <w:szCs w:val="22"/>
        </w:rPr>
        <w:t xml:space="preserve">| Valencia 2015, </w:t>
      </w:r>
      <w:r w:rsidR="008D60ED" w:rsidRPr="00843E55">
        <w:rPr>
          <w:rStyle w:val="apple-converted-space"/>
          <w:rFonts w:asciiTheme="minorHAnsi" w:hAnsiTheme="minorHAnsi" w:cstheme="minorHAnsi"/>
          <w:sz w:val="22"/>
          <w:szCs w:val="22"/>
        </w:rPr>
        <w:t xml:space="preserve">Atti del convegno, Comitato organizzativo </w:t>
      </w:r>
      <w:proofErr w:type="spellStart"/>
      <w:r w:rsidR="008D60ED" w:rsidRPr="00843E55">
        <w:rPr>
          <w:rStyle w:val="apple-converted-space"/>
          <w:rFonts w:asciiTheme="minorHAnsi" w:hAnsiTheme="minorHAnsi" w:cstheme="minorHAnsi"/>
          <w:sz w:val="22"/>
          <w:szCs w:val="22"/>
        </w:rPr>
        <w:t>Editorial</w:t>
      </w:r>
      <w:proofErr w:type="spellEnd"/>
      <w:r w:rsidR="008D60ED" w:rsidRPr="00843E55">
        <w:rPr>
          <w:rStyle w:val="apple-converted-space"/>
          <w:rFonts w:asciiTheme="minorHAnsi" w:hAnsiTheme="minorHAnsi" w:cstheme="minorHAnsi"/>
          <w:sz w:val="22"/>
          <w:szCs w:val="22"/>
        </w:rPr>
        <w:t xml:space="preserve"> </w:t>
      </w:r>
      <w:proofErr w:type="spellStart"/>
      <w:r w:rsidR="008D60ED" w:rsidRPr="00843E55">
        <w:rPr>
          <w:rStyle w:val="apple-converted-space"/>
          <w:rFonts w:asciiTheme="minorHAnsi" w:hAnsiTheme="minorHAnsi" w:cstheme="minorHAnsi"/>
          <w:sz w:val="22"/>
          <w:szCs w:val="22"/>
        </w:rPr>
        <w:t>Universitat</w:t>
      </w:r>
      <w:proofErr w:type="spellEnd"/>
      <w:r w:rsidR="008D60ED" w:rsidRPr="00843E55">
        <w:rPr>
          <w:rStyle w:val="apple-converted-space"/>
          <w:rFonts w:asciiTheme="minorHAnsi" w:hAnsiTheme="minorHAnsi" w:cstheme="minorHAnsi"/>
          <w:sz w:val="22"/>
          <w:szCs w:val="22"/>
        </w:rPr>
        <w:t xml:space="preserve"> </w:t>
      </w:r>
      <w:proofErr w:type="spellStart"/>
      <w:r w:rsidR="008D60ED" w:rsidRPr="00843E55">
        <w:rPr>
          <w:rStyle w:val="apple-converted-space"/>
          <w:rFonts w:asciiTheme="minorHAnsi" w:hAnsiTheme="minorHAnsi" w:cstheme="minorHAnsi"/>
          <w:sz w:val="22"/>
          <w:szCs w:val="22"/>
        </w:rPr>
        <w:t>Politécnica</w:t>
      </w:r>
      <w:proofErr w:type="spellEnd"/>
      <w:r w:rsidR="008D60ED" w:rsidRPr="00843E55">
        <w:rPr>
          <w:rStyle w:val="apple-converted-space"/>
          <w:rFonts w:asciiTheme="minorHAnsi" w:hAnsiTheme="minorHAnsi" w:cstheme="minorHAnsi"/>
          <w:sz w:val="22"/>
          <w:szCs w:val="22"/>
        </w:rPr>
        <w:t xml:space="preserve"> de </w:t>
      </w:r>
      <w:proofErr w:type="spellStart"/>
      <w:r w:rsidR="008D60ED" w:rsidRPr="00843E55">
        <w:rPr>
          <w:rStyle w:val="apple-converted-space"/>
          <w:rFonts w:asciiTheme="minorHAnsi" w:hAnsiTheme="minorHAnsi" w:cstheme="minorHAnsi"/>
          <w:sz w:val="22"/>
          <w:szCs w:val="22"/>
        </w:rPr>
        <w:t>Valéncia</w:t>
      </w:r>
      <w:proofErr w:type="spellEnd"/>
      <w:r w:rsidR="008D60ED" w:rsidRPr="00843E55">
        <w:rPr>
          <w:rStyle w:val="apple-converted-space"/>
          <w:rFonts w:asciiTheme="minorHAnsi" w:hAnsiTheme="minorHAnsi" w:cstheme="minorHAnsi"/>
          <w:sz w:val="22"/>
          <w:szCs w:val="22"/>
        </w:rPr>
        <w:t xml:space="preserve">, 2015 (con S. Marini, G. </w:t>
      </w:r>
      <w:proofErr w:type="spellStart"/>
      <w:r w:rsidR="008D60ED" w:rsidRPr="00843E55">
        <w:rPr>
          <w:rStyle w:val="apple-converted-space"/>
          <w:rFonts w:asciiTheme="minorHAnsi" w:hAnsiTheme="minorHAnsi" w:cstheme="minorHAnsi"/>
          <w:sz w:val="22"/>
          <w:szCs w:val="22"/>
        </w:rPr>
        <w:t>Menzietti</w:t>
      </w:r>
      <w:proofErr w:type="spellEnd"/>
      <w:r w:rsidR="008D60ED" w:rsidRPr="00843E55">
        <w:rPr>
          <w:rStyle w:val="apple-converted-space"/>
          <w:rFonts w:asciiTheme="minorHAnsi" w:hAnsiTheme="minorHAnsi" w:cstheme="minorHAnsi"/>
          <w:sz w:val="22"/>
          <w:szCs w:val="22"/>
        </w:rPr>
        <w:t>, C. Rizzi)</w:t>
      </w:r>
    </w:p>
    <w:p w14:paraId="351EF431" w14:textId="04331B30" w:rsidR="008D60ED" w:rsidRPr="00843E55" w:rsidRDefault="008D60ED" w:rsidP="008D60ED">
      <w:pPr>
        <w:pStyle w:val="p1"/>
        <w:jc w:val="both"/>
        <w:rPr>
          <w:rFonts w:asciiTheme="minorHAnsi" w:hAnsiTheme="minorHAnsi" w:cstheme="minorHAnsi"/>
          <w:sz w:val="22"/>
          <w:szCs w:val="22"/>
        </w:rPr>
      </w:pPr>
      <w:r w:rsidRPr="00843E55">
        <w:rPr>
          <w:rStyle w:val="apple-converted-space"/>
          <w:rFonts w:asciiTheme="minorHAnsi" w:hAnsiTheme="minorHAnsi" w:cstheme="minorHAnsi"/>
          <w:sz w:val="22"/>
          <w:szCs w:val="22"/>
        </w:rPr>
        <w:t xml:space="preserve"> </w:t>
      </w:r>
      <w:r w:rsidRPr="00843E55">
        <w:rPr>
          <w:rFonts w:asciiTheme="minorHAnsi" w:hAnsiTheme="minorHAnsi" w:cstheme="minorHAnsi"/>
          <w:sz w:val="22"/>
          <w:szCs w:val="22"/>
        </w:rPr>
        <w:t xml:space="preserve">a) </w:t>
      </w:r>
      <w:r w:rsidR="00CC53F0" w:rsidRPr="00843E55">
        <w:rPr>
          <w:rFonts w:asciiTheme="minorHAnsi" w:hAnsiTheme="minorHAnsi" w:cstheme="minorHAnsi"/>
          <w:sz w:val="22"/>
          <w:szCs w:val="22"/>
        </w:rPr>
        <w:t xml:space="preserve">articolo </w:t>
      </w:r>
      <w:r w:rsidR="00E62A93" w:rsidRPr="00843E55">
        <w:rPr>
          <w:rFonts w:asciiTheme="minorHAnsi" w:hAnsiTheme="minorHAnsi" w:cstheme="minorHAnsi"/>
          <w:sz w:val="22"/>
          <w:szCs w:val="22"/>
        </w:rPr>
        <w:t>molto buono, di taglio teorico-critico</w:t>
      </w:r>
      <w:r w:rsidRPr="00843E55">
        <w:rPr>
          <w:rFonts w:asciiTheme="minorHAnsi" w:hAnsiTheme="minorHAnsi" w:cstheme="minorHAnsi"/>
          <w:sz w:val="22"/>
          <w:szCs w:val="22"/>
        </w:rPr>
        <w:t xml:space="preserve">; - b) </w:t>
      </w:r>
      <w:r w:rsidR="00CC53F0" w:rsidRPr="00843E55">
        <w:rPr>
          <w:rFonts w:asciiTheme="minorHAnsi" w:hAnsiTheme="minorHAnsi" w:cstheme="minorHAnsi"/>
          <w:sz w:val="22"/>
          <w:szCs w:val="22"/>
        </w:rPr>
        <w:t>congruente alle tematiche del settore ICAR 14 e agli interessi del settore scientifico disciplinare;</w:t>
      </w:r>
      <w:r w:rsidRPr="00843E55">
        <w:rPr>
          <w:rFonts w:asciiTheme="minorHAnsi" w:hAnsiTheme="minorHAnsi" w:cstheme="minorHAnsi"/>
          <w:sz w:val="22"/>
          <w:szCs w:val="22"/>
        </w:rPr>
        <w:t xml:space="preserve"> - c) </w:t>
      </w:r>
      <w:proofErr w:type="spellStart"/>
      <w:r w:rsidR="001C4602" w:rsidRPr="00843E55">
        <w:rPr>
          <w:rFonts w:asciiTheme="minorHAnsi" w:hAnsiTheme="minorHAnsi" w:cstheme="minorHAnsi"/>
          <w:sz w:val="22"/>
          <w:szCs w:val="22"/>
        </w:rPr>
        <w:t>proceedings</w:t>
      </w:r>
      <w:proofErr w:type="spellEnd"/>
      <w:r w:rsidR="001C4602" w:rsidRPr="00843E55">
        <w:rPr>
          <w:rFonts w:asciiTheme="minorHAnsi" w:hAnsiTheme="minorHAnsi" w:cstheme="minorHAnsi"/>
          <w:sz w:val="22"/>
          <w:szCs w:val="22"/>
        </w:rPr>
        <w:t xml:space="preserve"> di convegno internazionale</w:t>
      </w:r>
      <w:r w:rsidRPr="00843E55">
        <w:rPr>
          <w:rFonts w:asciiTheme="minorHAnsi" w:hAnsiTheme="minorHAnsi" w:cstheme="minorHAnsi"/>
          <w:sz w:val="22"/>
          <w:szCs w:val="22"/>
        </w:rPr>
        <w:t xml:space="preserve">; - d) </w:t>
      </w:r>
      <w:r w:rsidR="00CC53F0" w:rsidRPr="00843E55">
        <w:rPr>
          <w:rFonts w:asciiTheme="minorHAnsi" w:hAnsiTheme="minorHAnsi" w:cstheme="minorHAnsi"/>
          <w:sz w:val="22"/>
          <w:szCs w:val="22"/>
        </w:rPr>
        <w:t>articolo</w:t>
      </w:r>
      <w:r w:rsidRPr="00843E55">
        <w:rPr>
          <w:rFonts w:asciiTheme="minorHAnsi" w:hAnsiTheme="minorHAnsi" w:cstheme="minorHAnsi"/>
          <w:sz w:val="22"/>
          <w:szCs w:val="22"/>
        </w:rPr>
        <w:t xml:space="preserve"> a firma </w:t>
      </w:r>
      <w:r w:rsidR="00E62A93" w:rsidRPr="00843E55">
        <w:rPr>
          <w:rFonts w:asciiTheme="minorHAnsi" w:hAnsiTheme="minorHAnsi" w:cstheme="minorHAnsi"/>
          <w:sz w:val="22"/>
          <w:szCs w:val="22"/>
        </w:rPr>
        <w:t xml:space="preserve">congiunta; non è </w:t>
      </w:r>
      <w:r w:rsidR="000B73BD" w:rsidRPr="00843E55">
        <w:rPr>
          <w:rFonts w:asciiTheme="minorHAnsi" w:hAnsiTheme="minorHAnsi" w:cstheme="minorHAnsi"/>
          <w:sz w:val="22"/>
          <w:szCs w:val="22"/>
        </w:rPr>
        <w:t>fac</w:t>
      </w:r>
      <w:r w:rsidR="00E62A93" w:rsidRPr="00843E55">
        <w:rPr>
          <w:rFonts w:asciiTheme="minorHAnsi" w:hAnsiTheme="minorHAnsi" w:cstheme="minorHAnsi"/>
          <w:sz w:val="22"/>
          <w:szCs w:val="22"/>
        </w:rPr>
        <w:t>ile individuare gli apporti individuali degli autori, il tema è tuttavia pienamente connesso alle ricerche della candidata</w:t>
      </w:r>
      <w:r w:rsidRPr="00843E55">
        <w:rPr>
          <w:rFonts w:asciiTheme="minorHAnsi" w:hAnsiTheme="minorHAnsi" w:cstheme="minorHAnsi"/>
          <w:sz w:val="22"/>
          <w:szCs w:val="22"/>
        </w:rPr>
        <w:t>.</w:t>
      </w:r>
    </w:p>
    <w:p w14:paraId="58A158B9" w14:textId="77777777" w:rsidR="007710AF" w:rsidRPr="00843E55" w:rsidRDefault="007710AF" w:rsidP="00AD2F37">
      <w:pPr>
        <w:autoSpaceDE w:val="0"/>
        <w:autoSpaceDN w:val="0"/>
        <w:adjustRightInd w:val="0"/>
        <w:ind w:right="134"/>
        <w:jc w:val="both"/>
        <w:rPr>
          <w:rFonts w:cstheme="minorHAnsi"/>
          <w:sz w:val="22"/>
          <w:szCs w:val="22"/>
        </w:rPr>
      </w:pPr>
    </w:p>
    <w:p w14:paraId="59ACAF5B" w14:textId="6A6E0AE5" w:rsidR="0045164D" w:rsidRPr="00843E55" w:rsidRDefault="00BC4AA0" w:rsidP="0045164D">
      <w:pPr>
        <w:pStyle w:val="p1"/>
        <w:ind w:left="700" w:hanging="700"/>
        <w:jc w:val="both"/>
        <w:rPr>
          <w:rStyle w:val="apple-converted-space"/>
          <w:rFonts w:asciiTheme="minorHAnsi" w:hAnsiTheme="minorHAnsi" w:cstheme="minorHAnsi"/>
          <w:sz w:val="22"/>
          <w:szCs w:val="22"/>
        </w:rPr>
      </w:pPr>
      <w:r w:rsidRPr="00843E55">
        <w:rPr>
          <w:rStyle w:val="apple-converted-space"/>
          <w:rFonts w:asciiTheme="minorHAnsi" w:hAnsiTheme="minorHAnsi" w:cstheme="minorHAnsi"/>
          <w:i/>
          <w:sz w:val="22"/>
          <w:szCs w:val="22"/>
        </w:rPr>
        <w:t>6</w:t>
      </w:r>
      <w:r w:rsidR="0045164D" w:rsidRPr="00843E55">
        <w:rPr>
          <w:rStyle w:val="apple-converted-space"/>
          <w:rFonts w:asciiTheme="minorHAnsi" w:hAnsiTheme="minorHAnsi" w:cstheme="minorHAnsi"/>
          <w:sz w:val="22"/>
          <w:szCs w:val="22"/>
        </w:rPr>
        <w:tab/>
      </w:r>
      <w:r w:rsidR="00D25D73" w:rsidRPr="00843E55">
        <w:rPr>
          <w:rStyle w:val="apple-converted-space"/>
          <w:rFonts w:asciiTheme="minorHAnsi" w:hAnsiTheme="minorHAnsi" w:cstheme="minorHAnsi"/>
          <w:i/>
          <w:sz w:val="22"/>
          <w:szCs w:val="22"/>
        </w:rPr>
        <w:t>Misurare la distanza. Strumenti e metodi delle tesi di dottorato in composizione architettonica</w:t>
      </w:r>
      <w:r w:rsidR="0045164D" w:rsidRPr="00843E55">
        <w:rPr>
          <w:rStyle w:val="apple-converted-space"/>
          <w:rFonts w:asciiTheme="minorHAnsi" w:hAnsiTheme="minorHAnsi" w:cstheme="minorHAnsi"/>
          <w:sz w:val="22"/>
          <w:szCs w:val="22"/>
        </w:rPr>
        <w:t xml:space="preserve">, in: </w:t>
      </w:r>
      <w:r w:rsidR="00D25D73" w:rsidRPr="00843E55">
        <w:rPr>
          <w:rStyle w:val="apple-converted-space"/>
          <w:rFonts w:asciiTheme="minorHAnsi" w:hAnsiTheme="minorHAnsi" w:cstheme="minorHAnsi"/>
          <w:sz w:val="22"/>
          <w:szCs w:val="22"/>
        </w:rPr>
        <w:t xml:space="preserve">Paola </w:t>
      </w:r>
      <w:proofErr w:type="spellStart"/>
      <w:r w:rsidR="00D25D73" w:rsidRPr="00843E55">
        <w:rPr>
          <w:rStyle w:val="apple-converted-space"/>
          <w:rFonts w:asciiTheme="minorHAnsi" w:hAnsiTheme="minorHAnsi" w:cstheme="minorHAnsi"/>
          <w:sz w:val="22"/>
          <w:szCs w:val="22"/>
        </w:rPr>
        <w:t>Misino</w:t>
      </w:r>
      <w:proofErr w:type="spellEnd"/>
      <w:r w:rsidR="00D25D73" w:rsidRPr="00843E55">
        <w:rPr>
          <w:rStyle w:val="apple-converted-space"/>
          <w:rFonts w:asciiTheme="minorHAnsi" w:hAnsiTheme="minorHAnsi" w:cstheme="minorHAnsi"/>
          <w:sz w:val="22"/>
          <w:szCs w:val="22"/>
        </w:rPr>
        <w:t xml:space="preserve"> (a cura di)</w:t>
      </w:r>
      <w:r w:rsidR="0045164D" w:rsidRPr="00843E55">
        <w:rPr>
          <w:rStyle w:val="apple-converted-space"/>
          <w:rFonts w:asciiTheme="minorHAnsi" w:hAnsiTheme="minorHAnsi" w:cstheme="minorHAnsi"/>
          <w:sz w:val="22"/>
          <w:szCs w:val="22"/>
        </w:rPr>
        <w:t xml:space="preserve">, </w:t>
      </w:r>
      <w:r w:rsidR="00D25D73" w:rsidRPr="00843E55">
        <w:rPr>
          <w:rStyle w:val="apple-converted-space"/>
          <w:rFonts w:asciiTheme="minorHAnsi" w:hAnsiTheme="minorHAnsi" w:cstheme="minorHAnsi"/>
          <w:i/>
          <w:sz w:val="22"/>
          <w:szCs w:val="22"/>
        </w:rPr>
        <w:t>Il territorio e la ricerca. Teoria e progetto nel dottorato di ricerca in composizione architettonica, Pescara</w:t>
      </w:r>
      <w:r w:rsidR="0045164D" w:rsidRPr="00843E55">
        <w:rPr>
          <w:rStyle w:val="apple-converted-space"/>
          <w:rFonts w:asciiTheme="minorHAnsi" w:hAnsiTheme="minorHAnsi" w:cstheme="minorHAnsi"/>
          <w:i/>
          <w:sz w:val="22"/>
          <w:szCs w:val="22"/>
        </w:rPr>
        <w:t xml:space="preserve">, </w:t>
      </w:r>
      <w:r w:rsidR="00D25D73" w:rsidRPr="00843E55">
        <w:rPr>
          <w:rStyle w:val="apple-converted-space"/>
          <w:rFonts w:asciiTheme="minorHAnsi" w:hAnsiTheme="minorHAnsi" w:cstheme="minorHAnsi"/>
          <w:sz w:val="22"/>
          <w:szCs w:val="22"/>
        </w:rPr>
        <w:t>Gangemi</w:t>
      </w:r>
      <w:r w:rsidR="0045164D" w:rsidRPr="00843E55">
        <w:rPr>
          <w:rStyle w:val="apple-converted-space"/>
          <w:rFonts w:asciiTheme="minorHAnsi" w:hAnsiTheme="minorHAnsi" w:cstheme="minorHAnsi"/>
          <w:sz w:val="22"/>
          <w:szCs w:val="22"/>
        </w:rPr>
        <w:t xml:space="preserve">, 2015 </w:t>
      </w:r>
    </w:p>
    <w:p w14:paraId="50D021A8" w14:textId="050896B6" w:rsidR="0045164D" w:rsidRPr="00843E55" w:rsidRDefault="0045164D" w:rsidP="0045164D">
      <w:pPr>
        <w:pStyle w:val="p1"/>
        <w:jc w:val="both"/>
        <w:rPr>
          <w:rFonts w:asciiTheme="minorHAnsi" w:hAnsiTheme="minorHAnsi" w:cstheme="minorHAnsi"/>
          <w:sz w:val="22"/>
          <w:szCs w:val="22"/>
        </w:rPr>
      </w:pPr>
      <w:r w:rsidRPr="00843E55">
        <w:rPr>
          <w:rStyle w:val="apple-converted-space"/>
          <w:rFonts w:asciiTheme="minorHAnsi" w:hAnsiTheme="minorHAnsi" w:cstheme="minorHAnsi"/>
          <w:sz w:val="22"/>
          <w:szCs w:val="22"/>
        </w:rPr>
        <w:t xml:space="preserve"> </w:t>
      </w:r>
      <w:r w:rsidRPr="00843E55">
        <w:rPr>
          <w:rFonts w:asciiTheme="minorHAnsi" w:hAnsiTheme="minorHAnsi" w:cstheme="minorHAnsi"/>
          <w:sz w:val="22"/>
          <w:szCs w:val="22"/>
        </w:rPr>
        <w:t xml:space="preserve">a) </w:t>
      </w:r>
      <w:r w:rsidR="00B17E2F" w:rsidRPr="00843E55">
        <w:rPr>
          <w:rFonts w:asciiTheme="minorHAnsi" w:hAnsiTheme="minorHAnsi" w:cstheme="minorHAnsi"/>
          <w:sz w:val="22"/>
          <w:szCs w:val="22"/>
        </w:rPr>
        <w:t xml:space="preserve">articolo breve ma </w:t>
      </w:r>
      <w:r w:rsidRPr="00843E55">
        <w:rPr>
          <w:rFonts w:asciiTheme="minorHAnsi" w:hAnsiTheme="minorHAnsi" w:cstheme="minorHAnsi"/>
          <w:sz w:val="22"/>
          <w:szCs w:val="22"/>
        </w:rPr>
        <w:t xml:space="preserve">di </w:t>
      </w:r>
      <w:r w:rsidR="00B17E2F" w:rsidRPr="00843E55">
        <w:rPr>
          <w:rFonts w:asciiTheme="minorHAnsi" w:hAnsiTheme="minorHAnsi" w:cstheme="minorHAnsi"/>
          <w:sz w:val="22"/>
          <w:szCs w:val="22"/>
        </w:rPr>
        <w:t>buon</w:t>
      </w:r>
      <w:r w:rsidRPr="00843E55">
        <w:rPr>
          <w:rFonts w:asciiTheme="minorHAnsi" w:hAnsiTheme="minorHAnsi" w:cstheme="minorHAnsi"/>
          <w:sz w:val="22"/>
          <w:szCs w:val="22"/>
        </w:rPr>
        <w:t xml:space="preserve"> rigore metodologico; - b) </w:t>
      </w:r>
      <w:r w:rsidR="00B17E2F" w:rsidRPr="00843E55">
        <w:rPr>
          <w:rFonts w:asciiTheme="minorHAnsi" w:hAnsiTheme="minorHAnsi" w:cstheme="minorHAnsi"/>
          <w:sz w:val="22"/>
          <w:szCs w:val="22"/>
        </w:rPr>
        <w:t>congruente</w:t>
      </w:r>
      <w:r w:rsidRPr="00843E55">
        <w:rPr>
          <w:rFonts w:asciiTheme="minorHAnsi" w:hAnsiTheme="minorHAnsi" w:cstheme="minorHAnsi"/>
          <w:sz w:val="22"/>
          <w:szCs w:val="22"/>
        </w:rPr>
        <w:t xml:space="preserve"> con le tematiche del settore ICAR 14</w:t>
      </w:r>
      <w:r w:rsidR="00B17E2F" w:rsidRPr="00843E55">
        <w:rPr>
          <w:rFonts w:asciiTheme="minorHAnsi" w:hAnsiTheme="minorHAnsi" w:cstheme="minorHAnsi"/>
          <w:sz w:val="22"/>
          <w:szCs w:val="22"/>
        </w:rPr>
        <w:t>,</w:t>
      </w:r>
      <w:r w:rsidRPr="00843E55">
        <w:rPr>
          <w:rFonts w:asciiTheme="minorHAnsi" w:hAnsiTheme="minorHAnsi" w:cstheme="minorHAnsi"/>
          <w:sz w:val="22"/>
          <w:szCs w:val="22"/>
        </w:rPr>
        <w:t xml:space="preserve"> </w:t>
      </w:r>
      <w:r w:rsidR="00B17E2F" w:rsidRPr="00843E55">
        <w:rPr>
          <w:rFonts w:asciiTheme="minorHAnsi" w:hAnsiTheme="minorHAnsi" w:cstheme="minorHAnsi"/>
          <w:sz w:val="22"/>
          <w:szCs w:val="22"/>
        </w:rPr>
        <w:t>buon</w:t>
      </w:r>
      <w:r w:rsidRPr="00843E55">
        <w:rPr>
          <w:rFonts w:asciiTheme="minorHAnsi" w:hAnsiTheme="minorHAnsi" w:cstheme="minorHAnsi"/>
          <w:sz w:val="22"/>
          <w:szCs w:val="22"/>
        </w:rPr>
        <w:t xml:space="preserve"> interesse scientifico disciplinare; - c) casa editrice di </w:t>
      </w:r>
      <w:r w:rsidR="00B17E2F" w:rsidRPr="00843E55">
        <w:rPr>
          <w:rFonts w:asciiTheme="minorHAnsi" w:hAnsiTheme="minorHAnsi" w:cstheme="minorHAnsi"/>
          <w:sz w:val="22"/>
          <w:szCs w:val="22"/>
        </w:rPr>
        <w:t>buon</w:t>
      </w:r>
      <w:r w:rsidRPr="00843E55">
        <w:rPr>
          <w:rFonts w:asciiTheme="minorHAnsi" w:hAnsiTheme="minorHAnsi" w:cstheme="minorHAnsi"/>
          <w:sz w:val="22"/>
          <w:szCs w:val="22"/>
        </w:rPr>
        <w:t xml:space="preserve"> </w:t>
      </w:r>
      <w:r w:rsidR="00B17E2F" w:rsidRPr="00843E55">
        <w:rPr>
          <w:rFonts w:asciiTheme="minorHAnsi" w:hAnsiTheme="minorHAnsi" w:cstheme="minorHAnsi"/>
          <w:sz w:val="22"/>
          <w:szCs w:val="22"/>
        </w:rPr>
        <w:t>livello</w:t>
      </w:r>
      <w:r w:rsidRPr="00843E55">
        <w:rPr>
          <w:rFonts w:asciiTheme="minorHAnsi" w:hAnsiTheme="minorHAnsi" w:cstheme="minorHAnsi"/>
          <w:sz w:val="22"/>
          <w:szCs w:val="22"/>
        </w:rPr>
        <w:t xml:space="preserve">; - d) </w:t>
      </w:r>
      <w:r w:rsidR="00B17E2F" w:rsidRPr="00843E55">
        <w:rPr>
          <w:rFonts w:asciiTheme="minorHAnsi" w:hAnsiTheme="minorHAnsi" w:cstheme="minorHAnsi"/>
          <w:sz w:val="22"/>
          <w:szCs w:val="22"/>
        </w:rPr>
        <w:t>articolo</w:t>
      </w:r>
      <w:r w:rsidRPr="00843E55">
        <w:rPr>
          <w:rFonts w:asciiTheme="minorHAnsi" w:hAnsiTheme="minorHAnsi" w:cstheme="minorHAnsi"/>
          <w:sz w:val="22"/>
          <w:szCs w:val="22"/>
        </w:rPr>
        <w:t xml:space="preserve"> a firma individuale.</w:t>
      </w:r>
    </w:p>
    <w:p w14:paraId="66E17B25" w14:textId="77777777" w:rsidR="0045164D" w:rsidRPr="00843E55" w:rsidRDefault="0045164D" w:rsidP="0045164D">
      <w:pPr>
        <w:pStyle w:val="p1"/>
        <w:jc w:val="both"/>
        <w:rPr>
          <w:rFonts w:asciiTheme="minorHAnsi" w:hAnsiTheme="minorHAnsi" w:cstheme="minorHAnsi"/>
          <w:sz w:val="22"/>
          <w:szCs w:val="22"/>
        </w:rPr>
      </w:pPr>
    </w:p>
    <w:p w14:paraId="4FFEA3D2" w14:textId="4850F942" w:rsidR="00BC4AA0" w:rsidRPr="00843E55" w:rsidRDefault="00BC4AA0" w:rsidP="00BC4AA0">
      <w:pPr>
        <w:pStyle w:val="p1"/>
        <w:rPr>
          <w:rStyle w:val="apple-converted-space"/>
          <w:rFonts w:asciiTheme="minorHAnsi" w:hAnsiTheme="minorHAnsi" w:cstheme="minorHAnsi"/>
          <w:sz w:val="17"/>
          <w:szCs w:val="17"/>
        </w:rPr>
      </w:pPr>
      <w:r w:rsidRPr="00843E55">
        <w:rPr>
          <w:rStyle w:val="apple-converted-space"/>
          <w:rFonts w:asciiTheme="minorHAnsi" w:hAnsiTheme="minorHAnsi" w:cstheme="minorHAnsi"/>
          <w:i/>
          <w:sz w:val="22"/>
          <w:szCs w:val="22"/>
        </w:rPr>
        <w:t>7</w:t>
      </w:r>
      <w:r w:rsidRPr="00843E55">
        <w:rPr>
          <w:rStyle w:val="apple-converted-space"/>
          <w:rFonts w:asciiTheme="minorHAnsi" w:hAnsiTheme="minorHAnsi" w:cstheme="minorHAnsi"/>
          <w:sz w:val="22"/>
          <w:szCs w:val="22"/>
        </w:rPr>
        <w:tab/>
      </w:r>
      <w:r w:rsidRPr="00843E55">
        <w:rPr>
          <w:rFonts w:asciiTheme="minorHAnsi" w:hAnsiTheme="minorHAnsi" w:cstheme="minorHAnsi"/>
          <w:i/>
          <w:sz w:val="22"/>
          <w:szCs w:val="22"/>
        </w:rPr>
        <w:t xml:space="preserve">A New </w:t>
      </w:r>
      <w:proofErr w:type="spellStart"/>
      <w:r w:rsidRPr="00843E55">
        <w:rPr>
          <w:rFonts w:asciiTheme="minorHAnsi" w:hAnsiTheme="minorHAnsi" w:cstheme="minorHAnsi"/>
          <w:i/>
          <w:sz w:val="22"/>
          <w:szCs w:val="22"/>
        </w:rPr>
        <w:t>Aesthetic</w:t>
      </w:r>
      <w:proofErr w:type="spellEnd"/>
      <w:r w:rsidRPr="00843E55">
        <w:rPr>
          <w:rFonts w:asciiTheme="minorHAnsi" w:hAnsiTheme="minorHAnsi" w:cstheme="minorHAnsi"/>
          <w:i/>
          <w:sz w:val="22"/>
          <w:szCs w:val="22"/>
        </w:rPr>
        <w:t xml:space="preserve"> of Reality</w:t>
      </w:r>
      <w:r w:rsidRPr="00843E55">
        <w:rPr>
          <w:rStyle w:val="apple-converted-space"/>
          <w:rFonts w:asciiTheme="minorHAnsi" w:hAnsiTheme="minorHAnsi" w:cstheme="minorHAnsi"/>
          <w:i/>
          <w:sz w:val="22"/>
          <w:szCs w:val="22"/>
        </w:rPr>
        <w:t>,</w:t>
      </w:r>
      <w:r w:rsidRPr="00843E55">
        <w:rPr>
          <w:rStyle w:val="apple-converted-space"/>
          <w:rFonts w:asciiTheme="minorHAnsi" w:hAnsiTheme="minorHAnsi" w:cstheme="minorHAnsi"/>
          <w:sz w:val="22"/>
          <w:szCs w:val="22"/>
        </w:rPr>
        <w:t xml:space="preserve"> in: Sara Marini (a cura di), </w:t>
      </w:r>
      <w:r w:rsidRPr="00843E55">
        <w:rPr>
          <w:rStyle w:val="apple-converted-space"/>
          <w:rFonts w:asciiTheme="minorHAnsi" w:hAnsiTheme="minorHAnsi" w:cstheme="minorHAnsi"/>
          <w:i/>
          <w:sz w:val="22"/>
          <w:szCs w:val="22"/>
        </w:rPr>
        <w:t xml:space="preserve">Future Utopia, </w:t>
      </w:r>
      <w:r w:rsidRPr="00843E55">
        <w:rPr>
          <w:rStyle w:val="apple-converted-space"/>
          <w:rFonts w:asciiTheme="minorHAnsi" w:hAnsiTheme="minorHAnsi" w:cstheme="minorHAnsi"/>
          <w:sz w:val="22"/>
          <w:szCs w:val="22"/>
        </w:rPr>
        <w:t xml:space="preserve">Bruno, 2014 </w:t>
      </w:r>
    </w:p>
    <w:p w14:paraId="76DF8C46" w14:textId="1A091FF6" w:rsidR="00BC4AA0" w:rsidRPr="00843E55" w:rsidRDefault="00BC4AA0" w:rsidP="00BC4AA0">
      <w:pPr>
        <w:pStyle w:val="p1"/>
        <w:jc w:val="both"/>
        <w:rPr>
          <w:rFonts w:asciiTheme="minorHAnsi" w:hAnsiTheme="minorHAnsi" w:cstheme="minorHAnsi"/>
          <w:sz w:val="22"/>
          <w:szCs w:val="22"/>
        </w:rPr>
      </w:pPr>
      <w:r w:rsidRPr="00843E55">
        <w:rPr>
          <w:rStyle w:val="apple-converted-space"/>
          <w:rFonts w:asciiTheme="minorHAnsi" w:hAnsiTheme="minorHAnsi" w:cstheme="minorHAnsi"/>
          <w:sz w:val="22"/>
          <w:szCs w:val="22"/>
        </w:rPr>
        <w:t xml:space="preserve"> </w:t>
      </w:r>
      <w:r w:rsidRPr="00843E55">
        <w:rPr>
          <w:rFonts w:asciiTheme="minorHAnsi" w:hAnsiTheme="minorHAnsi" w:cstheme="minorHAnsi"/>
          <w:sz w:val="22"/>
          <w:szCs w:val="22"/>
        </w:rPr>
        <w:t xml:space="preserve">a) </w:t>
      </w:r>
      <w:r w:rsidR="00F64463" w:rsidRPr="00843E55">
        <w:rPr>
          <w:rFonts w:asciiTheme="minorHAnsi" w:hAnsiTheme="minorHAnsi" w:cstheme="minorHAnsi"/>
          <w:sz w:val="22"/>
          <w:szCs w:val="22"/>
        </w:rPr>
        <w:t>articolo a carattere di enunciato, ma troppo breve per sviluppare la tesi che sostiene</w:t>
      </w:r>
      <w:r w:rsidRPr="00843E55">
        <w:rPr>
          <w:rFonts w:asciiTheme="minorHAnsi" w:hAnsiTheme="minorHAnsi" w:cstheme="minorHAnsi"/>
          <w:sz w:val="22"/>
          <w:szCs w:val="22"/>
        </w:rPr>
        <w:t xml:space="preserve">; - b) </w:t>
      </w:r>
      <w:r w:rsidR="00F64463" w:rsidRPr="00843E55">
        <w:rPr>
          <w:rFonts w:asciiTheme="minorHAnsi" w:hAnsiTheme="minorHAnsi" w:cstheme="minorHAnsi"/>
          <w:sz w:val="22"/>
          <w:szCs w:val="22"/>
        </w:rPr>
        <w:t>congruente con le</w:t>
      </w:r>
      <w:r w:rsidRPr="00843E55">
        <w:rPr>
          <w:rFonts w:asciiTheme="minorHAnsi" w:hAnsiTheme="minorHAnsi" w:cstheme="minorHAnsi"/>
          <w:sz w:val="22"/>
          <w:szCs w:val="22"/>
        </w:rPr>
        <w:t xml:space="preserve"> tematiche del settore ICAR 14 </w:t>
      </w:r>
      <w:r w:rsidR="00F64463" w:rsidRPr="00843E55">
        <w:rPr>
          <w:rFonts w:asciiTheme="minorHAnsi" w:hAnsiTheme="minorHAnsi" w:cstheme="minorHAnsi"/>
          <w:sz w:val="22"/>
          <w:szCs w:val="22"/>
        </w:rPr>
        <w:t>ma di limitato impatto</w:t>
      </w:r>
      <w:r w:rsidRPr="00843E55">
        <w:rPr>
          <w:rFonts w:asciiTheme="minorHAnsi" w:hAnsiTheme="minorHAnsi" w:cstheme="minorHAnsi"/>
          <w:sz w:val="22"/>
          <w:szCs w:val="22"/>
        </w:rPr>
        <w:t xml:space="preserve"> scientifico disciplinare; - c) casa editrice di </w:t>
      </w:r>
      <w:r w:rsidR="00F64463" w:rsidRPr="00843E55">
        <w:rPr>
          <w:rFonts w:asciiTheme="minorHAnsi" w:hAnsiTheme="minorHAnsi" w:cstheme="minorHAnsi"/>
          <w:sz w:val="22"/>
          <w:szCs w:val="22"/>
        </w:rPr>
        <w:t>buon livello</w:t>
      </w:r>
      <w:r w:rsidRPr="00843E55">
        <w:rPr>
          <w:rFonts w:asciiTheme="minorHAnsi" w:hAnsiTheme="minorHAnsi" w:cstheme="minorHAnsi"/>
          <w:sz w:val="22"/>
          <w:szCs w:val="22"/>
        </w:rPr>
        <w:t xml:space="preserve">; - d) </w:t>
      </w:r>
      <w:r w:rsidR="00F64463" w:rsidRPr="00843E55">
        <w:rPr>
          <w:rFonts w:asciiTheme="minorHAnsi" w:hAnsiTheme="minorHAnsi" w:cstheme="minorHAnsi"/>
          <w:sz w:val="22"/>
          <w:szCs w:val="22"/>
        </w:rPr>
        <w:t>articolo</w:t>
      </w:r>
      <w:r w:rsidRPr="00843E55">
        <w:rPr>
          <w:rFonts w:asciiTheme="minorHAnsi" w:hAnsiTheme="minorHAnsi" w:cstheme="minorHAnsi"/>
          <w:sz w:val="22"/>
          <w:szCs w:val="22"/>
        </w:rPr>
        <w:t xml:space="preserve"> a firma individuale.</w:t>
      </w:r>
    </w:p>
    <w:p w14:paraId="4B7E87C5" w14:textId="77777777" w:rsidR="0045164D" w:rsidRPr="00843E55" w:rsidRDefault="0045164D" w:rsidP="0045164D">
      <w:pPr>
        <w:pStyle w:val="p1"/>
        <w:jc w:val="both"/>
        <w:rPr>
          <w:rFonts w:asciiTheme="minorHAnsi" w:hAnsiTheme="minorHAnsi" w:cstheme="minorHAnsi"/>
          <w:sz w:val="22"/>
          <w:szCs w:val="22"/>
        </w:rPr>
      </w:pPr>
    </w:p>
    <w:p w14:paraId="560678E1" w14:textId="33348F48" w:rsidR="009F2636" w:rsidRPr="00843E55" w:rsidRDefault="009F2636" w:rsidP="009F2636">
      <w:pPr>
        <w:pStyle w:val="p1"/>
        <w:rPr>
          <w:rStyle w:val="apple-converted-space"/>
          <w:rFonts w:asciiTheme="minorHAnsi" w:hAnsiTheme="minorHAnsi" w:cstheme="minorHAnsi"/>
          <w:sz w:val="17"/>
          <w:szCs w:val="17"/>
        </w:rPr>
      </w:pPr>
      <w:r w:rsidRPr="00843E55">
        <w:rPr>
          <w:rStyle w:val="apple-converted-space"/>
          <w:rFonts w:asciiTheme="minorHAnsi" w:hAnsiTheme="minorHAnsi" w:cstheme="minorHAnsi"/>
          <w:i/>
          <w:sz w:val="22"/>
          <w:szCs w:val="22"/>
        </w:rPr>
        <w:t>8</w:t>
      </w:r>
      <w:r w:rsidRPr="00843E55">
        <w:rPr>
          <w:rStyle w:val="apple-converted-space"/>
          <w:rFonts w:asciiTheme="minorHAnsi" w:hAnsiTheme="minorHAnsi" w:cstheme="minorHAnsi"/>
          <w:sz w:val="22"/>
          <w:szCs w:val="22"/>
        </w:rPr>
        <w:tab/>
      </w:r>
      <w:r w:rsidRPr="00843E55">
        <w:rPr>
          <w:rFonts w:asciiTheme="minorHAnsi" w:hAnsiTheme="minorHAnsi" w:cstheme="minorHAnsi"/>
          <w:i/>
          <w:sz w:val="22"/>
          <w:szCs w:val="22"/>
        </w:rPr>
        <w:t>L’isolato urbano. Progetti per Taranto</w:t>
      </w:r>
      <w:r w:rsidRPr="00843E55">
        <w:rPr>
          <w:rStyle w:val="apple-converted-space"/>
          <w:rFonts w:asciiTheme="minorHAnsi" w:hAnsiTheme="minorHAnsi" w:cstheme="minorHAnsi"/>
          <w:i/>
          <w:sz w:val="22"/>
          <w:szCs w:val="22"/>
        </w:rPr>
        <w:t>,</w:t>
      </w:r>
      <w:r w:rsidRPr="00843E55">
        <w:rPr>
          <w:rStyle w:val="apple-converted-space"/>
          <w:rFonts w:asciiTheme="minorHAnsi" w:hAnsiTheme="minorHAnsi" w:cstheme="minorHAnsi"/>
          <w:sz w:val="22"/>
          <w:szCs w:val="22"/>
        </w:rPr>
        <w:t xml:space="preserve"> Maggioli Politecnica, 2014 </w:t>
      </w:r>
    </w:p>
    <w:p w14:paraId="515833D7" w14:textId="67324569" w:rsidR="009F2636" w:rsidRPr="00843E55" w:rsidRDefault="009F2636" w:rsidP="009F2636">
      <w:pPr>
        <w:pStyle w:val="p1"/>
        <w:jc w:val="both"/>
        <w:rPr>
          <w:rFonts w:asciiTheme="minorHAnsi" w:hAnsiTheme="minorHAnsi" w:cstheme="minorHAnsi"/>
          <w:sz w:val="22"/>
          <w:szCs w:val="22"/>
        </w:rPr>
      </w:pPr>
      <w:r w:rsidRPr="00843E55">
        <w:rPr>
          <w:rStyle w:val="apple-converted-space"/>
          <w:rFonts w:asciiTheme="minorHAnsi" w:hAnsiTheme="minorHAnsi" w:cstheme="minorHAnsi"/>
          <w:sz w:val="22"/>
          <w:szCs w:val="22"/>
        </w:rPr>
        <w:t xml:space="preserve"> </w:t>
      </w:r>
      <w:r w:rsidRPr="00843E55">
        <w:rPr>
          <w:rFonts w:asciiTheme="minorHAnsi" w:hAnsiTheme="minorHAnsi" w:cstheme="minorHAnsi"/>
          <w:sz w:val="22"/>
          <w:szCs w:val="22"/>
        </w:rPr>
        <w:t xml:space="preserve">a) </w:t>
      </w:r>
      <w:r w:rsidR="006A6F6C" w:rsidRPr="00843E55">
        <w:rPr>
          <w:rFonts w:asciiTheme="minorHAnsi" w:hAnsiTheme="minorHAnsi" w:cstheme="minorHAnsi"/>
          <w:sz w:val="22"/>
          <w:szCs w:val="22"/>
        </w:rPr>
        <w:t xml:space="preserve">interessante </w:t>
      </w:r>
      <w:r w:rsidRPr="00843E55">
        <w:rPr>
          <w:rFonts w:asciiTheme="minorHAnsi" w:hAnsiTheme="minorHAnsi" w:cstheme="minorHAnsi"/>
          <w:sz w:val="22"/>
          <w:szCs w:val="22"/>
        </w:rPr>
        <w:t>pubblicazione</w:t>
      </w:r>
      <w:r w:rsidR="006A6F6C" w:rsidRPr="00843E55">
        <w:rPr>
          <w:rFonts w:asciiTheme="minorHAnsi" w:hAnsiTheme="minorHAnsi" w:cstheme="minorHAnsi"/>
          <w:sz w:val="22"/>
          <w:szCs w:val="22"/>
        </w:rPr>
        <w:t>, di taglio progettuale</w:t>
      </w:r>
      <w:r w:rsidRPr="00843E55">
        <w:rPr>
          <w:rFonts w:asciiTheme="minorHAnsi" w:hAnsiTheme="minorHAnsi" w:cstheme="minorHAnsi"/>
          <w:sz w:val="22"/>
          <w:szCs w:val="22"/>
        </w:rPr>
        <w:t xml:space="preserve"> originale, </w:t>
      </w:r>
      <w:r w:rsidR="006A6F6C" w:rsidRPr="00843E55">
        <w:rPr>
          <w:rFonts w:asciiTheme="minorHAnsi" w:hAnsiTheme="minorHAnsi" w:cstheme="minorHAnsi"/>
          <w:sz w:val="22"/>
          <w:szCs w:val="22"/>
        </w:rPr>
        <w:t>dedicata alla città di Taranto</w:t>
      </w:r>
      <w:r w:rsidRPr="00843E55">
        <w:rPr>
          <w:rFonts w:asciiTheme="minorHAnsi" w:hAnsiTheme="minorHAnsi" w:cstheme="minorHAnsi"/>
          <w:sz w:val="22"/>
          <w:szCs w:val="22"/>
        </w:rPr>
        <w:t xml:space="preserve">; - b) alta congruenza con le tematiche del settore ICAR 14; - c) casa editrice di </w:t>
      </w:r>
      <w:r w:rsidR="006A6F6C" w:rsidRPr="00843E55">
        <w:rPr>
          <w:rFonts w:asciiTheme="minorHAnsi" w:hAnsiTheme="minorHAnsi" w:cstheme="minorHAnsi"/>
          <w:sz w:val="22"/>
          <w:szCs w:val="22"/>
        </w:rPr>
        <w:t>buon</w:t>
      </w:r>
      <w:r w:rsidRPr="00843E55">
        <w:rPr>
          <w:rFonts w:asciiTheme="minorHAnsi" w:hAnsiTheme="minorHAnsi" w:cstheme="minorHAnsi"/>
          <w:sz w:val="22"/>
          <w:szCs w:val="22"/>
        </w:rPr>
        <w:t xml:space="preserve"> </w:t>
      </w:r>
      <w:r w:rsidR="006A6F6C" w:rsidRPr="00843E55">
        <w:rPr>
          <w:rFonts w:asciiTheme="minorHAnsi" w:hAnsiTheme="minorHAnsi" w:cstheme="minorHAnsi"/>
          <w:sz w:val="22"/>
          <w:szCs w:val="22"/>
        </w:rPr>
        <w:t>livello</w:t>
      </w:r>
      <w:r w:rsidRPr="00843E55">
        <w:rPr>
          <w:rFonts w:asciiTheme="minorHAnsi" w:hAnsiTheme="minorHAnsi" w:cstheme="minorHAnsi"/>
          <w:sz w:val="22"/>
          <w:szCs w:val="22"/>
        </w:rPr>
        <w:t>; - d) monografia a firma individuale</w:t>
      </w:r>
      <w:r w:rsidR="00D6485E" w:rsidRPr="00843E55">
        <w:rPr>
          <w:rFonts w:asciiTheme="minorHAnsi" w:hAnsiTheme="minorHAnsi" w:cstheme="minorHAnsi"/>
          <w:sz w:val="22"/>
          <w:szCs w:val="22"/>
        </w:rPr>
        <w:t xml:space="preserve">, espressione </w:t>
      </w:r>
      <w:r w:rsidR="00514978" w:rsidRPr="00843E55">
        <w:rPr>
          <w:rFonts w:asciiTheme="minorHAnsi" w:hAnsiTheme="minorHAnsi" w:cstheme="minorHAnsi"/>
          <w:sz w:val="22"/>
          <w:szCs w:val="22"/>
        </w:rPr>
        <w:t xml:space="preserve">piena </w:t>
      </w:r>
      <w:r w:rsidR="00D6485E" w:rsidRPr="00843E55">
        <w:rPr>
          <w:rFonts w:asciiTheme="minorHAnsi" w:hAnsiTheme="minorHAnsi" w:cstheme="minorHAnsi"/>
          <w:sz w:val="22"/>
          <w:szCs w:val="22"/>
        </w:rPr>
        <w:t>delle ricerche della candidata</w:t>
      </w:r>
      <w:r w:rsidRPr="00843E55">
        <w:rPr>
          <w:rFonts w:asciiTheme="minorHAnsi" w:hAnsiTheme="minorHAnsi" w:cstheme="minorHAnsi"/>
          <w:sz w:val="22"/>
          <w:szCs w:val="22"/>
        </w:rPr>
        <w:t>.</w:t>
      </w:r>
    </w:p>
    <w:p w14:paraId="502B76B1" w14:textId="77777777" w:rsidR="0045164D" w:rsidRPr="00843E55" w:rsidRDefault="0045164D" w:rsidP="0045164D">
      <w:pPr>
        <w:pStyle w:val="p1"/>
        <w:jc w:val="both"/>
        <w:rPr>
          <w:rFonts w:asciiTheme="minorHAnsi" w:hAnsiTheme="minorHAnsi" w:cstheme="minorHAnsi"/>
          <w:sz w:val="22"/>
          <w:szCs w:val="22"/>
        </w:rPr>
      </w:pPr>
    </w:p>
    <w:p w14:paraId="6AC84817" w14:textId="432C824D" w:rsidR="009F2636" w:rsidRPr="00843E55" w:rsidRDefault="009F2636" w:rsidP="009F2636">
      <w:pPr>
        <w:pStyle w:val="p1"/>
        <w:ind w:left="700" w:hanging="700"/>
        <w:rPr>
          <w:rStyle w:val="apple-converted-space"/>
          <w:rFonts w:asciiTheme="minorHAnsi" w:hAnsiTheme="minorHAnsi" w:cstheme="minorHAnsi"/>
          <w:sz w:val="17"/>
          <w:szCs w:val="17"/>
        </w:rPr>
      </w:pPr>
      <w:r w:rsidRPr="00843E55">
        <w:rPr>
          <w:rStyle w:val="apple-converted-space"/>
          <w:rFonts w:asciiTheme="minorHAnsi" w:hAnsiTheme="minorHAnsi" w:cstheme="minorHAnsi"/>
          <w:i/>
          <w:sz w:val="22"/>
          <w:szCs w:val="22"/>
        </w:rPr>
        <w:t>9</w:t>
      </w:r>
      <w:r w:rsidRPr="00843E55">
        <w:rPr>
          <w:rStyle w:val="apple-converted-space"/>
          <w:rFonts w:asciiTheme="minorHAnsi" w:hAnsiTheme="minorHAnsi" w:cstheme="minorHAnsi"/>
          <w:sz w:val="22"/>
          <w:szCs w:val="22"/>
        </w:rPr>
        <w:tab/>
      </w:r>
      <w:r w:rsidRPr="00843E55">
        <w:rPr>
          <w:rFonts w:asciiTheme="minorHAnsi" w:hAnsiTheme="minorHAnsi" w:cstheme="minorHAnsi"/>
          <w:i/>
          <w:sz w:val="22"/>
          <w:szCs w:val="22"/>
        </w:rPr>
        <w:t>Per un’architettura anonima</w:t>
      </w:r>
      <w:r w:rsidRPr="00843E55">
        <w:rPr>
          <w:rStyle w:val="apple-converted-space"/>
          <w:rFonts w:asciiTheme="minorHAnsi" w:hAnsiTheme="minorHAnsi" w:cstheme="minorHAnsi"/>
          <w:i/>
          <w:sz w:val="22"/>
          <w:szCs w:val="22"/>
        </w:rPr>
        <w:t>,</w:t>
      </w:r>
      <w:r w:rsidRPr="00843E55">
        <w:rPr>
          <w:rStyle w:val="apple-converted-space"/>
          <w:rFonts w:asciiTheme="minorHAnsi" w:hAnsiTheme="minorHAnsi" w:cstheme="minorHAnsi"/>
          <w:sz w:val="22"/>
          <w:szCs w:val="22"/>
        </w:rPr>
        <w:t xml:space="preserve"> in: </w:t>
      </w:r>
      <w:r w:rsidRPr="00843E55">
        <w:rPr>
          <w:rFonts w:asciiTheme="minorHAnsi" w:hAnsiTheme="minorHAnsi" w:cstheme="minorHAnsi"/>
          <w:sz w:val="22"/>
          <w:szCs w:val="22"/>
        </w:rPr>
        <w:t>Sara Marini, Sissi Cesira Roselli (a cura di)</w:t>
      </w:r>
      <w:r w:rsidRPr="00843E55">
        <w:rPr>
          <w:rStyle w:val="apple-converted-space"/>
          <w:rFonts w:asciiTheme="minorHAnsi" w:hAnsiTheme="minorHAnsi" w:cstheme="minorHAnsi"/>
          <w:sz w:val="22"/>
          <w:szCs w:val="22"/>
        </w:rPr>
        <w:t xml:space="preserve">, </w:t>
      </w:r>
      <w:r w:rsidRPr="00843E55">
        <w:rPr>
          <w:rFonts w:asciiTheme="minorHAnsi" w:hAnsiTheme="minorHAnsi" w:cstheme="minorHAnsi"/>
          <w:sz w:val="22"/>
          <w:szCs w:val="22"/>
        </w:rPr>
        <w:t>Re-</w:t>
      </w:r>
      <w:proofErr w:type="spellStart"/>
      <w:r w:rsidRPr="00843E55">
        <w:rPr>
          <w:rFonts w:asciiTheme="minorHAnsi" w:hAnsiTheme="minorHAnsi" w:cstheme="minorHAnsi"/>
          <w:sz w:val="22"/>
          <w:szCs w:val="22"/>
        </w:rPr>
        <w:t>cycle</w:t>
      </w:r>
      <w:proofErr w:type="spellEnd"/>
      <w:r w:rsidRPr="00843E55">
        <w:rPr>
          <w:rFonts w:asciiTheme="minorHAnsi" w:hAnsiTheme="minorHAnsi" w:cstheme="minorHAnsi"/>
          <w:sz w:val="22"/>
          <w:szCs w:val="22"/>
        </w:rPr>
        <w:t xml:space="preserve"> Op-positions II</w:t>
      </w:r>
      <w:r w:rsidRPr="00843E55">
        <w:rPr>
          <w:rStyle w:val="apple-converted-space"/>
          <w:rFonts w:asciiTheme="minorHAnsi" w:hAnsiTheme="minorHAnsi" w:cstheme="minorHAnsi"/>
          <w:i/>
          <w:sz w:val="22"/>
          <w:szCs w:val="22"/>
        </w:rPr>
        <w:t xml:space="preserve">, </w:t>
      </w:r>
      <w:proofErr w:type="spellStart"/>
      <w:r w:rsidRPr="00843E55">
        <w:rPr>
          <w:rStyle w:val="apple-converted-space"/>
          <w:rFonts w:asciiTheme="minorHAnsi" w:hAnsiTheme="minorHAnsi" w:cstheme="minorHAnsi"/>
          <w:sz w:val="22"/>
          <w:szCs w:val="22"/>
        </w:rPr>
        <w:t>Aracne</w:t>
      </w:r>
      <w:proofErr w:type="spellEnd"/>
      <w:r w:rsidRPr="00843E55">
        <w:rPr>
          <w:rStyle w:val="apple-converted-space"/>
          <w:rFonts w:asciiTheme="minorHAnsi" w:hAnsiTheme="minorHAnsi" w:cstheme="minorHAnsi"/>
          <w:sz w:val="22"/>
          <w:szCs w:val="22"/>
        </w:rPr>
        <w:t xml:space="preserve">, 2014 </w:t>
      </w:r>
    </w:p>
    <w:p w14:paraId="20827911" w14:textId="1CBF3E2D" w:rsidR="009F2636" w:rsidRPr="00843E55" w:rsidRDefault="009F2636" w:rsidP="009F2636">
      <w:pPr>
        <w:pStyle w:val="p1"/>
        <w:jc w:val="both"/>
        <w:rPr>
          <w:rFonts w:asciiTheme="minorHAnsi" w:hAnsiTheme="minorHAnsi" w:cstheme="minorHAnsi"/>
          <w:sz w:val="22"/>
          <w:szCs w:val="22"/>
        </w:rPr>
      </w:pPr>
      <w:r w:rsidRPr="00843E55">
        <w:rPr>
          <w:rStyle w:val="apple-converted-space"/>
          <w:rFonts w:asciiTheme="minorHAnsi" w:hAnsiTheme="minorHAnsi" w:cstheme="minorHAnsi"/>
          <w:sz w:val="22"/>
          <w:szCs w:val="22"/>
        </w:rPr>
        <w:lastRenderedPageBreak/>
        <w:t xml:space="preserve"> </w:t>
      </w:r>
      <w:r w:rsidRPr="00843E55">
        <w:rPr>
          <w:rFonts w:asciiTheme="minorHAnsi" w:hAnsiTheme="minorHAnsi" w:cstheme="minorHAnsi"/>
          <w:sz w:val="22"/>
          <w:szCs w:val="22"/>
        </w:rPr>
        <w:t xml:space="preserve">a) </w:t>
      </w:r>
      <w:r w:rsidR="0017726A" w:rsidRPr="00843E55">
        <w:rPr>
          <w:rFonts w:asciiTheme="minorHAnsi" w:hAnsiTheme="minorHAnsi" w:cstheme="minorHAnsi"/>
          <w:sz w:val="22"/>
          <w:szCs w:val="22"/>
        </w:rPr>
        <w:t>articolo</w:t>
      </w:r>
      <w:r w:rsidRPr="00843E55">
        <w:rPr>
          <w:rFonts w:asciiTheme="minorHAnsi" w:hAnsiTheme="minorHAnsi" w:cstheme="minorHAnsi"/>
          <w:sz w:val="22"/>
          <w:szCs w:val="22"/>
        </w:rPr>
        <w:t xml:space="preserve"> </w:t>
      </w:r>
      <w:r w:rsidR="0017726A" w:rsidRPr="00843E55">
        <w:rPr>
          <w:rFonts w:asciiTheme="minorHAnsi" w:hAnsiTheme="minorHAnsi" w:cstheme="minorHAnsi"/>
          <w:sz w:val="22"/>
          <w:szCs w:val="22"/>
        </w:rPr>
        <w:t>di taglio teorico-critico di buon rigore metodologico</w:t>
      </w:r>
      <w:r w:rsidRPr="00843E55">
        <w:rPr>
          <w:rFonts w:asciiTheme="minorHAnsi" w:hAnsiTheme="minorHAnsi" w:cstheme="minorHAnsi"/>
          <w:sz w:val="22"/>
          <w:szCs w:val="22"/>
        </w:rPr>
        <w:t xml:space="preserve">; - b) </w:t>
      </w:r>
      <w:r w:rsidR="0017726A" w:rsidRPr="00843E55">
        <w:rPr>
          <w:rFonts w:asciiTheme="minorHAnsi" w:hAnsiTheme="minorHAnsi" w:cstheme="minorHAnsi"/>
          <w:sz w:val="22"/>
          <w:szCs w:val="22"/>
        </w:rPr>
        <w:t>congruente</w:t>
      </w:r>
      <w:r w:rsidRPr="00843E55">
        <w:rPr>
          <w:rFonts w:asciiTheme="minorHAnsi" w:hAnsiTheme="minorHAnsi" w:cstheme="minorHAnsi"/>
          <w:sz w:val="22"/>
          <w:szCs w:val="22"/>
        </w:rPr>
        <w:t xml:space="preserve"> con le tematiche del settore ICAR 14; - c) </w:t>
      </w:r>
      <w:r w:rsidR="0017726A" w:rsidRPr="00843E55">
        <w:rPr>
          <w:rFonts w:asciiTheme="minorHAnsi" w:hAnsiTheme="minorHAnsi" w:cstheme="minorHAnsi"/>
          <w:sz w:val="22"/>
          <w:szCs w:val="22"/>
        </w:rPr>
        <w:t xml:space="preserve">casa editrice di buon livello, in collana mirata al settore della progettazione architettonica e urbana, pubblicazione derivante da PRIN 2010/11; </w:t>
      </w:r>
      <w:r w:rsidRPr="00843E55">
        <w:rPr>
          <w:rFonts w:asciiTheme="minorHAnsi" w:hAnsiTheme="minorHAnsi" w:cstheme="minorHAnsi"/>
          <w:sz w:val="22"/>
          <w:szCs w:val="22"/>
        </w:rPr>
        <w:t xml:space="preserve">- d) </w:t>
      </w:r>
      <w:r w:rsidR="0017726A" w:rsidRPr="00843E55">
        <w:rPr>
          <w:rFonts w:asciiTheme="minorHAnsi" w:hAnsiTheme="minorHAnsi" w:cstheme="minorHAnsi"/>
          <w:sz w:val="22"/>
          <w:szCs w:val="22"/>
        </w:rPr>
        <w:t>articolo</w:t>
      </w:r>
      <w:r w:rsidRPr="00843E55">
        <w:rPr>
          <w:rFonts w:asciiTheme="minorHAnsi" w:hAnsiTheme="minorHAnsi" w:cstheme="minorHAnsi"/>
          <w:sz w:val="22"/>
          <w:szCs w:val="22"/>
        </w:rPr>
        <w:t xml:space="preserve"> a firma individuale.</w:t>
      </w:r>
    </w:p>
    <w:p w14:paraId="2543C6F3" w14:textId="77777777" w:rsidR="009F2636" w:rsidRPr="00843E55" w:rsidRDefault="009F2636" w:rsidP="009F2636">
      <w:pPr>
        <w:pStyle w:val="p1"/>
        <w:jc w:val="both"/>
        <w:rPr>
          <w:rFonts w:asciiTheme="minorHAnsi" w:hAnsiTheme="minorHAnsi" w:cstheme="minorHAnsi"/>
          <w:sz w:val="22"/>
          <w:szCs w:val="22"/>
        </w:rPr>
      </w:pPr>
    </w:p>
    <w:p w14:paraId="3E691D3A" w14:textId="37BF0B63" w:rsidR="00842245" w:rsidRPr="00843E55" w:rsidRDefault="00842245" w:rsidP="00842245">
      <w:pPr>
        <w:ind w:left="700" w:hanging="700"/>
        <w:rPr>
          <w:rFonts w:cstheme="minorHAnsi"/>
          <w:sz w:val="22"/>
          <w:szCs w:val="22"/>
          <w:lang w:eastAsia="it-IT"/>
        </w:rPr>
      </w:pPr>
      <w:r w:rsidRPr="00843E55">
        <w:rPr>
          <w:rFonts w:cstheme="minorHAnsi"/>
          <w:i/>
          <w:sz w:val="22"/>
          <w:szCs w:val="22"/>
          <w:lang w:eastAsia="it-IT"/>
        </w:rPr>
        <w:t>10</w:t>
      </w:r>
      <w:r w:rsidRPr="00843E55">
        <w:rPr>
          <w:rFonts w:cstheme="minorHAnsi"/>
          <w:sz w:val="22"/>
          <w:szCs w:val="22"/>
          <w:lang w:eastAsia="it-IT"/>
        </w:rPr>
        <w:tab/>
      </w:r>
      <w:r w:rsidRPr="00843E55">
        <w:rPr>
          <w:rFonts w:cstheme="minorHAnsi"/>
          <w:i/>
          <w:sz w:val="22"/>
          <w:szCs w:val="22"/>
          <w:lang w:eastAsia="it-IT"/>
        </w:rPr>
        <w:t>REMOVED. Forme di rinaturalizzazione nella città della post-produzione</w:t>
      </w:r>
      <w:r w:rsidRPr="00843E55">
        <w:rPr>
          <w:rFonts w:cstheme="minorHAnsi"/>
          <w:sz w:val="22"/>
          <w:szCs w:val="22"/>
          <w:lang w:eastAsia="it-IT"/>
        </w:rPr>
        <w:t xml:space="preserve">, in: S. Marini, F. De </w:t>
      </w:r>
      <w:proofErr w:type="spellStart"/>
      <w:r w:rsidRPr="00843E55">
        <w:rPr>
          <w:rFonts w:cstheme="minorHAnsi"/>
          <w:sz w:val="22"/>
          <w:szCs w:val="22"/>
          <w:lang w:eastAsia="it-IT"/>
        </w:rPr>
        <w:t>Matteis</w:t>
      </w:r>
      <w:proofErr w:type="spellEnd"/>
      <w:r w:rsidRPr="00843E55">
        <w:rPr>
          <w:rFonts w:cstheme="minorHAnsi"/>
          <w:sz w:val="22"/>
          <w:szCs w:val="22"/>
          <w:lang w:eastAsia="it-IT"/>
        </w:rPr>
        <w:t xml:space="preserve"> (a cura di), </w:t>
      </w:r>
      <w:r w:rsidRPr="00843E55">
        <w:rPr>
          <w:rFonts w:cstheme="minorHAnsi"/>
          <w:i/>
          <w:sz w:val="22"/>
          <w:szCs w:val="22"/>
          <w:lang w:eastAsia="it-IT"/>
        </w:rPr>
        <w:t>La città della postproduzione</w:t>
      </w:r>
      <w:r w:rsidRPr="00843E55">
        <w:rPr>
          <w:rFonts w:cstheme="minorHAnsi"/>
          <w:sz w:val="22"/>
          <w:szCs w:val="22"/>
          <w:lang w:eastAsia="it-IT"/>
        </w:rPr>
        <w:t xml:space="preserve">, </w:t>
      </w:r>
      <w:proofErr w:type="spellStart"/>
      <w:r w:rsidRPr="00843E55">
        <w:rPr>
          <w:rFonts w:cstheme="minorHAnsi"/>
          <w:sz w:val="22"/>
          <w:szCs w:val="22"/>
          <w:lang w:eastAsia="it-IT"/>
        </w:rPr>
        <w:t>Hortusbook</w:t>
      </w:r>
      <w:proofErr w:type="spellEnd"/>
      <w:r w:rsidRPr="00843E55">
        <w:rPr>
          <w:rFonts w:cstheme="minorHAnsi"/>
          <w:sz w:val="22"/>
          <w:szCs w:val="22"/>
          <w:lang w:eastAsia="it-IT"/>
        </w:rPr>
        <w:t>, 2013</w:t>
      </w:r>
    </w:p>
    <w:p w14:paraId="297A53F3" w14:textId="32ECB7F0" w:rsidR="00842245" w:rsidRPr="00843E55" w:rsidRDefault="00842245" w:rsidP="00842245">
      <w:pPr>
        <w:pStyle w:val="p1"/>
        <w:jc w:val="both"/>
        <w:rPr>
          <w:rFonts w:asciiTheme="minorHAnsi" w:hAnsiTheme="minorHAnsi" w:cstheme="minorHAnsi"/>
          <w:sz w:val="22"/>
          <w:szCs w:val="22"/>
        </w:rPr>
      </w:pPr>
      <w:r w:rsidRPr="00843E55">
        <w:rPr>
          <w:rFonts w:asciiTheme="minorHAnsi" w:hAnsiTheme="minorHAnsi" w:cstheme="minorHAnsi"/>
          <w:sz w:val="22"/>
          <w:szCs w:val="22"/>
        </w:rPr>
        <w:t xml:space="preserve">a) </w:t>
      </w:r>
      <w:r w:rsidR="004B7A49" w:rsidRPr="00843E55">
        <w:rPr>
          <w:rFonts w:asciiTheme="minorHAnsi" w:hAnsiTheme="minorHAnsi" w:cstheme="minorHAnsi"/>
          <w:sz w:val="22"/>
          <w:szCs w:val="22"/>
        </w:rPr>
        <w:t>articolo di taglio teorico</w:t>
      </w:r>
      <w:r w:rsidR="00022646" w:rsidRPr="00843E55">
        <w:rPr>
          <w:rFonts w:asciiTheme="minorHAnsi" w:hAnsiTheme="minorHAnsi" w:cstheme="minorHAnsi"/>
          <w:sz w:val="22"/>
          <w:szCs w:val="22"/>
        </w:rPr>
        <w:t>, che non sviluppa pienamente tutti gli spunti che propone</w:t>
      </w:r>
      <w:r w:rsidRPr="00843E55">
        <w:rPr>
          <w:rFonts w:asciiTheme="minorHAnsi" w:hAnsiTheme="minorHAnsi" w:cstheme="minorHAnsi"/>
          <w:sz w:val="22"/>
          <w:szCs w:val="22"/>
        </w:rPr>
        <w:t xml:space="preserve">; - b) </w:t>
      </w:r>
      <w:r w:rsidR="00045CA5" w:rsidRPr="00843E55">
        <w:rPr>
          <w:rFonts w:asciiTheme="minorHAnsi" w:hAnsiTheme="minorHAnsi" w:cstheme="minorHAnsi"/>
          <w:sz w:val="22"/>
          <w:szCs w:val="22"/>
        </w:rPr>
        <w:t>congruent</w:t>
      </w:r>
      <w:r w:rsidR="00022646" w:rsidRPr="00843E55">
        <w:rPr>
          <w:rFonts w:asciiTheme="minorHAnsi" w:hAnsiTheme="minorHAnsi" w:cstheme="minorHAnsi"/>
          <w:sz w:val="22"/>
          <w:szCs w:val="22"/>
        </w:rPr>
        <w:t>e</w:t>
      </w:r>
      <w:r w:rsidRPr="00843E55">
        <w:rPr>
          <w:rFonts w:asciiTheme="minorHAnsi" w:hAnsiTheme="minorHAnsi" w:cstheme="minorHAnsi"/>
          <w:sz w:val="22"/>
          <w:szCs w:val="22"/>
        </w:rPr>
        <w:t xml:space="preserve"> </w:t>
      </w:r>
      <w:r w:rsidR="00045CA5" w:rsidRPr="00843E55">
        <w:rPr>
          <w:rFonts w:asciiTheme="minorHAnsi" w:hAnsiTheme="minorHAnsi" w:cstheme="minorHAnsi"/>
          <w:sz w:val="22"/>
          <w:szCs w:val="22"/>
        </w:rPr>
        <w:t>al</w:t>
      </w:r>
      <w:r w:rsidRPr="00843E55">
        <w:rPr>
          <w:rFonts w:asciiTheme="minorHAnsi" w:hAnsiTheme="minorHAnsi" w:cstheme="minorHAnsi"/>
          <w:sz w:val="22"/>
          <w:szCs w:val="22"/>
        </w:rPr>
        <w:t xml:space="preserve">le tematiche del settore ICAR 14; - c) </w:t>
      </w:r>
      <w:r w:rsidR="00022646" w:rsidRPr="00843E55">
        <w:rPr>
          <w:rFonts w:asciiTheme="minorHAnsi" w:hAnsiTheme="minorHAnsi" w:cstheme="minorHAnsi"/>
          <w:sz w:val="22"/>
          <w:szCs w:val="22"/>
        </w:rPr>
        <w:t>collocazione</w:t>
      </w:r>
      <w:r w:rsidRPr="00843E55">
        <w:rPr>
          <w:rFonts w:asciiTheme="minorHAnsi" w:hAnsiTheme="minorHAnsi" w:cstheme="minorHAnsi"/>
          <w:sz w:val="22"/>
          <w:szCs w:val="22"/>
        </w:rPr>
        <w:t xml:space="preserve"> in collana mirata al settore della progettazione architettonica e urbana; - d) </w:t>
      </w:r>
      <w:r w:rsidR="00022646" w:rsidRPr="00843E55">
        <w:rPr>
          <w:rFonts w:asciiTheme="minorHAnsi" w:hAnsiTheme="minorHAnsi" w:cstheme="minorHAnsi"/>
          <w:sz w:val="22"/>
          <w:szCs w:val="22"/>
        </w:rPr>
        <w:t>articolo</w:t>
      </w:r>
      <w:r w:rsidRPr="00843E55">
        <w:rPr>
          <w:rFonts w:asciiTheme="minorHAnsi" w:hAnsiTheme="minorHAnsi" w:cstheme="minorHAnsi"/>
          <w:sz w:val="22"/>
          <w:szCs w:val="22"/>
        </w:rPr>
        <w:t xml:space="preserve"> a firma individuale.</w:t>
      </w:r>
    </w:p>
    <w:p w14:paraId="34A785C3" w14:textId="77777777" w:rsidR="0045164D" w:rsidRPr="00843E55" w:rsidRDefault="0045164D" w:rsidP="0045164D">
      <w:pPr>
        <w:pStyle w:val="p1"/>
        <w:jc w:val="both"/>
        <w:rPr>
          <w:rFonts w:asciiTheme="minorHAnsi" w:hAnsiTheme="minorHAnsi" w:cstheme="minorHAnsi"/>
          <w:sz w:val="22"/>
          <w:szCs w:val="22"/>
        </w:rPr>
      </w:pPr>
    </w:p>
    <w:p w14:paraId="275BD078" w14:textId="12114C04" w:rsidR="00842245" w:rsidRPr="00843E55" w:rsidRDefault="00842245" w:rsidP="00842245">
      <w:pPr>
        <w:pStyle w:val="p1"/>
        <w:ind w:left="700" w:hanging="700"/>
        <w:rPr>
          <w:rFonts w:asciiTheme="minorHAnsi" w:hAnsiTheme="minorHAnsi" w:cstheme="minorHAnsi"/>
          <w:color w:val="424242"/>
          <w:sz w:val="27"/>
          <w:szCs w:val="27"/>
        </w:rPr>
      </w:pPr>
      <w:r w:rsidRPr="00843E55">
        <w:rPr>
          <w:rFonts w:asciiTheme="minorHAnsi" w:hAnsiTheme="minorHAnsi" w:cstheme="minorHAnsi"/>
          <w:i/>
          <w:sz w:val="22"/>
          <w:szCs w:val="22"/>
        </w:rPr>
        <w:t>11</w:t>
      </w:r>
      <w:r w:rsidRPr="00843E55">
        <w:rPr>
          <w:rFonts w:asciiTheme="minorHAnsi" w:hAnsiTheme="minorHAnsi" w:cstheme="minorHAnsi"/>
          <w:sz w:val="22"/>
          <w:szCs w:val="22"/>
        </w:rPr>
        <w:tab/>
      </w:r>
      <w:r w:rsidRPr="00843E55">
        <w:rPr>
          <w:rFonts w:asciiTheme="minorHAnsi" w:hAnsiTheme="minorHAnsi" w:cstheme="minorHAnsi"/>
          <w:i/>
          <w:color w:val="424242"/>
          <w:sz w:val="22"/>
          <w:szCs w:val="22"/>
        </w:rPr>
        <w:t xml:space="preserve">Il progetto dello scarto. Taranto </w:t>
      </w:r>
      <w:proofErr w:type="spellStart"/>
      <w:r w:rsidRPr="00843E55">
        <w:rPr>
          <w:rFonts w:asciiTheme="minorHAnsi" w:hAnsiTheme="minorHAnsi" w:cstheme="minorHAnsi"/>
          <w:i/>
          <w:color w:val="424242"/>
          <w:sz w:val="22"/>
          <w:szCs w:val="22"/>
        </w:rPr>
        <w:t>Shrinking</w:t>
      </w:r>
      <w:proofErr w:type="spellEnd"/>
      <w:r w:rsidRPr="00843E55">
        <w:rPr>
          <w:rFonts w:asciiTheme="minorHAnsi" w:hAnsiTheme="minorHAnsi" w:cstheme="minorHAnsi"/>
          <w:i/>
          <w:color w:val="424242"/>
          <w:sz w:val="22"/>
          <w:szCs w:val="22"/>
        </w:rPr>
        <w:t xml:space="preserve"> city</w:t>
      </w:r>
      <w:r w:rsidRPr="00843E55">
        <w:rPr>
          <w:rFonts w:asciiTheme="minorHAnsi" w:hAnsiTheme="minorHAnsi" w:cstheme="minorHAnsi"/>
          <w:sz w:val="22"/>
          <w:szCs w:val="22"/>
        </w:rPr>
        <w:t>, Maggioli editore, 2012</w:t>
      </w:r>
    </w:p>
    <w:p w14:paraId="33364E43" w14:textId="40CFDD5A" w:rsidR="0099385F" w:rsidRPr="00843E55" w:rsidRDefault="0099385F" w:rsidP="0099385F">
      <w:pPr>
        <w:pStyle w:val="p1"/>
        <w:jc w:val="both"/>
        <w:rPr>
          <w:rFonts w:asciiTheme="minorHAnsi" w:hAnsiTheme="minorHAnsi" w:cstheme="minorHAnsi"/>
          <w:sz w:val="22"/>
          <w:szCs w:val="22"/>
        </w:rPr>
      </w:pPr>
      <w:r w:rsidRPr="00843E55">
        <w:rPr>
          <w:rFonts w:asciiTheme="minorHAnsi" w:hAnsiTheme="minorHAnsi" w:cstheme="minorHAnsi"/>
          <w:sz w:val="22"/>
          <w:szCs w:val="22"/>
        </w:rPr>
        <w:t>a) interessante pubblicazione, di taglio originale, di buon rigore metodologico, con apparati iconografici originali e ben curati, dedicata alla città di Taranto; - b) alta congruenza con le tematiche del settore ICAR 14; - c) casa editrice di buon livello; - d) monografia a firma individuale, pienamente espressione delle ricerche della candidata.</w:t>
      </w:r>
    </w:p>
    <w:p w14:paraId="54F36C2A" w14:textId="77777777" w:rsidR="00842245" w:rsidRPr="00843E55" w:rsidRDefault="00842245" w:rsidP="0045164D">
      <w:pPr>
        <w:pStyle w:val="p1"/>
        <w:jc w:val="both"/>
        <w:rPr>
          <w:rFonts w:asciiTheme="minorHAnsi" w:hAnsiTheme="minorHAnsi" w:cstheme="minorHAnsi"/>
          <w:sz w:val="22"/>
          <w:szCs w:val="22"/>
        </w:rPr>
      </w:pPr>
    </w:p>
    <w:p w14:paraId="72D73CD0" w14:textId="11CCBAD3" w:rsidR="00842245" w:rsidRPr="00843E55" w:rsidRDefault="00842245" w:rsidP="00842245">
      <w:pPr>
        <w:pStyle w:val="p1"/>
        <w:rPr>
          <w:rStyle w:val="apple-converted-space"/>
          <w:rFonts w:asciiTheme="minorHAnsi" w:hAnsiTheme="minorHAnsi" w:cstheme="minorHAnsi"/>
          <w:sz w:val="17"/>
          <w:szCs w:val="17"/>
        </w:rPr>
      </w:pPr>
      <w:r w:rsidRPr="00843E55">
        <w:rPr>
          <w:rStyle w:val="apple-converted-space"/>
          <w:rFonts w:asciiTheme="minorHAnsi" w:hAnsiTheme="minorHAnsi" w:cstheme="minorHAnsi"/>
          <w:i/>
          <w:sz w:val="22"/>
          <w:szCs w:val="22"/>
        </w:rPr>
        <w:t>12</w:t>
      </w:r>
      <w:r w:rsidRPr="00843E55">
        <w:rPr>
          <w:rStyle w:val="apple-converted-space"/>
          <w:rFonts w:asciiTheme="minorHAnsi" w:hAnsiTheme="minorHAnsi" w:cstheme="minorHAnsi"/>
          <w:sz w:val="22"/>
          <w:szCs w:val="22"/>
        </w:rPr>
        <w:tab/>
      </w:r>
      <w:r w:rsidRPr="00843E55">
        <w:rPr>
          <w:rStyle w:val="apple-converted-space"/>
          <w:rFonts w:asciiTheme="minorHAnsi" w:hAnsiTheme="minorHAnsi" w:cstheme="minorHAnsi"/>
          <w:i/>
          <w:sz w:val="22"/>
          <w:szCs w:val="22"/>
        </w:rPr>
        <w:t>Progetto di concorso,</w:t>
      </w:r>
      <w:r w:rsidRPr="00843E55">
        <w:rPr>
          <w:rStyle w:val="apple-converted-space"/>
          <w:rFonts w:asciiTheme="minorHAnsi" w:hAnsiTheme="minorHAnsi" w:cstheme="minorHAnsi"/>
          <w:sz w:val="22"/>
          <w:szCs w:val="22"/>
        </w:rPr>
        <w:t xml:space="preserve"> in: </w:t>
      </w:r>
      <w:proofErr w:type="spellStart"/>
      <w:r w:rsidRPr="00843E55">
        <w:rPr>
          <w:rFonts w:asciiTheme="minorHAnsi" w:hAnsiTheme="minorHAnsi" w:cstheme="minorHAnsi"/>
          <w:i/>
          <w:sz w:val="22"/>
          <w:szCs w:val="22"/>
        </w:rPr>
        <w:t>Europan</w:t>
      </w:r>
      <w:proofErr w:type="spellEnd"/>
      <w:r w:rsidRPr="00843E55">
        <w:rPr>
          <w:rFonts w:asciiTheme="minorHAnsi" w:hAnsiTheme="minorHAnsi" w:cstheme="minorHAnsi"/>
          <w:i/>
          <w:sz w:val="22"/>
          <w:szCs w:val="22"/>
        </w:rPr>
        <w:t xml:space="preserve"> 9 </w:t>
      </w:r>
      <w:proofErr w:type="spellStart"/>
      <w:r w:rsidRPr="00843E55">
        <w:rPr>
          <w:rFonts w:asciiTheme="minorHAnsi" w:hAnsiTheme="minorHAnsi" w:cstheme="minorHAnsi"/>
          <w:i/>
          <w:sz w:val="22"/>
          <w:szCs w:val="22"/>
        </w:rPr>
        <w:t>Results</w:t>
      </w:r>
      <w:proofErr w:type="spellEnd"/>
      <w:r w:rsidRPr="00843E55">
        <w:rPr>
          <w:rFonts w:asciiTheme="minorHAnsi" w:hAnsiTheme="minorHAnsi" w:cstheme="minorHAnsi"/>
          <w:sz w:val="22"/>
          <w:szCs w:val="22"/>
        </w:rPr>
        <w:t xml:space="preserve"> A cura di Didier </w:t>
      </w:r>
      <w:proofErr w:type="spellStart"/>
      <w:r w:rsidRPr="00843E55">
        <w:rPr>
          <w:rFonts w:asciiTheme="minorHAnsi" w:hAnsiTheme="minorHAnsi" w:cstheme="minorHAnsi"/>
          <w:sz w:val="22"/>
          <w:szCs w:val="22"/>
        </w:rPr>
        <w:t>Rebois</w:t>
      </w:r>
      <w:proofErr w:type="spellEnd"/>
      <w:r w:rsidRPr="00843E55">
        <w:rPr>
          <w:rStyle w:val="apple-converted-space"/>
          <w:rFonts w:asciiTheme="minorHAnsi" w:hAnsiTheme="minorHAnsi" w:cstheme="minorHAnsi"/>
          <w:sz w:val="22"/>
          <w:szCs w:val="22"/>
        </w:rPr>
        <w:t xml:space="preserve">, </w:t>
      </w:r>
      <w:r w:rsidRPr="00843E55">
        <w:rPr>
          <w:rFonts w:asciiTheme="minorHAnsi" w:hAnsiTheme="minorHAnsi" w:cstheme="minorHAnsi"/>
          <w:sz w:val="22"/>
          <w:szCs w:val="22"/>
        </w:rPr>
        <w:t xml:space="preserve">Ed. NEO </w:t>
      </w:r>
      <w:proofErr w:type="spellStart"/>
      <w:r w:rsidRPr="00843E55">
        <w:rPr>
          <w:rFonts w:asciiTheme="minorHAnsi" w:hAnsiTheme="minorHAnsi" w:cstheme="minorHAnsi"/>
          <w:sz w:val="22"/>
          <w:szCs w:val="22"/>
        </w:rPr>
        <w:t>Typo</w:t>
      </w:r>
      <w:proofErr w:type="spellEnd"/>
      <w:r w:rsidRPr="00843E55">
        <w:rPr>
          <w:rFonts w:asciiTheme="minorHAnsi" w:hAnsiTheme="minorHAnsi" w:cstheme="minorHAnsi"/>
          <w:sz w:val="22"/>
          <w:szCs w:val="22"/>
        </w:rPr>
        <w:t>, France</w:t>
      </w:r>
      <w:r w:rsidRPr="00843E55">
        <w:rPr>
          <w:rStyle w:val="apple-converted-space"/>
          <w:rFonts w:asciiTheme="minorHAnsi" w:hAnsiTheme="minorHAnsi" w:cstheme="minorHAnsi"/>
          <w:sz w:val="22"/>
          <w:szCs w:val="22"/>
        </w:rPr>
        <w:t xml:space="preserve">, 2008 </w:t>
      </w:r>
    </w:p>
    <w:p w14:paraId="4644F691" w14:textId="14B74AC1" w:rsidR="00842245" w:rsidRPr="00843E55" w:rsidRDefault="00842245" w:rsidP="00842245">
      <w:pPr>
        <w:pStyle w:val="p1"/>
        <w:jc w:val="both"/>
        <w:rPr>
          <w:rFonts w:asciiTheme="minorHAnsi" w:hAnsiTheme="minorHAnsi" w:cstheme="minorHAnsi"/>
          <w:sz w:val="22"/>
          <w:szCs w:val="22"/>
        </w:rPr>
      </w:pPr>
      <w:r w:rsidRPr="00843E55">
        <w:rPr>
          <w:rFonts w:asciiTheme="minorHAnsi" w:hAnsiTheme="minorHAnsi" w:cstheme="minorHAnsi"/>
          <w:sz w:val="22"/>
          <w:szCs w:val="22"/>
        </w:rPr>
        <w:t xml:space="preserve">a) </w:t>
      </w:r>
      <w:r w:rsidR="00632102" w:rsidRPr="00843E55">
        <w:rPr>
          <w:rFonts w:asciiTheme="minorHAnsi" w:hAnsiTheme="minorHAnsi" w:cstheme="minorHAnsi"/>
          <w:sz w:val="22"/>
          <w:szCs w:val="22"/>
        </w:rPr>
        <w:t>progetto di concorso in catalogo, primo premio</w:t>
      </w:r>
      <w:r w:rsidRPr="00843E55">
        <w:rPr>
          <w:rFonts w:asciiTheme="minorHAnsi" w:hAnsiTheme="minorHAnsi" w:cstheme="minorHAnsi"/>
          <w:sz w:val="22"/>
          <w:szCs w:val="22"/>
        </w:rPr>
        <w:t>; - b) congruen</w:t>
      </w:r>
      <w:r w:rsidR="00954EF7" w:rsidRPr="00843E55">
        <w:rPr>
          <w:rFonts w:asciiTheme="minorHAnsi" w:hAnsiTheme="minorHAnsi" w:cstheme="minorHAnsi"/>
          <w:sz w:val="22"/>
          <w:szCs w:val="22"/>
        </w:rPr>
        <w:t>te</w:t>
      </w:r>
      <w:r w:rsidRPr="00843E55">
        <w:rPr>
          <w:rFonts w:asciiTheme="minorHAnsi" w:hAnsiTheme="minorHAnsi" w:cstheme="minorHAnsi"/>
          <w:sz w:val="22"/>
          <w:szCs w:val="22"/>
        </w:rPr>
        <w:t xml:space="preserve"> con l</w:t>
      </w:r>
      <w:r w:rsidR="00954EF7" w:rsidRPr="00843E55">
        <w:rPr>
          <w:rFonts w:asciiTheme="minorHAnsi" w:hAnsiTheme="minorHAnsi" w:cstheme="minorHAnsi"/>
          <w:sz w:val="22"/>
          <w:szCs w:val="22"/>
        </w:rPr>
        <w:t>o</w:t>
      </w:r>
      <w:r w:rsidRPr="00843E55">
        <w:rPr>
          <w:rFonts w:asciiTheme="minorHAnsi" w:hAnsiTheme="minorHAnsi" w:cstheme="minorHAnsi"/>
          <w:sz w:val="22"/>
          <w:szCs w:val="22"/>
        </w:rPr>
        <w:t xml:space="preserve"> </w:t>
      </w:r>
      <w:r w:rsidR="00954EF7" w:rsidRPr="00843E55">
        <w:rPr>
          <w:rFonts w:asciiTheme="minorHAnsi" w:hAnsiTheme="minorHAnsi" w:cstheme="minorHAnsi"/>
          <w:sz w:val="22"/>
          <w:szCs w:val="22"/>
        </w:rPr>
        <w:t>specifico disciplinare</w:t>
      </w:r>
      <w:r w:rsidRPr="00843E55">
        <w:rPr>
          <w:rFonts w:asciiTheme="minorHAnsi" w:hAnsiTheme="minorHAnsi" w:cstheme="minorHAnsi"/>
          <w:sz w:val="22"/>
          <w:szCs w:val="22"/>
        </w:rPr>
        <w:t xml:space="preserve"> del settore ICAR 14; - c) </w:t>
      </w:r>
      <w:r w:rsidR="00632102" w:rsidRPr="00843E55">
        <w:rPr>
          <w:rFonts w:asciiTheme="minorHAnsi" w:hAnsiTheme="minorHAnsi" w:cstheme="minorHAnsi"/>
          <w:sz w:val="22"/>
          <w:szCs w:val="22"/>
        </w:rPr>
        <w:t>catalogo di concorso</w:t>
      </w:r>
      <w:r w:rsidRPr="00843E55">
        <w:rPr>
          <w:rFonts w:asciiTheme="minorHAnsi" w:hAnsiTheme="minorHAnsi" w:cstheme="minorHAnsi"/>
          <w:sz w:val="22"/>
          <w:szCs w:val="22"/>
        </w:rPr>
        <w:t xml:space="preserve">; - d) </w:t>
      </w:r>
      <w:r w:rsidR="00632102" w:rsidRPr="00843E55">
        <w:rPr>
          <w:rFonts w:asciiTheme="minorHAnsi" w:hAnsiTheme="minorHAnsi" w:cstheme="minorHAnsi"/>
          <w:sz w:val="22"/>
          <w:szCs w:val="22"/>
        </w:rPr>
        <w:t>progetto a più firme, ma ruolo di capogruppo della candidata</w:t>
      </w:r>
      <w:r w:rsidRPr="00843E55">
        <w:rPr>
          <w:rFonts w:asciiTheme="minorHAnsi" w:hAnsiTheme="minorHAnsi" w:cstheme="minorHAnsi"/>
          <w:sz w:val="22"/>
          <w:szCs w:val="22"/>
        </w:rPr>
        <w:t>.</w:t>
      </w:r>
    </w:p>
    <w:p w14:paraId="19896DC3" w14:textId="77777777" w:rsidR="00842245" w:rsidRPr="00843E55" w:rsidRDefault="00842245" w:rsidP="0045164D">
      <w:pPr>
        <w:pStyle w:val="p1"/>
        <w:jc w:val="both"/>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3822"/>
        <w:gridCol w:w="1311"/>
        <w:gridCol w:w="1276"/>
        <w:gridCol w:w="1240"/>
        <w:gridCol w:w="1276"/>
        <w:gridCol w:w="697"/>
      </w:tblGrid>
      <w:tr w:rsidR="00F20F22" w:rsidRPr="00843E55" w14:paraId="4E7AFB38" w14:textId="77777777" w:rsidTr="00326997">
        <w:tc>
          <w:tcPr>
            <w:tcW w:w="3822" w:type="dxa"/>
          </w:tcPr>
          <w:p w14:paraId="5EAB0AEA" w14:textId="77777777" w:rsidR="00F20F22" w:rsidRPr="00843E55" w:rsidRDefault="00F20F22"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Pubblicazione n°</w:t>
            </w:r>
          </w:p>
        </w:tc>
        <w:tc>
          <w:tcPr>
            <w:tcW w:w="1311" w:type="dxa"/>
          </w:tcPr>
          <w:p w14:paraId="62CE9397" w14:textId="77777777" w:rsidR="00F20F22" w:rsidRPr="00843E55" w:rsidRDefault="00F20F22"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criterio a</w:t>
            </w:r>
          </w:p>
        </w:tc>
        <w:tc>
          <w:tcPr>
            <w:tcW w:w="1276" w:type="dxa"/>
          </w:tcPr>
          <w:p w14:paraId="2A00E6DE" w14:textId="77777777" w:rsidR="00F20F22" w:rsidRPr="00843E55" w:rsidRDefault="00F20F22"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criterio b</w:t>
            </w:r>
          </w:p>
        </w:tc>
        <w:tc>
          <w:tcPr>
            <w:tcW w:w="1240" w:type="dxa"/>
          </w:tcPr>
          <w:p w14:paraId="7FA59269" w14:textId="77777777" w:rsidR="00F20F22" w:rsidRPr="00843E55" w:rsidRDefault="00F20F22"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criterio c</w:t>
            </w:r>
          </w:p>
        </w:tc>
        <w:tc>
          <w:tcPr>
            <w:tcW w:w="1276" w:type="dxa"/>
          </w:tcPr>
          <w:p w14:paraId="0DEEB617" w14:textId="77777777" w:rsidR="00F20F22" w:rsidRPr="00843E55" w:rsidRDefault="00F20F22"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criterio d</w:t>
            </w:r>
          </w:p>
        </w:tc>
        <w:tc>
          <w:tcPr>
            <w:tcW w:w="697" w:type="dxa"/>
          </w:tcPr>
          <w:p w14:paraId="19CC5238" w14:textId="77777777" w:rsidR="00F20F22" w:rsidRPr="00843E55" w:rsidRDefault="00F20F22" w:rsidP="00326997">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Totale</w:t>
            </w:r>
          </w:p>
        </w:tc>
      </w:tr>
      <w:tr w:rsidR="00F20F22" w:rsidRPr="00843E55" w14:paraId="26767E91" w14:textId="77777777" w:rsidTr="00326997">
        <w:tc>
          <w:tcPr>
            <w:tcW w:w="3822" w:type="dxa"/>
          </w:tcPr>
          <w:p w14:paraId="5F047B1E" w14:textId="0D88CE7D" w:rsidR="00F20F22" w:rsidRPr="00843E55" w:rsidRDefault="00F20F22"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1 </w:t>
            </w:r>
            <w:proofErr w:type="spellStart"/>
            <w:r w:rsidR="00326997" w:rsidRPr="00843E55">
              <w:rPr>
                <w:rStyle w:val="apple-converted-space"/>
                <w:rFonts w:asciiTheme="minorHAnsi" w:hAnsiTheme="minorHAnsi" w:cstheme="minorHAnsi"/>
                <w:b/>
                <w:sz w:val="18"/>
                <w:szCs w:val="18"/>
              </w:rPr>
              <w:t>Presentism</w:t>
            </w:r>
            <w:proofErr w:type="spellEnd"/>
            <w:r w:rsidR="00326997" w:rsidRPr="00843E55">
              <w:rPr>
                <w:rStyle w:val="apple-converted-space"/>
                <w:rFonts w:asciiTheme="minorHAnsi" w:hAnsiTheme="minorHAnsi" w:cstheme="minorHAnsi"/>
                <w:b/>
                <w:sz w:val="18"/>
                <w:szCs w:val="18"/>
              </w:rPr>
              <w:t>/ Presentismo</w:t>
            </w:r>
          </w:p>
        </w:tc>
        <w:tc>
          <w:tcPr>
            <w:tcW w:w="1311" w:type="dxa"/>
          </w:tcPr>
          <w:p w14:paraId="49F41DB1" w14:textId="094CFFD4" w:rsidR="00F20F22" w:rsidRPr="00843E55" w:rsidRDefault="00D2641D"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3523E971" w14:textId="2EE4CAC6" w:rsidR="00F20F22" w:rsidRPr="00843E55" w:rsidRDefault="004856CC"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40" w:type="dxa"/>
          </w:tcPr>
          <w:p w14:paraId="3DBF5B3C" w14:textId="77777777" w:rsidR="00F20F22" w:rsidRPr="00843E55" w:rsidRDefault="00F20F22"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76" w:type="dxa"/>
          </w:tcPr>
          <w:p w14:paraId="711BD5B3" w14:textId="3C8225D0" w:rsidR="00F20F22" w:rsidRPr="00843E55" w:rsidRDefault="003F7F07"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697" w:type="dxa"/>
          </w:tcPr>
          <w:p w14:paraId="53E22A1D" w14:textId="3205455F" w:rsidR="00F20F22" w:rsidRPr="00843E55" w:rsidRDefault="004856CC" w:rsidP="003F7F07">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r w:rsidR="003F7F07" w:rsidRPr="00843E55">
              <w:rPr>
                <w:rFonts w:asciiTheme="minorHAnsi" w:hAnsiTheme="minorHAnsi" w:cstheme="minorHAnsi"/>
                <w:color w:val="000000" w:themeColor="text1"/>
                <w:sz w:val="18"/>
                <w:szCs w:val="18"/>
              </w:rPr>
              <w:t>8</w:t>
            </w:r>
          </w:p>
        </w:tc>
      </w:tr>
      <w:tr w:rsidR="00F20F22" w:rsidRPr="00843E55" w14:paraId="7FEAF690" w14:textId="77777777" w:rsidTr="00326997">
        <w:tc>
          <w:tcPr>
            <w:tcW w:w="3822" w:type="dxa"/>
          </w:tcPr>
          <w:p w14:paraId="2AE246F6" w14:textId="059D3ECE" w:rsidR="00F20F22" w:rsidRPr="00843E55" w:rsidRDefault="00F20F22"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2 </w:t>
            </w:r>
            <w:r w:rsidR="00326997" w:rsidRPr="00843E55">
              <w:rPr>
                <w:rStyle w:val="apple-converted-space"/>
                <w:rFonts w:asciiTheme="minorHAnsi" w:hAnsiTheme="minorHAnsi" w:cstheme="minorHAnsi"/>
                <w:b/>
                <w:sz w:val="18"/>
                <w:szCs w:val="18"/>
              </w:rPr>
              <w:t>Riciclo e scarto</w:t>
            </w:r>
          </w:p>
        </w:tc>
        <w:tc>
          <w:tcPr>
            <w:tcW w:w="1311" w:type="dxa"/>
          </w:tcPr>
          <w:p w14:paraId="45C90D61" w14:textId="559EDA0D" w:rsidR="00F20F22" w:rsidRPr="00843E55" w:rsidRDefault="003F7F07"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1276" w:type="dxa"/>
          </w:tcPr>
          <w:p w14:paraId="4D131D0D" w14:textId="18AFC23F" w:rsidR="00F20F22" w:rsidRPr="00843E55" w:rsidRDefault="001300C7"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1240" w:type="dxa"/>
          </w:tcPr>
          <w:p w14:paraId="714E5B41" w14:textId="5D091BF9" w:rsidR="00F20F22" w:rsidRPr="00843E55" w:rsidRDefault="00005611"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w:t>
            </w:r>
          </w:p>
        </w:tc>
        <w:tc>
          <w:tcPr>
            <w:tcW w:w="1276" w:type="dxa"/>
          </w:tcPr>
          <w:p w14:paraId="660FBD27" w14:textId="1D0D4798" w:rsidR="00F20F22" w:rsidRPr="00843E55" w:rsidRDefault="003F7F07"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697" w:type="dxa"/>
          </w:tcPr>
          <w:p w14:paraId="04D87AC8" w14:textId="0BF73C4F" w:rsidR="00F20F22" w:rsidRPr="00843E55" w:rsidRDefault="00F20F22" w:rsidP="003F7F07">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r w:rsidR="003F7F07" w:rsidRPr="00843E55">
              <w:rPr>
                <w:rFonts w:asciiTheme="minorHAnsi" w:hAnsiTheme="minorHAnsi" w:cstheme="minorHAnsi"/>
                <w:color w:val="000000" w:themeColor="text1"/>
                <w:sz w:val="18"/>
                <w:szCs w:val="18"/>
              </w:rPr>
              <w:t>4</w:t>
            </w:r>
          </w:p>
        </w:tc>
      </w:tr>
      <w:tr w:rsidR="00F20F22" w:rsidRPr="00843E55" w14:paraId="117E451C" w14:textId="77777777" w:rsidTr="00326997">
        <w:tc>
          <w:tcPr>
            <w:tcW w:w="3822" w:type="dxa"/>
          </w:tcPr>
          <w:p w14:paraId="7401DD15" w14:textId="7608770A" w:rsidR="00F20F22" w:rsidRPr="00843E55" w:rsidRDefault="00F20F22"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3 </w:t>
            </w:r>
            <w:r w:rsidR="00326997" w:rsidRPr="00843E55">
              <w:rPr>
                <w:rStyle w:val="apple-converted-space"/>
                <w:rFonts w:asciiTheme="minorHAnsi" w:hAnsiTheme="minorHAnsi" w:cstheme="minorHAnsi"/>
                <w:b/>
                <w:sz w:val="18"/>
                <w:szCs w:val="18"/>
              </w:rPr>
              <w:t>Un’autobiografia impersonale</w:t>
            </w:r>
          </w:p>
        </w:tc>
        <w:tc>
          <w:tcPr>
            <w:tcW w:w="1311" w:type="dxa"/>
          </w:tcPr>
          <w:p w14:paraId="068B68B1" w14:textId="4D28A538" w:rsidR="00F20F22" w:rsidRPr="00843E55" w:rsidRDefault="003F7F07"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1276" w:type="dxa"/>
          </w:tcPr>
          <w:p w14:paraId="2D3BFDBB" w14:textId="36BFF7B9" w:rsidR="00F20F22" w:rsidRPr="00843E55" w:rsidRDefault="001300C7"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40" w:type="dxa"/>
          </w:tcPr>
          <w:p w14:paraId="7181C7F2" w14:textId="3B4C4E86" w:rsidR="00F20F22" w:rsidRPr="00843E55" w:rsidRDefault="00045CA5"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1276" w:type="dxa"/>
          </w:tcPr>
          <w:p w14:paraId="1AE08707" w14:textId="3F4A0181" w:rsidR="00F20F22" w:rsidRPr="00843E55" w:rsidRDefault="003F7F07"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697" w:type="dxa"/>
          </w:tcPr>
          <w:p w14:paraId="32A8D19D" w14:textId="6EAE4236" w:rsidR="00F20F22" w:rsidRPr="00843E55" w:rsidRDefault="00F20F22" w:rsidP="00045CA5">
            <w:pPr>
              <w:pStyle w:val="Default"/>
              <w:jc w:val="center"/>
              <w:rPr>
                <w:rFonts w:asciiTheme="minorHAnsi" w:hAnsiTheme="minorHAnsi" w:cstheme="minorHAnsi"/>
                <w:color w:val="000000" w:themeColor="text1"/>
                <w:sz w:val="18"/>
                <w:szCs w:val="18"/>
                <w:highlight w:val="green"/>
              </w:rPr>
            </w:pPr>
            <w:r w:rsidRPr="00843E55">
              <w:rPr>
                <w:rFonts w:asciiTheme="minorHAnsi" w:hAnsiTheme="minorHAnsi" w:cstheme="minorHAnsi"/>
                <w:color w:val="000000" w:themeColor="text1"/>
                <w:sz w:val="18"/>
                <w:szCs w:val="18"/>
              </w:rPr>
              <w:t>1</w:t>
            </w:r>
            <w:r w:rsidR="00045CA5" w:rsidRPr="00843E55">
              <w:rPr>
                <w:rFonts w:asciiTheme="minorHAnsi" w:hAnsiTheme="minorHAnsi" w:cstheme="minorHAnsi"/>
                <w:color w:val="000000" w:themeColor="text1"/>
                <w:sz w:val="18"/>
                <w:szCs w:val="18"/>
              </w:rPr>
              <w:t>5</w:t>
            </w:r>
          </w:p>
        </w:tc>
      </w:tr>
      <w:tr w:rsidR="00F20F22" w:rsidRPr="00843E55" w14:paraId="452AA8C7" w14:textId="77777777" w:rsidTr="00326997">
        <w:tc>
          <w:tcPr>
            <w:tcW w:w="3822" w:type="dxa"/>
          </w:tcPr>
          <w:p w14:paraId="342E0B2E" w14:textId="3C50ED12" w:rsidR="00F20F22" w:rsidRPr="00843E55" w:rsidRDefault="00F20F22" w:rsidP="00326997">
            <w:pPr>
              <w:pStyle w:val="Default"/>
              <w:jc w:val="both"/>
              <w:rPr>
                <w:rFonts w:asciiTheme="minorHAnsi" w:hAnsiTheme="minorHAnsi" w:cstheme="minorHAnsi"/>
                <w:color w:val="000000" w:themeColor="text1"/>
                <w:sz w:val="18"/>
                <w:szCs w:val="18"/>
                <w:lang w:val="en-US"/>
              </w:rPr>
            </w:pPr>
            <w:r w:rsidRPr="00843E55">
              <w:rPr>
                <w:rFonts w:asciiTheme="minorHAnsi" w:hAnsiTheme="minorHAnsi" w:cstheme="minorHAnsi"/>
                <w:color w:val="000000" w:themeColor="text1"/>
                <w:sz w:val="18"/>
                <w:szCs w:val="18"/>
              </w:rPr>
              <w:t xml:space="preserve">4 </w:t>
            </w:r>
            <w:r w:rsidR="00326997" w:rsidRPr="00843E55">
              <w:rPr>
                <w:rStyle w:val="apple-converted-space"/>
                <w:rFonts w:asciiTheme="minorHAnsi" w:hAnsiTheme="minorHAnsi" w:cstheme="minorHAnsi"/>
                <w:b/>
                <w:sz w:val="18"/>
                <w:szCs w:val="18"/>
              </w:rPr>
              <w:t xml:space="preserve">The way </w:t>
            </w:r>
            <w:proofErr w:type="spellStart"/>
            <w:r w:rsidR="00326997" w:rsidRPr="00843E55">
              <w:rPr>
                <w:rStyle w:val="apple-converted-space"/>
                <w:rFonts w:asciiTheme="minorHAnsi" w:hAnsiTheme="minorHAnsi" w:cstheme="minorHAnsi"/>
                <w:b/>
                <w:sz w:val="18"/>
                <w:szCs w:val="18"/>
              </w:rPr>
              <w:t>things</w:t>
            </w:r>
            <w:proofErr w:type="spellEnd"/>
            <w:r w:rsidR="00326997" w:rsidRPr="00843E55">
              <w:rPr>
                <w:rStyle w:val="apple-converted-space"/>
                <w:rFonts w:asciiTheme="minorHAnsi" w:hAnsiTheme="minorHAnsi" w:cstheme="minorHAnsi"/>
                <w:b/>
                <w:sz w:val="18"/>
                <w:szCs w:val="18"/>
              </w:rPr>
              <w:t xml:space="preserve"> go</w:t>
            </w:r>
          </w:p>
        </w:tc>
        <w:tc>
          <w:tcPr>
            <w:tcW w:w="1311" w:type="dxa"/>
          </w:tcPr>
          <w:p w14:paraId="656FAC8A" w14:textId="5A62696C" w:rsidR="00F20F22" w:rsidRPr="00843E55" w:rsidRDefault="00E74321"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1276" w:type="dxa"/>
          </w:tcPr>
          <w:p w14:paraId="083B1941" w14:textId="5EBBEE99" w:rsidR="00F20F22" w:rsidRPr="00843E55" w:rsidRDefault="00C83483"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1240" w:type="dxa"/>
          </w:tcPr>
          <w:p w14:paraId="5E449466" w14:textId="2D98B783" w:rsidR="00F20F22" w:rsidRPr="00843E55" w:rsidRDefault="00E74321"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1276" w:type="dxa"/>
          </w:tcPr>
          <w:p w14:paraId="07FDF954" w14:textId="5A01303B" w:rsidR="00F20F22" w:rsidRPr="00843E55" w:rsidRDefault="00E74321"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697" w:type="dxa"/>
          </w:tcPr>
          <w:p w14:paraId="3552D10D" w14:textId="07D9525F" w:rsidR="00F20F22" w:rsidRPr="00843E55" w:rsidRDefault="00E74321" w:rsidP="00326997">
            <w:pPr>
              <w:pStyle w:val="Default"/>
              <w:jc w:val="center"/>
              <w:rPr>
                <w:rFonts w:asciiTheme="minorHAnsi" w:hAnsiTheme="minorHAnsi" w:cstheme="minorHAnsi"/>
                <w:color w:val="000000" w:themeColor="text1"/>
                <w:sz w:val="18"/>
                <w:szCs w:val="18"/>
                <w:highlight w:val="green"/>
              </w:rPr>
            </w:pPr>
            <w:r w:rsidRPr="00843E55">
              <w:rPr>
                <w:rFonts w:asciiTheme="minorHAnsi" w:hAnsiTheme="minorHAnsi" w:cstheme="minorHAnsi"/>
                <w:color w:val="000000" w:themeColor="text1"/>
                <w:sz w:val="18"/>
                <w:szCs w:val="18"/>
              </w:rPr>
              <w:t>15</w:t>
            </w:r>
          </w:p>
        </w:tc>
      </w:tr>
      <w:tr w:rsidR="00F20F22" w:rsidRPr="00843E55" w14:paraId="6003472F" w14:textId="77777777" w:rsidTr="00326997">
        <w:tc>
          <w:tcPr>
            <w:tcW w:w="3822" w:type="dxa"/>
          </w:tcPr>
          <w:p w14:paraId="1099B7F5" w14:textId="3B9B49D6" w:rsidR="00F20F22" w:rsidRPr="00843E55" w:rsidRDefault="00F20F22"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r w:rsidR="002421C4" w:rsidRPr="00843E55">
              <w:rPr>
                <w:rFonts w:asciiTheme="minorHAnsi" w:hAnsiTheme="minorHAnsi" w:cstheme="minorHAnsi"/>
                <w:color w:val="000000" w:themeColor="text1"/>
                <w:sz w:val="18"/>
                <w:szCs w:val="18"/>
              </w:rPr>
              <w:t xml:space="preserve"> </w:t>
            </w:r>
            <w:r w:rsidR="00326997" w:rsidRPr="00843E55">
              <w:rPr>
                <w:rStyle w:val="apple-converted-space"/>
                <w:rFonts w:asciiTheme="minorHAnsi" w:hAnsiTheme="minorHAnsi" w:cstheme="minorHAnsi"/>
                <w:b/>
                <w:spacing w:val="-2"/>
                <w:sz w:val="18"/>
                <w:szCs w:val="18"/>
              </w:rPr>
              <w:t>Conservazione e riciclo. Tra reale e immaginario</w:t>
            </w:r>
          </w:p>
        </w:tc>
        <w:tc>
          <w:tcPr>
            <w:tcW w:w="1311" w:type="dxa"/>
          </w:tcPr>
          <w:p w14:paraId="7432E76D" w14:textId="2F665A72" w:rsidR="00F20F22" w:rsidRPr="00843E55" w:rsidRDefault="00E62A93"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1276" w:type="dxa"/>
          </w:tcPr>
          <w:p w14:paraId="5FE52DFE" w14:textId="4FCCBF7F" w:rsidR="00F20F22" w:rsidRPr="00843E55" w:rsidRDefault="00E62A93"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1240" w:type="dxa"/>
          </w:tcPr>
          <w:p w14:paraId="76224A9A" w14:textId="49CF5BB0" w:rsidR="00F20F22" w:rsidRPr="00843E55" w:rsidRDefault="001C4602"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1276" w:type="dxa"/>
          </w:tcPr>
          <w:p w14:paraId="1C94F447" w14:textId="05FA1994" w:rsidR="00F20F22" w:rsidRPr="00843E55" w:rsidRDefault="00E62A93"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w:t>
            </w:r>
          </w:p>
        </w:tc>
        <w:tc>
          <w:tcPr>
            <w:tcW w:w="697" w:type="dxa"/>
          </w:tcPr>
          <w:p w14:paraId="196C04DD" w14:textId="20E37B3B" w:rsidR="00F20F22" w:rsidRPr="00843E55" w:rsidRDefault="00F20F22" w:rsidP="00E62A93">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r w:rsidR="00E62A93" w:rsidRPr="00843E55">
              <w:rPr>
                <w:rFonts w:asciiTheme="minorHAnsi" w:hAnsiTheme="minorHAnsi" w:cstheme="minorHAnsi"/>
                <w:color w:val="000000" w:themeColor="text1"/>
                <w:sz w:val="18"/>
                <w:szCs w:val="18"/>
              </w:rPr>
              <w:t>5</w:t>
            </w:r>
          </w:p>
        </w:tc>
      </w:tr>
      <w:tr w:rsidR="00F20F22" w:rsidRPr="00843E55" w14:paraId="6B65E8F0" w14:textId="77777777" w:rsidTr="00326997">
        <w:tc>
          <w:tcPr>
            <w:tcW w:w="3822" w:type="dxa"/>
          </w:tcPr>
          <w:p w14:paraId="78CEB90D" w14:textId="3C5BBBCD" w:rsidR="00F20F22" w:rsidRPr="00843E55" w:rsidRDefault="00F20F22"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6 </w:t>
            </w:r>
            <w:r w:rsidR="002421C4" w:rsidRPr="00843E55">
              <w:rPr>
                <w:rStyle w:val="apple-converted-space"/>
                <w:rFonts w:asciiTheme="minorHAnsi" w:hAnsiTheme="minorHAnsi" w:cstheme="minorHAnsi"/>
                <w:b/>
                <w:sz w:val="18"/>
                <w:szCs w:val="18"/>
              </w:rPr>
              <w:t>Misurare la distanza</w:t>
            </w:r>
          </w:p>
        </w:tc>
        <w:tc>
          <w:tcPr>
            <w:tcW w:w="1311" w:type="dxa"/>
          </w:tcPr>
          <w:p w14:paraId="2D9E25E7" w14:textId="77777777" w:rsidR="00F20F22" w:rsidRPr="00843E55" w:rsidRDefault="00F20F22"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2720E443" w14:textId="77777777" w:rsidR="00F20F22" w:rsidRPr="00843E55" w:rsidRDefault="00F20F22"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40" w:type="dxa"/>
          </w:tcPr>
          <w:p w14:paraId="33E1B3E9" w14:textId="1ABF038B" w:rsidR="00F20F22" w:rsidRPr="00843E55" w:rsidRDefault="00B17E2F"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74BFB5C0" w14:textId="32866909" w:rsidR="00F20F22" w:rsidRPr="00843E55" w:rsidRDefault="00B17E2F"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697" w:type="dxa"/>
          </w:tcPr>
          <w:p w14:paraId="79AC8B38" w14:textId="475AAD0B" w:rsidR="00F20F22" w:rsidRPr="00843E55" w:rsidRDefault="00F20F22" w:rsidP="00B17E2F">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r w:rsidR="00B17E2F" w:rsidRPr="00843E55">
              <w:rPr>
                <w:rFonts w:asciiTheme="minorHAnsi" w:hAnsiTheme="minorHAnsi" w:cstheme="minorHAnsi"/>
                <w:color w:val="000000" w:themeColor="text1"/>
                <w:sz w:val="18"/>
                <w:szCs w:val="18"/>
              </w:rPr>
              <w:t>6</w:t>
            </w:r>
          </w:p>
        </w:tc>
      </w:tr>
      <w:tr w:rsidR="00F20F22" w:rsidRPr="00843E55" w14:paraId="2E225D80" w14:textId="77777777" w:rsidTr="00326997">
        <w:tc>
          <w:tcPr>
            <w:tcW w:w="3822" w:type="dxa"/>
          </w:tcPr>
          <w:p w14:paraId="3FA63A4C" w14:textId="4581518E" w:rsidR="00F20F22" w:rsidRPr="00843E55" w:rsidRDefault="00F20F22" w:rsidP="00326997">
            <w:pPr>
              <w:pStyle w:val="Default"/>
              <w:jc w:val="both"/>
              <w:rPr>
                <w:rFonts w:asciiTheme="minorHAnsi" w:hAnsiTheme="minorHAnsi" w:cstheme="minorHAnsi"/>
                <w:color w:val="000000" w:themeColor="text1"/>
                <w:sz w:val="18"/>
                <w:szCs w:val="18"/>
                <w:lang w:val="en-US"/>
              </w:rPr>
            </w:pPr>
            <w:r w:rsidRPr="00843E55">
              <w:rPr>
                <w:rFonts w:asciiTheme="minorHAnsi" w:hAnsiTheme="minorHAnsi" w:cstheme="minorHAnsi"/>
                <w:color w:val="000000" w:themeColor="text1"/>
                <w:sz w:val="18"/>
                <w:szCs w:val="18"/>
                <w:lang w:val="en-US"/>
              </w:rPr>
              <w:t xml:space="preserve">7 </w:t>
            </w:r>
            <w:r w:rsidR="002421C4" w:rsidRPr="00843E55">
              <w:rPr>
                <w:rFonts w:asciiTheme="minorHAnsi" w:hAnsiTheme="minorHAnsi" w:cstheme="minorHAnsi"/>
                <w:b/>
                <w:sz w:val="18"/>
                <w:szCs w:val="18"/>
                <w:lang w:val="en-US"/>
              </w:rPr>
              <w:t>A New Aesthetic of Reality</w:t>
            </w:r>
          </w:p>
        </w:tc>
        <w:tc>
          <w:tcPr>
            <w:tcW w:w="1311" w:type="dxa"/>
          </w:tcPr>
          <w:p w14:paraId="671739DE" w14:textId="3C25096D" w:rsidR="00F20F22" w:rsidRPr="00843E55" w:rsidRDefault="00F64463"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w:t>
            </w:r>
          </w:p>
        </w:tc>
        <w:tc>
          <w:tcPr>
            <w:tcW w:w="1276" w:type="dxa"/>
          </w:tcPr>
          <w:p w14:paraId="0113E5B3" w14:textId="2813770A" w:rsidR="00F20F22" w:rsidRPr="00843E55" w:rsidRDefault="00735090"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w:t>
            </w:r>
          </w:p>
        </w:tc>
        <w:tc>
          <w:tcPr>
            <w:tcW w:w="1240" w:type="dxa"/>
          </w:tcPr>
          <w:p w14:paraId="735FB4A7" w14:textId="7358F5F3" w:rsidR="00F20F22" w:rsidRPr="00843E55" w:rsidRDefault="00F64463"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39A26674" w14:textId="5B121939" w:rsidR="00F20F22" w:rsidRPr="00843E55" w:rsidRDefault="00F64463"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697" w:type="dxa"/>
          </w:tcPr>
          <w:p w14:paraId="264131DB" w14:textId="2EB4A2E2" w:rsidR="00F20F22" w:rsidRPr="00843E55" w:rsidRDefault="00F64463" w:rsidP="00735090">
            <w:pPr>
              <w:pStyle w:val="Default"/>
              <w:jc w:val="center"/>
              <w:rPr>
                <w:rFonts w:asciiTheme="minorHAnsi" w:hAnsiTheme="minorHAnsi" w:cstheme="minorHAnsi"/>
                <w:color w:val="000000" w:themeColor="text1"/>
                <w:sz w:val="18"/>
                <w:szCs w:val="18"/>
                <w:highlight w:val="green"/>
              </w:rPr>
            </w:pPr>
            <w:r w:rsidRPr="00843E55">
              <w:rPr>
                <w:rFonts w:asciiTheme="minorHAnsi" w:hAnsiTheme="minorHAnsi" w:cstheme="minorHAnsi"/>
                <w:color w:val="000000" w:themeColor="text1"/>
                <w:sz w:val="18"/>
                <w:szCs w:val="18"/>
              </w:rPr>
              <w:t>1</w:t>
            </w:r>
            <w:r w:rsidR="00735090" w:rsidRPr="00843E55">
              <w:rPr>
                <w:rFonts w:asciiTheme="minorHAnsi" w:hAnsiTheme="minorHAnsi" w:cstheme="minorHAnsi"/>
                <w:color w:val="000000" w:themeColor="text1"/>
                <w:sz w:val="18"/>
                <w:szCs w:val="18"/>
              </w:rPr>
              <w:t>2</w:t>
            </w:r>
          </w:p>
        </w:tc>
      </w:tr>
      <w:tr w:rsidR="00F20F22" w:rsidRPr="00843E55" w14:paraId="1931B71F" w14:textId="77777777" w:rsidTr="00326997">
        <w:tc>
          <w:tcPr>
            <w:tcW w:w="3822" w:type="dxa"/>
          </w:tcPr>
          <w:p w14:paraId="7769C127" w14:textId="7BF37232" w:rsidR="00F20F22" w:rsidRPr="00843E55" w:rsidRDefault="00F20F22"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8 </w:t>
            </w:r>
            <w:r w:rsidR="002421C4" w:rsidRPr="00843E55">
              <w:rPr>
                <w:rFonts w:asciiTheme="minorHAnsi" w:hAnsiTheme="minorHAnsi" w:cstheme="minorHAnsi"/>
                <w:b/>
                <w:sz w:val="18"/>
                <w:szCs w:val="18"/>
              </w:rPr>
              <w:t>L’isolato urbano. Progetti per Taranto</w:t>
            </w:r>
          </w:p>
        </w:tc>
        <w:tc>
          <w:tcPr>
            <w:tcW w:w="1311" w:type="dxa"/>
          </w:tcPr>
          <w:p w14:paraId="2F23E437" w14:textId="747A8817" w:rsidR="00F20F22" w:rsidRPr="00843E55" w:rsidRDefault="00D6485E"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1276" w:type="dxa"/>
          </w:tcPr>
          <w:p w14:paraId="0EF6CCF4" w14:textId="77777777" w:rsidR="00F20F22" w:rsidRPr="00843E55" w:rsidRDefault="00F20F22"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40" w:type="dxa"/>
          </w:tcPr>
          <w:p w14:paraId="2D215E3F" w14:textId="77777777" w:rsidR="00F20F22" w:rsidRPr="00843E55" w:rsidRDefault="00F20F22"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742953CD" w14:textId="43F20E47" w:rsidR="00F20F22" w:rsidRPr="00843E55" w:rsidRDefault="00D6485E"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697" w:type="dxa"/>
          </w:tcPr>
          <w:p w14:paraId="7080D329" w14:textId="77777777" w:rsidR="00F20F22" w:rsidRPr="00843E55" w:rsidRDefault="00F20F22" w:rsidP="00326997">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19</w:t>
            </w:r>
          </w:p>
        </w:tc>
      </w:tr>
      <w:tr w:rsidR="00F20F22" w:rsidRPr="00843E55" w14:paraId="38714025" w14:textId="77777777" w:rsidTr="00326997">
        <w:tc>
          <w:tcPr>
            <w:tcW w:w="3822" w:type="dxa"/>
          </w:tcPr>
          <w:p w14:paraId="234AD10B" w14:textId="623B18E0" w:rsidR="00F20F22" w:rsidRPr="00843E55" w:rsidRDefault="00F20F22"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9 </w:t>
            </w:r>
            <w:r w:rsidR="002421C4" w:rsidRPr="00843E55">
              <w:rPr>
                <w:rFonts w:asciiTheme="minorHAnsi" w:hAnsiTheme="minorHAnsi" w:cstheme="minorHAnsi"/>
                <w:b/>
                <w:sz w:val="18"/>
                <w:szCs w:val="18"/>
              </w:rPr>
              <w:t>Per un’architettura anonima</w:t>
            </w:r>
          </w:p>
        </w:tc>
        <w:tc>
          <w:tcPr>
            <w:tcW w:w="1311" w:type="dxa"/>
          </w:tcPr>
          <w:p w14:paraId="08424FFE" w14:textId="77777777" w:rsidR="00F20F22" w:rsidRPr="00843E55" w:rsidRDefault="00F20F22"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73037134" w14:textId="77777777" w:rsidR="00F20F22" w:rsidRPr="00843E55" w:rsidRDefault="00F20F22"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40" w:type="dxa"/>
          </w:tcPr>
          <w:p w14:paraId="661ABEFD" w14:textId="5BB62B61" w:rsidR="00F20F22" w:rsidRPr="00843E55" w:rsidRDefault="0017726A"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1276" w:type="dxa"/>
          </w:tcPr>
          <w:p w14:paraId="2B1DEDB7" w14:textId="1C1C2CAD" w:rsidR="00F20F22" w:rsidRPr="00843E55" w:rsidRDefault="0017726A"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697" w:type="dxa"/>
          </w:tcPr>
          <w:p w14:paraId="36355E59" w14:textId="0CC8E902" w:rsidR="00F20F22" w:rsidRPr="00843E55" w:rsidRDefault="00F20F22" w:rsidP="002F37A9">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r w:rsidR="002F37A9" w:rsidRPr="00843E55">
              <w:rPr>
                <w:rFonts w:asciiTheme="minorHAnsi" w:hAnsiTheme="minorHAnsi" w:cstheme="minorHAnsi"/>
                <w:color w:val="000000" w:themeColor="text1"/>
                <w:sz w:val="18"/>
                <w:szCs w:val="18"/>
              </w:rPr>
              <w:t>7</w:t>
            </w:r>
          </w:p>
        </w:tc>
      </w:tr>
      <w:tr w:rsidR="00F20F22" w:rsidRPr="00843E55" w14:paraId="697412FD" w14:textId="77777777" w:rsidTr="00326997">
        <w:tc>
          <w:tcPr>
            <w:tcW w:w="3822" w:type="dxa"/>
          </w:tcPr>
          <w:p w14:paraId="6BB68DAD" w14:textId="3D2261EB" w:rsidR="00F20F22" w:rsidRPr="00843E55" w:rsidRDefault="00F20F22" w:rsidP="002421C4">
            <w:pPr>
              <w:pStyle w:val="Default"/>
              <w:jc w:val="both"/>
              <w:rPr>
                <w:rFonts w:asciiTheme="minorHAnsi" w:hAnsiTheme="minorHAnsi" w:cstheme="minorHAnsi"/>
                <w:b/>
                <w:color w:val="000000" w:themeColor="text1"/>
                <w:sz w:val="18"/>
                <w:szCs w:val="18"/>
              </w:rPr>
            </w:pPr>
            <w:r w:rsidRPr="00843E55">
              <w:rPr>
                <w:rFonts w:asciiTheme="minorHAnsi" w:hAnsiTheme="minorHAnsi" w:cstheme="minorHAnsi"/>
                <w:color w:val="000000" w:themeColor="text1"/>
                <w:sz w:val="18"/>
                <w:szCs w:val="18"/>
              </w:rPr>
              <w:t>10</w:t>
            </w:r>
            <w:r w:rsidRPr="00843E55">
              <w:rPr>
                <w:rFonts w:asciiTheme="minorHAnsi" w:hAnsiTheme="minorHAnsi" w:cstheme="minorHAnsi"/>
                <w:i/>
              </w:rPr>
              <w:t xml:space="preserve"> </w:t>
            </w:r>
            <w:r w:rsidR="002421C4" w:rsidRPr="00843E55">
              <w:rPr>
                <w:rFonts w:asciiTheme="minorHAnsi" w:hAnsiTheme="minorHAnsi" w:cstheme="minorHAnsi"/>
                <w:b/>
                <w:sz w:val="18"/>
                <w:szCs w:val="18"/>
                <w:lang w:eastAsia="it-IT"/>
              </w:rPr>
              <w:t>REMOVED</w:t>
            </w:r>
          </w:p>
        </w:tc>
        <w:tc>
          <w:tcPr>
            <w:tcW w:w="1311" w:type="dxa"/>
          </w:tcPr>
          <w:p w14:paraId="55661591" w14:textId="02B53AFF" w:rsidR="00F20F22" w:rsidRPr="00843E55" w:rsidRDefault="00045CA5"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1276" w:type="dxa"/>
          </w:tcPr>
          <w:p w14:paraId="48562EEC" w14:textId="77777777" w:rsidR="00F20F22" w:rsidRPr="00843E55" w:rsidRDefault="00F20F22"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40" w:type="dxa"/>
          </w:tcPr>
          <w:p w14:paraId="2D52E602" w14:textId="77777777" w:rsidR="00F20F22" w:rsidRPr="00843E55" w:rsidRDefault="00F20F22"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604E9F22" w14:textId="7CF6E01D" w:rsidR="00F20F22" w:rsidRPr="00843E55" w:rsidRDefault="002F37A9"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697" w:type="dxa"/>
          </w:tcPr>
          <w:p w14:paraId="433BD556" w14:textId="5DAC03F8" w:rsidR="00F20F22" w:rsidRPr="00843E55" w:rsidRDefault="00F20F22" w:rsidP="00045CA5">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r w:rsidR="00045CA5" w:rsidRPr="00843E55">
              <w:rPr>
                <w:rFonts w:asciiTheme="minorHAnsi" w:hAnsiTheme="minorHAnsi" w:cstheme="minorHAnsi"/>
                <w:color w:val="000000" w:themeColor="text1"/>
                <w:sz w:val="18"/>
                <w:szCs w:val="18"/>
              </w:rPr>
              <w:t>5</w:t>
            </w:r>
          </w:p>
        </w:tc>
      </w:tr>
      <w:tr w:rsidR="00F20F22" w:rsidRPr="00843E55" w14:paraId="46759166" w14:textId="77777777" w:rsidTr="00326997">
        <w:tc>
          <w:tcPr>
            <w:tcW w:w="3822" w:type="dxa"/>
          </w:tcPr>
          <w:p w14:paraId="25097071" w14:textId="05B9928C" w:rsidR="00F20F22" w:rsidRPr="00843E55" w:rsidRDefault="00F20F22"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11 </w:t>
            </w:r>
            <w:r w:rsidR="002421C4" w:rsidRPr="00843E55">
              <w:rPr>
                <w:rFonts w:asciiTheme="minorHAnsi" w:hAnsiTheme="minorHAnsi" w:cstheme="minorHAnsi"/>
                <w:b/>
                <w:color w:val="000000" w:themeColor="text1"/>
                <w:sz w:val="18"/>
                <w:szCs w:val="18"/>
              </w:rPr>
              <w:t xml:space="preserve">Il progetto dello scarto. Taranto </w:t>
            </w:r>
            <w:proofErr w:type="spellStart"/>
            <w:r w:rsidR="002421C4" w:rsidRPr="00843E55">
              <w:rPr>
                <w:rFonts w:asciiTheme="minorHAnsi" w:hAnsiTheme="minorHAnsi" w:cstheme="minorHAnsi"/>
                <w:b/>
                <w:color w:val="000000" w:themeColor="text1"/>
                <w:sz w:val="18"/>
                <w:szCs w:val="18"/>
              </w:rPr>
              <w:t>Shrinking</w:t>
            </w:r>
            <w:proofErr w:type="spellEnd"/>
            <w:r w:rsidR="002421C4" w:rsidRPr="00843E55">
              <w:rPr>
                <w:rFonts w:asciiTheme="minorHAnsi" w:hAnsiTheme="minorHAnsi" w:cstheme="minorHAnsi"/>
                <w:b/>
                <w:color w:val="000000" w:themeColor="text1"/>
                <w:sz w:val="18"/>
                <w:szCs w:val="18"/>
              </w:rPr>
              <w:t xml:space="preserve"> city</w:t>
            </w:r>
          </w:p>
        </w:tc>
        <w:tc>
          <w:tcPr>
            <w:tcW w:w="1311" w:type="dxa"/>
          </w:tcPr>
          <w:p w14:paraId="762B748A" w14:textId="179DAA69" w:rsidR="00F20F22" w:rsidRPr="00843E55" w:rsidRDefault="0099385F"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76" w:type="dxa"/>
          </w:tcPr>
          <w:p w14:paraId="7C22DBFF" w14:textId="03598746" w:rsidR="00F20F22" w:rsidRPr="00843E55" w:rsidRDefault="0099385F"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1240" w:type="dxa"/>
          </w:tcPr>
          <w:p w14:paraId="605ECE3B" w14:textId="460AD623" w:rsidR="00F20F22" w:rsidRPr="00843E55" w:rsidRDefault="00022646"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301A8C5E" w14:textId="77A396E0" w:rsidR="00F20F22" w:rsidRPr="00843E55" w:rsidRDefault="0099385F"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697" w:type="dxa"/>
          </w:tcPr>
          <w:p w14:paraId="0587D150" w14:textId="57BD58ED" w:rsidR="00F20F22" w:rsidRPr="00843E55" w:rsidRDefault="0099385F" w:rsidP="00022646">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21</w:t>
            </w:r>
          </w:p>
        </w:tc>
      </w:tr>
      <w:tr w:rsidR="00F20F22" w:rsidRPr="00843E55" w14:paraId="52E0E297" w14:textId="77777777" w:rsidTr="00326997">
        <w:tc>
          <w:tcPr>
            <w:tcW w:w="3822" w:type="dxa"/>
          </w:tcPr>
          <w:p w14:paraId="2757DDC2" w14:textId="4AE4E1AB" w:rsidR="00F20F22" w:rsidRPr="00843E55" w:rsidRDefault="00F20F22"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12 </w:t>
            </w:r>
            <w:r w:rsidR="002421C4" w:rsidRPr="00843E55">
              <w:rPr>
                <w:rStyle w:val="apple-converted-space"/>
                <w:rFonts w:asciiTheme="minorHAnsi" w:hAnsiTheme="minorHAnsi" w:cstheme="minorHAnsi"/>
                <w:b/>
                <w:sz w:val="18"/>
                <w:szCs w:val="18"/>
              </w:rPr>
              <w:t>Progetto di concorso</w:t>
            </w:r>
          </w:p>
        </w:tc>
        <w:tc>
          <w:tcPr>
            <w:tcW w:w="1311" w:type="dxa"/>
          </w:tcPr>
          <w:p w14:paraId="70E31DEF" w14:textId="77777777" w:rsidR="00F20F22" w:rsidRPr="00843E55" w:rsidRDefault="00F20F22"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54005E72" w14:textId="14EA13CA" w:rsidR="00F20F22" w:rsidRPr="00843E55" w:rsidRDefault="00632102"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40" w:type="dxa"/>
          </w:tcPr>
          <w:p w14:paraId="2D3428BC" w14:textId="3B264E1B" w:rsidR="00F20F22" w:rsidRPr="00843E55" w:rsidRDefault="00632102"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w:t>
            </w:r>
          </w:p>
        </w:tc>
        <w:tc>
          <w:tcPr>
            <w:tcW w:w="1276" w:type="dxa"/>
          </w:tcPr>
          <w:p w14:paraId="450B8EA9" w14:textId="7A2DCCE1" w:rsidR="00F20F22" w:rsidRPr="00843E55" w:rsidRDefault="00632102"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697" w:type="dxa"/>
          </w:tcPr>
          <w:p w14:paraId="676CC57B" w14:textId="77777777" w:rsidR="00F20F22" w:rsidRPr="00843E55" w:rsidRDefault="00F20F22" w:rsidP="00326997">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13</w:t>
            </w:r>
          </w:p>
        </w:tc>
      </w:tr>
      <w:tr w:rsidR="00F20F22" w:rsidRPr="00843E55" w14:paraId="40376B4C" w14:textId="77777777" w:rsidTr="00326997">
        <w:tc>
          <w:tcPr>
            <w:tcW w:w="3822" w:type="dxa"/>
          </w:tcPr>
          <w:p w14:paraId="18618BB5" w14:textId="77777777" w:rsidR="00F20F22" w:rsidRPr="00843E55" w:rsidRDefault="00F20F22"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TOTALI</w:t>
            </w:r>
          </w:p>
        </w:tc>
        <w:tc>
          <w:tcPr>
            <w:tcW w:w="1311" w:type="dxa"/>
          </w:tcPr>
          <w:p w14:paraId="713951DA" w14:textId="27B5BE79" w:rsidR="00F20F22" w:rsidRPr="00843E55" w:rsidRDefault="00F20F22" w:rsidP="00A55D6F">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r w:rsidR="00A55D6F" w:rsidRPr="00843E55">
              <w:rPr>
                <w:rFonts w:asciiTheme="minorHAnsi" w:hAnsiTheme="minorHAnsi" w:cstheme="minorHAnsi"/>
                <w:color w:val="000000" w:themeColor="text1"/>
                <w:sz w:val="18"/>
                <w:szCs w:val="18"/>
              </w:rPr>
              <w:t>6</w:t>
            </w:r>
          </w:p>
        </w:tc>
        <w:tc>
          <w:tcPr>
            <w:tcW w:w="1276" w:type="dxa"/>
          </w:tcPr>
          <w:p w14:paraId="3F0613C1" w14:textId="3FD0109F" w:rsidR="00F20F22" w:rsidRPr="00843E55" w:rsidRDefault="00F20F22" w:rsidP="00A55D6F">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r w:rsidR="00A55D6F" w:rsidRPr="00843E55">
              <w:rPr>
                <w:rFonts w:asciiTheme="minorHAnsi" w:hAnsiTheme="minorHAnsi" w:cstheme="minorHAnsi"/>
                <w:color w:val="000000" w:themeColor="text1"/>
                <w:sz w:val="18"/>
                <w:szCs w:val="18"/>
              </w:rPr>
              <w:t>8</w:t>
            </w:r>
          </w:p>
        </w:tc>
        <w:tc>
          <w:tcPr>
            <w:tcW w:w="1240" w:type="dxa"/>
          </w:tcPr>
          <w:p w14:paraId="67309AD1" w14:textId="0F21570F" w:rsidR="00F20F22" w:rsidRPr="00843E55" w:rsidRDefault="00F20F22" w:rsidP="00A55D6F">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r w:rsidR="00A55D6F" w:rsidRPr="00843E55">
              <w:rPr>
                <w:rFonts w:asciiTheme="minorHAnsi" w:hAnsiTheme="minorHAnsi" w:cstheme="minorHAnsi"/>
                <w:color w:val="000000" w:themeColor="text1"/>
                <w:sz w:val="18"/>
                <w:szCs w:val="18"/>
              </w:rPr>
              <w:t>8</w:t>
            </w:r>
          </w:p>
        </w:tc>
        <w:tc>
          <w:tcPr>
            <w:tcW w:w="1276" w:type="dxa"/>
          </w:tcPr>
          <w:p w14:paraId="4EB03D9C" w14:textId="77777777" w:rsidR="00F20F22" w:rsidRPr="00843E55" w:rsidRDefault="00F20F22" w:rsidP="003269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48</w:t>
            </w:r>
          </w:p>
        </w:tc>
        <w:tc>
          <w:tcPr>
            <w:tcW w:w="697" w:type="dxa"/>
          </w:tcPr>
          <w:p w14:paraId="5A3862E9" w14:textId="5E41A57A" w:rsidR="00F20F22" w:rsidRPr="00843E55" w:rsidRDefault="00F20F22" w:rsidP="00A55D6F">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r w:rsidR="002F37A9" w:rsidRPr="00843E55">
              <w:rPr>
                <w:rFonts w:asciiTheme="minorHAnsi" w:hAnsiTheme="minorHAnsi" w:cstheme="minorHAnsi"/>
                <w:color w:val="000000" w:themeColor="text1"/>
                <w:sz w:val="18"/>
                <w:szCs w:val="18"/>
              </w:rPr>
              <w:t>9</w:t>
            </w:r>
            <w:r w:rsidR="00A55D6F" w:rsidRPr="00843E55">
              <w:rPr>
                <w:rFonts w:asciiTheme="minorHAnsi" w:hAnsiTheme="minorHAnsi" w:cstheme="minorHAnsi"/>
                <w:color w:val="000000" w:themeColor="text1"/>
                <w:sz w:val="18"/>
                <w:szCs w:val="18"/>
              </w:rPr>
              <w:t>0</w:t>
            </w:r>
          </w:p>
        </w:tc>
      </w:tr>
    </w:tbl>
    <w:p w14:paraId="484497E6" w14:textId="77777777" w:rsidR="00842245" w:rsidRPr="00843E55" w:rsidRDefault="00842245" w:rsidP="0045164D">
      <w:pPr>
        <w:pStyle w:val="p1"/>
        <w:jc w:val="both"/>
        <w:rPr>
          <w:rFonts w:asciiTheme="minorHAnsi" w:hAnsiTheme="minorHAnsi" w:cstheme="minorHAnsi"/>
          <w:sz w:val="22"/>
          <w:szCs w:val="22"/>
        </w:rPr>
      </w:pPr>
    </w:p>
    <w:p w14:paraId="6A539B2A" w14:textId="0EE70F4A" w:rsidR="00B40F98" w:rsidRPr="00843E55" w:rsidRDefault="00B40F98" w:rsidP="00B40F98">
      <w:pPr>
        <w:autoSpaceDE w:val="0"/>
        <w:autoSpaceDN w:val="0"/>
        <w:adjustRightInd w:val="0"/>
        <w:ind w:right="134"/>
        <w:jc w:val="both"/>
        <w:rPr>
          <w:rFonts w:cstheme="minorHAnsi"/>
          <w:b/>
          <w:sz w:val="22"/>
          <w:szCs w:val="22"/>
        </w:rPr>
      </w:pPr>
      <w:r w:rsidRPr="00843E55">
        <w:rPr>
          <w:rFonts w:cstheme="minorHAnsi"/>
          <w:b/>
          <w:sz w:val="22"/>
          <w:szCs w:val="22"/>
        </w:rPr>
        <w:t>Pignatelli: a)4</w:t>
      </w:r>
      <w:r w:rsidR="00A55D6F" w:rsidRPr="00843E55">
        <w:rPr>
          <w:rFonts w:cstheme="minorHAnsi"/>
          <w:b/>
          <w:sz w:val="22"/>
          <w:szCs w:val="22"/>
        </w:rPr>
        <w:t>6</w:t>
      </w:r>
      <w:r w:rsidRPr="00843E55">
        <w:rPr>
          <w:rFonts w:cstheme="minorHAnsi"/>
          <w:b/>
          <w:sz w:val="22"/>
          <w:szCs w:val="22"/>
        </w:rPr>
        <w:t>; b)4</w:t>
      </w:r>
      <w:r w:rsidR="00A55D6F" w:rsidRPr="00843E55">
        <w:rPr>
          <w:rFonts w:cstheme="minorHAnsi"/>
          <w:b/>
          <w:sz w:val="22"/>
          <w:szCs w:val="22"/>
        </w:rPr>
        <w:t>8</w:t>
      </w:r>
      <w:r w:rsidRPr="00843E55">
        <w:rPr>
          <w:rFonts w:cstheme="minorHAnsi"/>
          <w:b/>
          <w:sz w:val="22"/>
          <w:szCs w:val="22"/>
        </w:rPr>
        <w:t>; c)4</w:t>
      </w:r>
      <w:r w:rsidR="00A55D6F" w:rsidRPr="00843E55">
        <w:rPr>
          <w:rFonts w:cstheme="minorHAnsi"/>
          <w:b/>
          <w:sz w:val="22"/>
          <w:szCs w:val="22"/>
        </w:rPr>
        <w:t>8</w:t>
      </w:r>
      <w:r w:rsidRPr="00843E55">
        <w:rPr>
          <w:rFonts w:cstheme="minorHAnsi"/>
          <w:b/>
          <w:sz w:val="22"/>
          <w:szCs w:val="22"/>
        </w:rPr>
        <w:t>; d)48</w:t>
      </w:r>
    </w:p>
    <w:p w14:paraId="24747BF7" w14:textId="779FE86A" w:rsidR="00B40F98" w:rsidRPr="00843E55" w:rsidRDefault="00B40F98" w:rsidP="00B40F98">
      <w:pPr>
        <w:autoSpaceDE w:val="0"/>
        <w:autoSpaceDN w:val="0"/>
        <w:adjustRightInd w:val="0"/>
        <w:ind w:right="134"/>
        <w:jc w:val="both"/>
        <w:rPr>
          <w:rFonts w:cstheme="minorHAnsi"/>
          <w:b/>
          <w:sz w:val="22"/>
          <w:szCs w:val="22"/>
        </w:rPr>
      </w:pPr>
      <w:r w:rsidRPr="00843E55">
        <w:rPr>
          <w:rFonts w:cstheme="minorHAnsi"/>
          <w:b/>
          <w:sz w:val="22"/>
          <w:szCs w:val="22"/>
        </w:rPr>
        <w:t>tot. 1</w:t>
      </w:r>
      <w:r w:rsidR="00A55D6F" w:rsidRPr="00843E55">
        <w:rPr>
          <w:rFonts w:cstheme="minorHAnsi"/>
          <w:b/>
          <w:sz w:val="22"/>
          <w:szCs w:val="22"/>
        </w:rPr>
        <w:t>90</w:t>
      </w:r>
      <w:r w:rsidRPr="00843E55">
        <w:rPr>
          <w:rFonts w:cstheme="minorHAnsi"/>
          <w:b/>
          <w:sz w:val="22"/>
          <w:szCs w:val="22"/>
        </w:rPr>
        <w:t xml:space="preserve"> punti</w:t>
      </w:r>
    </w:p>
    <w:p w14:paraId="23C4872D" w14:textId="4172611E" w:rsidR="00B40F98" w:rsidRPr="00843E55" w:rsidRDefault="00B40F98" w:rsidP="00B40F98">
      <w:pPr>
        <w:autoSpaceDE w:val="0"/>
        <w:autoSpaceDN w:val="0"/>
        <w:adjustRightInd w:val="0"/>
        <w:ind w:right="134"/>
        <w:jc w:val="both"/>
        <w:rPr>
          <w:rFonts w:cstheme="minorHAnsi"/>
          <w:b/>
          <w:sz w:val="22"/>
          <w:szCs w:val="22"/>
        </w:rPr>
      </w:pPr>
      <w:r w:rsidRPr="00843E55">
        <w:rPr>
          <w:rFonts w:cstheme="minorHAnsi"/>
          <w:sz w:val="22"/>
          <w:szCs w:val="22"/>
        </w:rPr>
        <w:t xml:space="preserve">/ 12 pubblicazioni / 4 criteri = </w:t>
      </w:r>
      <w:r w:rsidRPr="00843E55">
        <w:rPr>
          <w:rFonts w:cstheme="minorHAnsi"/>
          <w:b/>
          <w:sz w:val="22"/>
          <w:szCs w:val="22"/>
        </w:rPr>
        <w:t>3,</w:t>
      </w:r>
      <w:r w:rsidR="00A55D6F" w:rsidRPr="00843E55">
        <w:rPr>
          <w:rFonts w:cstheme="minorHAnsi"/>
          <w:b/>
          <w:sz w:val="22"/>
          <w:szCs w:val="22"/>
        </w:rPr>
        <w:t>9</w:t>
      </w:r>
      <w:r w:rsidR="00194FF1">
        <w:rPr>
          <w:rFonts w:cstheme="minorHAnsi"/>
          <w:b/>
          <w:sz w:val="22"/>
          <w:szCs w:val="22"/>
        </w:rPr>
        <w:t>6</w:t>
      </w:r>
    </w:p>
    <w:p w14:paraId="45829806" w14:textId="77777777" w:rsidR="00B40F98" w:rsidRPr="00843E55" w:rsidRDefault="00B40F98" w:rsidP="00B40F98">
      <w:pPr>
        <w:autoSpaceDE w:val="0"/>
        <w:autoSpaceDN w:val="0"/>
        <w:adjustRightInd w:val="0"/>
        <w:ind w:right="134"/>
        <w:jc w:val="both"/>
        <w:rPr>
          <w:rFonts w:cstheme="minorHAnsi"/>
          <w:b/>
          <w:sz w:val="22"/>
          <w:szCs w:val="22"/>
        </w:rPr>
      </w:pPr>
      <w:r w:rsidRPr="00843E55">
        <w:rPr>
          <w:rFonts w:cstheme="minorHAnsi"/>
          <w:sz w:val="22"/>
          <w:szCs w:val="22"/>
        </w:rPr>
        <w:t>Tale punteggio evidenzia il</w:t>
      </w:r>
      <w:r w:rsidRPr="00843E55">
        <w:rPr>
          <w:rFonts w:cstheme="minorHAnsi"/>
          <w:b/>
          <w:sz w:val="22"/>
          <w:szCs w:val="22"/>
        </w:rPr>
        <w:t xml:space="preserve"> buon </w:t>
      </w:r>
      <w:r w:rsidRPr="00843E55">
        <w:rPr>
          <w:rFonts w:cstheme="minorHAnsi"/>
          <w:sz w:val="22"/>
          <w:szCs w:val="22"/>
        </w:rPr>
        <w:t>valore complessivo delle pubblicazioni presentate dal candidato</w:t>
      </w:r>
    </w:p>
    <w:p w14:paraId="2B9E1335" w14:textId="77777777" w:rsidR="00B40F98" w:rsidRPr="00843E55" w:rsidRDefault="00B40F98" w:rsidP="0045164D">
      <w:pPr>
        <w:pStyle w:val="p1"/>
        <w:jc w:val="both"/>
        <w:rPr>
          <w:rFonts w:asciiTheme="minorHAnsi" w:hAnsiTheme="minorHAnsi" w:cstheme="minorHAnsi"/>
          <w:sz w:val="22"/>
          <w:szCs w:val="22"/>
        </w:rPr>
      </w:pPr>
    </w:p>
    <w:p w14:paraId="5DED613F" w14:textId="77777777" w:rsidR="009A726D" w:rsidRPr="002B2A05" w:rsidRDefault="009A726D" w:rsidP="009A726D">
      <w:pPr>
        <w:jc w:val="both"/>
        <w:rPr>
          <w:b/>
          <w:sz w:val="22"/>
          <w:szCs w:val="22"/>
        </w:rPr>
      </w:pPr>
      <w:r w:rsidRPr="002B2A05">
        <w:rPr>
          <w:b/>
          <w:sz w:val="22"/>
          <w:szCs w:val="22"/>
        </w:rPr>
        <w:t>Giudizio collegiale</w:t>
      </w:r>
      <w:r>
        <w:rPr>
          <w:b/>
          <w:sz w:val="22"/>
          <w:szCs w:val="22"/>
        </w:rPr>
        <w:t xml:space="preserve"> </w:t>
      </w:r>
      <w:r>
        <w:rPr>
          <w:rFonts w:cstheme="minorHAnsi"/>
          <w:b/>
          <w:sz w:val="22"/>
          <w:szCs w:val="22"/>
        </w:rPr>
        <w:t>espresso all’unanimità</w:t>
      </w:r>
      <w:r w:rsidRPr="00843E55">
        <w:rPr>
          <w:rFonts w:cstheme="minorHAnsi"/>
          <w:b/>
          <w:sz w:val="22"/>
          <w:szCs w:val="22"/>
        </w:rPr>
        <w:t>:</w:t>
      </w:r>
    </w:p>
    <w:p w14:paraId="1A05B9BB" w14:textId="77777777" w:rsidR="00F20F22" w:rsidRPr="00843E55" w:rsidRDefault="00F20F22" w:rsidP="00F20F22">
      <w:pPr>
        <w:pStyle w:val="Paragrafoelenco"/>
        <w:ind w:left="0"/>
        <w:jc w:val="both"/>
        <w:rPr>
          <w:rFonts w:cstheme="minorHAnsi"/>
          <w:sz w:val="22"/>
          <w:szCs w:val="22"/>
        </w:rPr>
      </w:pPr>
      <w:r w:rsidRPr="00843E55">
        <w:rPr>
          <w:rFonts w:cstheme="minorHAnsi"/>
          <w:sz w:val="22"/>
          <w:szCs w:val="22"/>
        </w:rPr>
        <w:t xml:space="preserve">La candidata, nata nel 1977, ha un titolo di master di II livello ed è Dottore di ricerca dall’anno 2011. Svolge con marcata caratterizzazione una ricerca progettuale incentrata sul tema della valorizzazione e recupero </w:t>
      </w:r>
      <w:proofErr w:type="spellStart"/>
      <w:r w:rsidRPr="00843E55">
        <w:rPr>
          <w:rFonts w:cstheme="minorHAnsi"/>
          <w:sz w:val="22"/>
          <w:szCs w:val="22"/>
        </w:rPr>
        <w:t>dell’heritage</w:t>
      </w:r>
      <w:proofErr w:type="spellEnd"/>
      <w:r w:rsidRPr="00843E55">
        <w:rPr>
          <w:rFonts w:cstheme="minorHAnsi"/>
          <w:sz w:val="22"/>
          <w:szCs w:val="22"/>
        </w:rPr>
        <w:t xml:space="preserve">. Per questa ragione è molto impegnata, su vari fronti, nel gruppo di ricerca PRIN </w:t>
      </w:r>
      <w:r w:rsidRPr="00843E55">
        <w:rPr>
          <w:rFonts w:cstheme="minorHAnsi"/>
          <w:i/>
          <w:sz w:val="22"/>
          <w:szCs w:val="22"/>
        </w:rPr>
        <w:t>Re-</w:t>
      </w:r>
      <w:proofErr w:type="spellStart"/>
      <w:r w:rsidRPr="00843E55">
        <w:rPr>
          <w:rFonts w:cstheme="minorHAnsi"/>
          <w:i/>
          <w:sz w:val="22"/>
          <w:szCs w:val="22"/>
        </w:rPr>
        <w:t>cycle</w:t>
      </w:r>
      <w:proofErr w:type="spellEnd"/>
      <w:r w:rsidRPr="00843E55">
        <w:rPr>
          <w:rFonts w:cstheme="minorHAnsi"/>
          <w:sz w:val="22"/>
          <w:szCs w:val="22"/>
        </w:rPr>
        <w:t xml:space="preserve"> </w:t>
      </w:r>
      <w:proofErr w:type="spellStart"/>
      <w:r w:rsidRPr="00843E55">
        <w:rPr>
          <w:rFonts w:cstheme="minorHAnsi"/>
          <w:i/>
          <w:sz w:val="22"/>
          <w:szCs w:val="22"/>
        </w:rPr>
        <w:t>Italy</w:t>
      </w:r>
      <w:proofErr w:type="spellEnd"/>
      <w:r w:rsidRPr="00843E55">
        <w:rPr>
          <w:rFonts w:cstheme="minorHAnsi"/>
          <w:i/>
          <w:sz w:val="22"/>
          <w:szCs w:val="22"/>
        </w:rPr>
        <w:t>. Nuovi cicli di vita per architetture e infrastrutture della città e del paesaggio</w:t>
      </w:r>
      <w:r w:rsidRPr="00843E55">
        <w:rPr>
          <w:rFonts w:cstheme="minorHAnsi"/>
          <w:sz w:val="22"/>
          <w:szCs w:val="22"/>
        </w:rPr>
        <w:t>: innanzitutto è responsabile di sede (per l’Università di Chieti-Pescara) del Laboratorio Nazionale Re-</w:t>
      </w:r>
      <w:proofErr w:type="spellStart"/>
      <w:r w:rsidRPr="00843E55">
        <w:rPr>
          <w:rFonts w:cstheme="minorHAnsi"/>
          <w:sz w:val="22"/>
          <w:szCs w:val="22"/>
        </w:rPr>
        <w:t>cycle</w:t>
      </w:r>
      <w:proofErr w:type="spellEnd"/>
      <w:r w:rsidRPr="00843E55">
        <w:rPr>
          <w:rFonts w:cstheme="minorHAnsi"/>
          <w:sz w:val="22"/>
          <w:szCs w:val="22"/>
        </w:rPr>
        <w:t>; cura inoltre un volume della collana Re-</w:t>
      </w:r>
      <w:proofErr w:type="spellStart"/>
      <w:r w:rsidRPr="00843E55">
        <w:rPr>
          <w:rFonts w:cstheme="minorHAnsi"/>
          <w:sz w:val="22"/>
          <w:szCs w:val="22"/>
        </w:rPr>
        <w:t>cycle</w:t>
      </w:r>
      <w:proofErr w:type="spellEnd"/>
      <w:r w:rsidRPr="00843E55">
        <w:rPr>
          <w:rFonts w:cstheme="minorHAnsi"/>
          <w:sz w:val="22"/>
          <w:szCs w:val="22"/>
        </w:rPr>
        <w:t xml:space="preserve"> (con S. Marini), pubblica articoli correlati e redige una delle voci del dizionario illustrato </w:t>
      </w:r>
      <w:proofErr w:type="spellStart"/>
      <w:r w:rsidRPr="00843E55">
        <w:rPr>
          <w:rFonts w:cstheme="minorHAnsi"/>
          <w:i/>
          <w:sz w:val="22"/>
          <w:szCs w:val="22"/>
        </w:rPr>
        <w:t>Recycled</w:t>
      </w:r>
      <w:proofErr w:type="spellEnd"/>
      <w:r w:rsidRPr="00843E55">
        <w:rPr>
          <w:rFonts w:cstheme="minorHAnsi"/>
          <w:i/>
          <w:sz w:val="22"/>
          <w:szCs w:val="22"/>
        </w:rPr>
        <w:t xml:space="preserve"> </w:t>
      </w:r>
      <w:proofErr w:type="spellStart"/>
      <w:r w:rsidRPr="00843E55">
        <w:rPr>
          <w:rFonts w:cstheme="minorHAnsi"/>
          <w:i/>
          <w:sz w:val="22"/>
          <w:szCs w:val="22"/>
        </w:rPr>
        <w:t>Theory</w:t>
      </w:r>
      <w:proofErr w:type="spellEnd"/>
      <w:r w:rsidRPr="00843E55">
        <w:rPr>
          <w:rFonts w:cstheme="minorHAnsi"/>
          <w:sz w:val="22"/>
          <w:szCs w:val="22"/>
        </w:rPr>
        <w:t>, occupandosi del termine “presentismo”. Su questi temi, inerenti il riciclo e lo scarto, consegue pure due Assegni di Ricerca, dei quali il più recente è attualmente in corso di svolgimento presso l’Università degli Studi di Chieti-Pescara.</w:t>
      </w:r>
    </w:p>
    <w:p w14:paraId="68B2FCCB" w14:textId="77777777" w:rsidR="00F20F22" w:rsidRPr="00843E55" w:rsidRDefault="00F20F22" w:rsidP="00F20F22">
      <w:pPr>
        <w:pStyle w:val="Paragrafoelenco"/>
        <w:ind w:left="0"/>
        <w:jc w:val="both"/>
        <w:rPr>
          <w:rFonts w:cstheme="minorHAnsi"/>
          <w:sz w:val="22"/>
          <w:szCs w:val="22"/>
        </w:rPr>
      </w:pPr>
      <w:r w:rsidRPr="00843E55">
        <w:rPr>
          <w:rFonts w:cstheme="minorHAnsi"/>
          <w:sz w:val="22"/>
          <w:szCs w:val="22"/>
        </w:rPr>
        <w:t xml:space="preserve">Ha scritto un volume monografico sulla città di Taranto, di cui è originaria: </w:t>
      </w:r>
      <w:r w:rsidRPr="00843E55">
        <w:rPr>
          <w:rFonts w:cstheme="minorHAnsi"/>
          <w:i/>
          <w:sz w:val="22"/>
          <w:szCs w:val="22"/>
        </w:rPr>
        <w:t>Il progetto dello scarto</w:t>
      </w:r>
      <w:r w:rsidRPr="00843E55">
        <w:rPr>
          <w:rFonts w:cstheme="minorHAnsi"/>
          <w:sz w:val="22"/>
          <w:szCs w:val="22"/>
        </w:rPr>
        <w:t xml:space="preserve">. </w:t>
      </w:r>
      <w:r w:rsidRPr="00843E55">
        <w:rPr>
          <w:rFonts w:cstheme="minorHAnsi"/>
          <w:i/>
          <w:sz w:val="22"/>
          <w:szCs w:val="22"/>
        </w:rPr>
        <w:t xml:space="preserve">Taranto </w:t>
      </w:r>
      <w:proofErr w:type="spellStart"/>
      <w:r w:rsidRPr="00843E55">
        <w:rPr>
          <w:rFonts w:cstheme="minorHAnsi"/>
          <w:i/>
          <w:sz w:val="22"/>
          <w:szCs w:val="22"/>
        </w:rPr>
        <w:t>Shrinking</w:t>
      </w:r>
      <w:proofErr w:type="spellEnd"/>
      <w:r w:rsidRPr="00843E55">
        <w:rPr>
          <w:rFonts w:cstheme="minorHAnsi"/>
          <w:i/>
          <w:sz w:val="22"/>
          <w:szCs w:val="22"/>
        </w:rPr>
        <w:t xml:space="preserve"> City. </w:t>
      </w:r>
      <w:r w:rsidRPr="00843E55">
        <w:rPr>
          <w:rFonts w:cstheme="minorHAnsi"/>
          <w:sz w:val="22"/>
          <w:szCs w:val="22"/>
        </w:rPr>
        <w:t xml:space="preserve">Molto attiva come progettista, collabora attualmente alle attività di Supporto Tecnico e Normativo per la redazione del nuovo Piano Regolatore Comunale del Comune di Rosciano (PE). Tra i suoi </w:t>
      </w:r>
      <w:r w:rsidRPr="00843E55">
        <w:rPr>
          <w:rFonts w:cstheme="minorHAnsi"/>
          <w:sz w:val="22"/>
          <w:szCs w:val="22"/>
        </w:rPr>
        <w:lastRenderedPageBreak/>
        <w:t>progetti, si segnala la vittoria (come capogruppo) al concorso “</w:t>
      </w:r>
      <w:proofErr w:type="spellStart"/>
      <w:r w:rsidRPr="00843E55">
        <w:rPr>
          <w:rFonts w:cstheme="minorHAnsi"/>
          <w:sz w:val="22"/>
          <w:szCs w:val="22"/>
        </w:rPr>
        <w:t>AbitareECOostruire</w:t>
      </w:r>
      <w:proofErr w:type="spellEnd"/>
      <w:r w:rsidRPr="00843E55">
        <w:rPr>
          <w:rFonts w:cstheme="minorHAnsi"/>
          <w:sz w:val="22"/>
          <w:szCs w:val="22"/>
        </w:rPr>
        <w:t>”, in seguito alla quale ottiene l’incarico per la progettazione di 13 case ecosostenibili nel Comune di Tricase (Lecce).</w:t>
      </w:r>
    </w:p>
    <w:p w14:paraId="11B51296" w14:textId="7971D440" w:rsidR="00F20F22" w:rsidRPr="00843E55" w:rsidRDefault="00F20F22" w:rsidP="00F20F22">
      <w:pPr>
        <w:pStyle w:val="Paragrafoelenco"/>
        <w:ind w:left="0"/>
        <w:jc w:val="both"/>
        <w:rPr>
          <w:rFonts w:cstheme="minorHAnsi"/>
          <w:sz w:val="22"/>
          <w:szCs w:val="22"/>
        </w:rPr>
      </w:pPr>
      <w:r w:rsidRPr="00843E55">
        <w:rPr>
          <w:rFonts w:cstheme="minorHAnsi"/>
          <w:sz w:val="22"/>
          <w:szCs w:val="22"/>
        </w:rPr>
        <w:t xml:space="preserve">Svolge con continuità attività didattica dall’anno 2005, prevalentemente in forma di collaborazione, ottenendo un contratto di docenza negli anni 2012/2013. La candidata presenta un profilo che, ai fini della presente procedura selettiva, la commissione valuta </w:t>
      </w:r>
      <w:r w:rsidRPr="00843E55">
        <w:rPr>
          <w:rFonts w:cstheme="minorHAnsi"/>
          <w:b/>
          <w:sz w:val="22"/>
          <w:szCs w:val="22"/>
        </w:rPr>
        <w:t>buono</w:t>
      </w:r>
      <w:r w:rsidRPr="00843E55">
        <w:rPr>
          <w:rFonts w:cstheme="minorHAnsi"/>
          <w:sz w:val="22"/>
          <w:szCs w:val="22"/>
        </w:rPr>
        <w:t>.</w:t>
      </w:r>
    </w:p>
    <w:p w14:paraId="3598EAFD" w14:textId="77777777" w:rsidR="00F20F22" w:rsidRPr="00843E55" w:rsidRDefault="00F20F22" w:rsidP="00F20F22">
      <w:pPr>
        <w:pStyle w:val="Paragrafoelenco"/>
        <w:ind w:left="0"/>
        <w:jc w:val="both"/>
        <w:rPr>
          <w:rFonts w:cstheme="minorHAnsi"/>
          <w:sz w:val="22"/>
          <w:szCs w:val="22"/>
        </w:rPr>
      </w:pPr>
    </w:p>
    <w:p w14:paraId="1CAB8214" w14:textId="77777777" w:rsidR="00ED6540" w:rsidRPr="00843E55" w:rsidRDefault="00ED6540" w:rsidP="00ED6540">
      <w:pPr>
        <w:rPr>
          <w:rFonts w:cstheme="minorHAnsi"/>
          <w:sz w:val="22"/>
          <w:szCs w:val="22"/>
        </w:rPr>
      </w:pPr>
      <w:r w:rsidRPr="00843E55">
        <w:rPr>
          <w:rFonts w:cstheme="minorHAnsi"/>
          <w:b/>
          <w:sz w:val="22"/>
          <w:szCs w:val="22"/>
          <w:u w:val="single"/>
        </w:rPr>
        <w:t xml:space="preserve">Anna </w:t>
      </w:r>
      <w:proofErr w:type="spellStart"/>
      <w:r w:rsidRPr="00843E55">
        <w:rPr>
          <w:rFonts w:cstheme="minorHAnsi"/>
          <w:b/>
          <w:sz w:val="22"/>
          <w:szCs w:val="22"/>
          <w:u w:val="single"/>
        </w:rPr>
        <w:t>Riciputo</w:t>
      </w:r>
      <w:proofErr w:type="spellEnd"/>
      <w:r w:rsidRPr="00843E55">
        <w:rPr>
          <w:rFonts w:cstheme="minorHAnsi"/>
          <w:sz w:val="22"/>
          <w:szCs w:val="22"/>
        </w:rPr>
        <w:t xml:space="preserve"> (Catania, 1981)</w:t>
      </w:r>
    </w:p>
    <w:p w14:paraId="7AAA04CA" w14:textId="77777777" w:rsidR="00ED6540" w:rsidRPr="00843E55" w:rsidRDefault="00ED6540" w:rsidP="00ED6540">
      <w:pPr>
        <w:rPr>
          <w:rFonts w:cstheme="minorHAnsi"/>
          <w:sz w:val="22"/>
          <w:szCs w:val="22"/>
        </w:rPr>
      </w:pPr>
    </w:p>
    <w:p w14:paraId="6786BD2E" w14:textId="77777777" w:rsidR="00ED6540" w:rsidRPr="00843E55" w:rsidRDefault="00ED6540" w:rsidP="00964C31">
      <w:pPr>
        <w:pStyle w:val="Paragrafoelenco"/>
        <w:numPr>
          <w:ilvl w:val="0"/>
          <w:numId w:val="9"/>
        </w:numPr>
        <w:ind w:left="0" w:hanging="11"/>
        <w:jc w:val="both"/>
        <w:rPr>
          <w:rFonts w:cstheme="minorHAnsi"/>
          <w:b/>
          <w:sz w:val="22"/>
          <w:szCs w:val="22"/>
        </w:rPr>
      </w:pPr>
      <w:r w:rsidRPr="00843E55">
        <w:rPr>
          <w:rFonts w:cstheme="minorHAnsi"/>
          <w:b/>
          <w:sz w:val="22"/>
          <w:szCs w:val="22"/>
        </w:rPr>
        <w:t>Profilo curricolare</w:t>
      </w:r>
    </w:p>
    <w:p w14:paraId="37147B08" w14:textId="77777777" w:rsidR="00ED6540" w:rsidRPr="00843E55" w:rsidRDefault="00ED6540" w:rsidP="00ED6540">
      <w:pPr>
        <w:jc w:val="both"/>
        <w:rPr>
          <w:rFonts w:cstheme="minorHAnsi"/>
          <w:sz w:val="22"/>
          <w:szCs w:val="22"/>
        </w:rPr>
      </w:pPr>
      <w:r w:rsidRPr="00843E55">
        <w:rPr>
          <w:rFonts w:cstheme="minorHAnsi"/>
          <w:sz w:val="22"/>
          <w:szCs w:val="22"/>
        </w:rPr>
        <w:t>2006/2007, Borsa di studio per tutoring, Università degli Studi di Catania (corso prof. M. Oddo)</w:t>
      </w:r>
    </w:p>
    <w:p w14:paraId="27C0BC46" w14:textId="77777777" w:rsidR="00ED6540" w:rsidRPr="00843E55" w:rsidRDefault="00ED6540" w:rsidP="00ED6540">
      <w:pPr>
        <w:jc w:val="both"/>
        <w:rPr>
          <w:rFonts w:cstheme="minorHAnsi"/>
          <w:sz w:val="22"/>
          <w:szCs w:val="22"/>
        </w:rPr>
      </w:pPr>
      <w:r w:rsidRPr="00843E55">
        <w:rPr>
          <w:rFonts w:cstheme="minorHAnsi"/>
          <w:sz w:val="22"/>
          <w:szCs w:val="22"/>
        </w:rPr>
        <w:t>2008, Laurea Magistrale in Architettura, Università degli Studi di Catania, votazione: 110/110 e lode</w:t>
      </w:r>
    </w:p>
    <w:p w14:paraId="28037F28" w14:textId="77777777" w:rsidR="00ED6540" w:rsidRPr="00843E55" w:rsidRDefault="00ED6540" w:rsidP="00ED6540">
      <w:pPr>
        <w:pStyle w:val="Paragrafoelenco"/>
        <w:ind w:left="0"/>
        <w:jc w:val="both"/>
        <w:rPr>
          <w:rFonts w:cstheme="minorHAnsi"/>
          <w:sz w:val="22"/>
          <w:szCs w:val="22"/>
        </w:rPr>
      </w:pPr>
      <w:r w:rsidRPr="00843E55">
        <w:rPr>
          <w:rFonts w:cstheme="minorHAnsi"/>
          <w:sz w:val="22"/>
          <w:szCs w:val="22"/>
        </w:rPr>
        <w:t xml:space="preserve">2009-2015, Borsa di studio per ricerca all'estero, </w:t>
      </w:r>
      <w:proofErr w:type="spellStart"/>
      <w:r w:rsidRPr="00843E55">
        <w:rPr>
          <w:rFonts w:cstheme="minorHAnsi"/>
          <w:sz w:val="22"/>
          <w:szCs w:val="22"/>
        </w:rPr>
        <w:t>Instituto</w:t>
      </w:r>
      <w:proofErr w:type="spellEnd"/>
      <w:r w:rsidRPr="00843E55">
        <w:rPr>
          <w:rFonts w:cstheme="minorHAnsi"/>
          <w:sz w:val="22"/>
          <w:szCs w:val="22"/>
        </w:rPr>
        <w:t xml:space="preserve"> Lina Bo e Piero Maria Bardi, San Paolo, Brasile, Fondazione Sapienza, Roma, Ricerca: </w:t>
      </w:r>
      <w:r w:rsidRPr="00843E55">
        <w:rPr>
          <w:rFonts w:cstheme="minorHAnsi"/>
          <w:i/>
          <w:sz w:val="22"/>
          <w:szCs w:val="22"/>
        </w:rPr>
        <w:t xml:space="preserve">Lina Bo Bardi e l'eterogenesi della forma. L'arte come strumento per la composizione architettonica, </w:t>
      </w:r>
      <w:r w:rsidRPr="00843E55">
        <w:rPr>
          <w:rFonts w:cstheme="minorHAnsi"/>
          <w:sz w:val="22"/>
          <w:szCs w:val="22"/>
        </w:rPr>
        <w:t xml:space="preserve">Relatori professori: Alessandra </w:t>
      </w:r>
      <w:proofErr w:type="spellStart"/>
      <w:r w:rsidRPr="00843E55">
        <w:rPr>
          <w:rFonts w:cstheme="minorHAnsi"/>
          <w:sz w:val="22"/>
          <w:szCs w:val="22"/>
        </w:rPr>
        <w:t>Criconia</w:t>
      </w:r>
      <w:proofErr w:type="spellEnd"/>
      <w:r w:rsidRPr="00843E55">
        <w:rPr>
          <w:rFonts w:cstheme="minorHAnsi"/>
          <w:sz w:val="22"/>
          <w:szCs w:val="22"/>
        </w:rPr>
        <w:t>, Renato L. S. Anelli</w:t>
      </w:r>
    </w:p>
    <w:p w14:paraId="2931DE13" w14:textId="77777777" w:rsidR="00ED6540" w:rsidRPr="00843E55" w:rsidRDefault="00ED6540" w:rsidP="00ED6540">
      <w:pPr>
        <w:jc w:val="both"/>
        <w:rPr>
          <w:rFonts w:cstheme="minorHAnsi"/>
          <w:sz w:val="22"/>
          <w:szCs w:val="22"/>
        </w:rPr>
      </w:pPr>
      <w:r w:rsidRPr="00843E55">
        <w:rPr>
          <w:rFonts w:cstheme="minorHAnsi"/>
          <w:sz w:val="22"/>
          <w:szCs w:val="22"/>
        </w:rPr>
        <w:t xml:space="preserve">2016, Dottorato di Ricerca in Architettura Teoria e Progetto (ICAR 14) conseguito in data 14 dicembre 2016 presso la Sapienza Università di Roma, Dipartimento di Architettura e Progetto, valutazione: Eccellente (con lode) </w:t>
      </w:r>
    </w:p>
    <w:p w14:paraId="79214FBF" w14:textId="77777777" w:rsidR="00ED6540" w:rsidRPr="00843E55" w:rsidRDefault="00ED6540" w:rsidP="00ED6540">
      <w:pPr>
        <w:jc w:val="both"/>
        <w:rPr>
          <w:rFonts w:cstheme="minorHAnsi"/>
          <w:sz w:val="22"/>
          <w:szCs w:val="22"/>
        </w:rPr>
      </w:pPr>
      <w:r w:rsidRPr="00843E55">
        <w:rPr>
          <w:rFonts w:cstheme="minorHAnsi"/>
          <w:sz w:val="22"/>
          <w:szCs w:val="22"/>
        </w:rPr>
        <w:t xml:space="preserve">2016, Menzione d’Onore al Concorso Giovani Critici </w:t>
      </w:r>
    </w:p>
    <w:p w14:paraId="258FACA3" w14:textId="77777777" w:rsidR="00ED6540" w:rsidRPr="00843E55" w:rsidRDefault="00ED6540" w:rsidP="00ED6540">
      <w:pPr>
        <w:jc w:val="both"/>
        <w:rPr>
          <w:rFonts w:cstheme="minorHAnsi"/>
          <w:sz w:val="22"/>
          <w:szCs w:val="22"/>
        </w:rPr>
      </w:pPr>
    </w:p>
    <w:p w14:paraId="13DEB9FE" w14:textId="3156799C" w:rsidR="00ED6540" w:rsidRPr="00843E55" w:rsidRDefault="00ED6540" w:rsidP="00964C31">
      <w:pPr>
        <w:pStyle w:val="Paragrafoelenco"/>
        <w:numPr>
          <w:ilvl w:val="0"/>
          <w:numId w:val="9"/>
        </w:numPr>
        <w:ind w:left="0" w:hanging="11"/>
        <w:jc w:val="both"/>
        <w:rPr>
          <w:rFonts w:cstheme="minorHAnsi"/>
          <w:b/>
          <w:sz w:val="22"/>
          <w:szCs w:val="22"/>
        </w:rPr>
      </w:pPr>
      <w:r w:rsidRPr="00843E55">
        <w:rPr>
          <w:rFonts w:cstheme="minorHAnsi"/>
          <w:b/>
          <w:sz w:val="22"/>
          <w:szCs w:val="22"/>
        </w:rPr>
        <w:t>Valutazione titoli</w:t>
      </w:r>
    </w:p>
    <w:p w14:paraId="6291F168" w14:textId="77777777" w:rsidR="00ED6540" w:rsidRPr="00843E55" w:rsidRDefault="00ED6540" w:rsidP="00ED6540">
      <w:pPr>
        <w:pStyle w:val="Paragrafoelenco"/>
        <w:ind w:left="0"/>
        <w:jc w:val="both"/>
        <w:rPr>
          <w:rFonts w:cstheme="minorHAnsi"/>
          <w:i/>
          <w:sz w:val="22"/>
          <w:szCs w:val="22"/>
        </w:rPr>
      </w:pPr>
      <w:r w:rsidRPr="00843E55">
        <w:rPr>
          <w:rFonts w:cstheme="minorHAnsi"/>
          <w:sz w:val="22"/>
          <w:szCs w:val="22"/>
        </w:rPr>
        <w:t xml:space="preserve">Nella sua ricerca di dottorato, dal titolo </w:t>
      </w:r>
      <w:r w:rsidRPr="00843E55">
        <w:rPr>
          <w:rFonts w:cstheme="minorHAnsi"/>
          <w:i/>
          <w:sz w:val="22"/>
          <w:szCs w:val="22"/>
        </w:rPr>
        <w:t>Pop Tools. La Pop Art come strumento per la composizione architettonica, Italia ‘60/’90</w:t>
      </w:r>
      <w:r w:rsidRPr="00843E55">
        <w:rPr>
          <w:rFonts w:cstheme="minorHAnsi"/>
          <w:sz w:val="22"/>
          <w:szCs w:val="22"/>
        </w:rPr>
        <w:t xml:space="preserve"> (relatori: proff. </w:t>
      </w:r>
      <w:proofErr w:type="spellStart"/>
      <w:r w:rsidRPr="00843E55">
        <w:rPr>
          <w:rFonts w:cstheme="minorHAnsi"/>
          <w:sz w:val="22"/>
          <w:szCs w:val="22"/>
        </w:rPr>
        <w:t>F.Purini</w:t>
      </w:r>
      <w:proofErr w:type="spellEnd"/>
      <w:r w:rsidRPr="00843E55">
        <w:rPr>
          <w:rFonts w:cstheme="minorHAnsi"/>
          <w:sz w:val="22"/>
          <w:szCs w:val="22"/>
        </w:rPr>
        <w:t xml:space="preserve"> e </w:t>
      </w:r>
      <w:proofErr w:type="spellStart"/>
      <w:r w:rsidRPr="00843E55">
        <w:rPr>
          <w:rFonts w:cstheme="minorHAnsi"/>
          <w:sz w:val="22"/>
          <w:szCs w:val="22"/>
        </w:rPr>
        <w:t>G.Contessi</w:t>
      </w:r>
      <w:proofErr w:type="spellEnd"/>
      <w:r w:rsidRPr="00843E55">
        <w:rPr>
          <w:rFonts w:cstheme="minorHAnsi"/>
          <w:sz w:val="22"/>
          <w:szCs w:val="22"/>
        </w:rPr>
        <w:t xml:space="preserve">) studia le interrelazioni tra la Pop art, il mondo del design e i nuovi luoghi di incontro e del tempo libero, considerandole come anticipazioni delle atmosfere formali postmoderne. Per il volume </w:t>
      </w:r>
      <w:r w:rsidRPr="00843E55">
        <w:rPr>
          <w:rFonts w:cstheme="minorHAnsi"/>
          <w:i/>
          <w:sz w:val="22"/>
          <w:szCs w:val="22"/>
        </w:rPr>
        <w:t xml:space="preserve">Per Le </w:t>
      </w:r>
      <w:proofErr w:type="spellStart"/>
      <w:r w:rsidRPr="00843E55">
        <w:rPr>
          <w:rFonts w:cstheme="minorHAnsi"/>
          <w:i/>
          <w:sz w:val="22"/>
          <w:szCs w:val="22"/>
        </w:rPr>
        <w:t>Corbusier</w:t>
      </w:r>
      <w:proofErr w:type="spellEnd"/>
      <w:r w:rsidRPr="00843E55">
        <w:rPr>
          <w:rFonts w:cstheme="minorHAnsi"/>
          <w:i/>
          <w:sz w:val="22"/>
          <w:szCs w:val="22"/>
        </w:rPr>
        <w:t xml:space="preserve"> </w:t>
      </w:r>
      <w:r w:rsidRPr="00843E55">
        <w:rPr>
          <w:rFonts w:cstheme="minorHAnsi"/>
          <w:sz w:val="22"/>
          <w:szCs w:val="22"/>
        </w:rPr>
        <w:t>scrive</w:t>
      </w:r>
      <w:r w:rsidRPr="00843E55">
        <w:rPr>
          <w:rFonts w:cstheme="minorHAnsi"/>
          <w:i/>
          <w:sz w:val="22"/>
          <w:szCs w:val="22"/>
        </w:rPr>
        <w:t xml:space="preserve"> Il teatro spontaneo di Le </w:t>
      </w:r>
      <w:proofErr w:type="spellStart"/>
      <w:r w:rsidRPr="00843E55">
        <w:rPr>
          <w:rFonts w:cstheme="minorHAnsi"/>
          <w:i/>
          <w:sz w:val="22"/>
          <w:szCs w:val="22"/>
        </w:rPr>
        <w:t>Corbusier</w:t>
      </w:r>
      <w:proofErr w:type="spellEnd"/>
      <w:r w:rsidRPr="00843E55">
        <w:rPr>
          <w:rFonts w:cstheme="minorHAnsi"/>
          <w:i/>
          <w:sz w:val="22"/>
          <w:szCs w:val="22"/>
        </w:rPr>
        <w:t xml:space="preserve">. L’uomo come architettura </w:t>
      </w:r>
      <w:proofErr w:type="spellStart"/>
      <w:r w:rsidRPr="00843E55">
        <w:rPr>
          <w:rFonts w:cstheme="minorHAnsi"/>
          <w:i/>
          <w:sz w:val="22"/>
          <w:szCs w:val="22"/>
        </w:rPr>
        <w:t>efﬁmera</w:t>
      </w:r>
      <w:proofErr w:type="spellEnd"/>
      <w:r w:rsidRPr="00843E55">
        <w:rPr>
          <w:rFonts w:cstheme="minorHAnsi"/>
          <w:i/>
          <w:sz w:val="22"/>
          <w:szCs w:val="22"/>
        </w:rPr>
        <w:t xml:space="preserve"> della città </w:t>
      </w:r>
      <w:r w:rsidRPr="00843E55">
        <w:rPr>
          <w:rFonts w:cstheme="minorHAnsi"/>
          <w:sz w:val="22"/>
          <w:szCs w:val="22"/>
        </w:rPr>
        <w:t xml:space="preserve">e nel volume </w:t>
      </w:r>
      <w:r w:rsidRPr="00843E55">
        <w:rPr>
          <w:rFonts w:cstheme="minorHAnsi"/>
          <w:i/>
          <w:sz w:val="22"/>
          <w:szCs w:val="22"/>
        </w:rPr>
        <w:t>Memorabilia</w:t>
      </w:r>
      <w:r w:rsidRPr="00843E55">
        <w:rPr>
          <w:rFonts w:cstheme="minorHAnsi"/>
          <w:sz w:val="22"/>
          <w:szCs w:val="22"/>
        </w:rPr>
        <w:t>, esito del PRIN 2013/2016, scrive</w:t>
      </w:r>
      <w:r w:rsidRPr="00843E55">
        <w:rPr>
          <w:rFonts w:cstheme="minorHAnsi"/>
          <w:i/>
          <w:sz w:val="22"/>
          <w:szCs w:val="22"/>
        </w:rPr>
        <w:t xml:space="preserve"> Souvenir</w:t>
      </w:r>
      <w:r w:rsidRPr="00843E55">
        <w:rPr>
          <w:rFonts w:cstheme="minorHAnsi"/>
          <w:sz w:val="22"/>
          <w:szCs w:val="22"/>
        </w:rPr>
        <w:t xml:space="preserve">. In </w:t>
      </w:r>
      <w:r w:rsidRPr="00843E55">
        <w:rPr>
          <w:rFonts w:cstheme="minorHAnsi"/>
          <w:i/>
          <w:sz w:val="22"/>
          <w:szCs w:val="22"/>
        </w:rPr>
        <w:t>Nuovo realismo/postmodernismo dibattito aperto fra</w:t>
      </w:r>
      <w:r w:rsidRPr="00843E55">
        <w:rPr>
          <w:rFonts w:eastAsia="Calibri" w:cstheme="minorHAnsi"/>
          <w:i/>
          <w:sz w:val="22"/>
          <w:szCs w:val="22"/>
        </w:rPr>
        <w:t> </w:t>
      </w:r>
      <w:r w:rsidRPr="00843E55">
        <w:rPr>
          <w:rFonts w:cstheme="minorHAnsi"/>
          <w:i/>
          <w:sz w:val="22"/>
          <w:szCs w:val="22"/>
        </w:rPr>
        <w:t>architettura e filosofia</w:t>
      </w:r>
      <w:r w:rsidRPr="00843E55">
        <w:rPr>
          <w:rFonts w:cstheme="minorHAnsi"/>
          <w:sz w:val="22"/>
          <w:szCs w:val="22"/>
        </w:rPr>
        <w:t xml:space="preserve"> (a cura di P. Gregory) pubblica un interessante saggio dal titolo </w:t>
      </w:r>
      <w:proofErr w:type="spellStart"/>
      <w:r w:rsidRPr="00843E55">
        <w:rPr>
          <w:rFonts w:cstheme="minorHAnsi"/>
          <w:i/>
          <w:sz w:val="22"/>
          <w:szCs w:val="22"/>
        </w:rPr>
        <w:t>Razionaleclettismo</w:t>
      </w:r>
      <w:proofErr w:type="spellEnd"/>
      <w:r w:rsidRPr="00843E55">
        <w:rPr>
          <w:rFonts w:cstheme="minorHAnsi"/>
          <w:i/>
          <w:sz w:val="22"/>
          <w:szCs w:val="22"/>
        </w:rPr>
        <w:t xml:space="preserve"> 1919/2013: realismo tra rivoluzione e reazione</w:t>
      </w:r>
      <w:r w:rsidRPr="00843E55">
        <w:rPr>
          <w:rFonts w:cstheme="minorHAnsi"/>
          <w:sz w:val="22"/>
          <w:szCs w:val="22"/>
        </w:rPr>
        <w:t>. Ha analizzato la chiesa di Quaroni a Gibellina nel saggio</w:t>
      </w:r>
      <w:r w:rsidRPr="00843E55">
        <w:rPr>
          <w:rFonts w:cstheme="minorHAnsi"/>
          <w:i/>
          <w:sz w:val="22"/>
          <w:szCs w:val="22"/>
        </w:rPr>
        <w:t xml:space="preserve"> La ricostruzione nella ricostruzione. Un’ ipotesi per la copertura della chiesa madre di Gibellina. </w:t>
      </w:r>
    </w:p>
    <w:p w14:paraId="5FACA2C4" w14:textId="090813AD" w:rsidR="00ED6540" w:rsidRPr="00843E55" w:rsidRDefault="00ED6540" w:rsidP="00ED6540">
      <w:pPr>
        <w:jc w:val="both"/>
        <w:rPr>
          <w:rFonts w:cstheme="minorHAnsi"/>
          <w:sz w:val="22"/>
          <w:szCs w:val="22"/>
        </w:rPr>
      </w:pPr>
      <w:r w:rsidRPr="00843E55">
        <w:rPr>
          <w:rFonts w:cstheme="minorHAnsi"/>
          <w:sz w:val="22"/>
          <w:szCs w:val="22"/>
        </w:rPr>
        <w:t xml:space="preserve">Dal 2014 ad oggi partecipa a ricerche </w:t>
      </w:r>
      <w:proofErr w:type="spellStart"/>
      <w:r w:rsidRPr="00843E55">
        <w:rPr>
          <w:rFonts w:cstheme="minorHAnsi"/>
          <w:sz w:val="22"/>
          <w:szCs w:val="22"/>
        </w:rPr>
        <w:t>DiAP</w:t>
      </w:r>
      <w:proofErr w:type="spellEnd"/>
      <w:r w:rsidRPr="00843E55">
        <w:rPr>
          <w:rFonts w:cstheme="minorHAnsi"/>
          <w:sz w:val="22"/>
          <w:szCs w:val="22"/>
        </w:rPr>
        <w:t xml:space="preserve"> finanziate su fondi d’Ateneo. Come architetto ha collaborato con gli studi </w:t>
      </w:r>
      <w:proofErr w:type="spellStart"/>
      <w:r w:rsidRPr="00843E55">
        <w:rPr>
          <w:rFonts w:cstheme="minorHAnsi"/>
          <w:sz w:val="22"/>
          <w:szCs w:val="22"/>
        </w:rPr>
        <w:t>Stemm</w:t>
      </w:r>
      <w:proofErr w:type="spellEnd"/>
      <w:r w:rsidRPr="00843E55">
        <w:rPr>
          <w:rFonts w:cstheme="minorHAnsi"/>
          <w:sz w:val="22"/>
          <w:szCs w:val="22"/>
        </w:rPr>
        <w:t xml:space="preserve"> e Purini-</w:t>
      </w:r>
      <w:proofErr w:type="spellStart"/>
      <w:r w:rsidRPr="00843E55">
        <w:rPr>
          <w:rFonts w:cstheme="minorHAnsi"/>
          <w:sz w:val="22"/>
          <w:szCs w:val="22"/>
        </w:rPr>
        <w:t>Thermes</w:t>
      </w:r>
      <w:proofErr w:type="spellEnd"/>
      <w:r w:rsidRPr="00843E55">
        <w:rPr>
          <w:rFonts w:cstheme="minorHAnsi"/>
          <w:sz w:val="22"/>
          <w:szCs w:val="22"/>
        </w:rPr>
        <w:t xml:space="preserve">. Ha partecipato a numerosi convegni e a workshop di progettazione internazionali, tra questi si segnala il workshop </w:t>
      </w:r>
      <w:r w:rsidRPr="00843E55">
        <w:rPr>
          <w:rFonts w:cstheme="minorHAnsi"/>
          <w:i/>
          <w:sz w:val="22"/>
          <w:szCs w:val="22"/>
        </w:rPr>
        <w:t>Rivitalizzazione dei Caravanserragli lungo la Via della Seta</w:t>
      </w:r>
      <w:r w:rsidRPr="00843E55">
        <w:rPr>
          <w:rFonts w:cstheme="minorHAnsi"/>
          <w:sz w:val="22"/>
          <w:szCs w:val="22"/>
        </w:rPr>
        <w:t xml:space="preserve">, organizzato dalla </w:t>
      </w:r>
      <w:proofErr w:type="spellStart"/>
      <w:r w:rsidRPr="00843E55">
        <w:rPr>
          <w:rFonts w:cstheme="minorHAnsi"/>
          <w:sz w:val="22"/>
          <w:szCs w:val="22"/>
        </w:rPr>
        <w:t>Semnan</w:t>
      </w:r>
      <w:proofErr w:type="spellEnd"/>
      <w:r w:rsidRPr="00843E55">
        <w:rPr>
          <w:rFonts w:cstheme="minorHAnsi"/>
          <w:sz w:val="22"/>
          <w:szCs w:val="22"/>
        </w:rPr>
        <w:t xml:space="preserve"> </w:t>
      </w:r>
      <w:proofErr w:type="spellStart"/>
      <w:r w:rsidRPr="00843E55">
        <w:rPr>
          <w:rFonts w:cstheme="minorHAnsi"/>
          <w:sz w:val="22"/>
          <w:szCs w:val="22"/>
        </w:rPr>
        <w:t>University</w:t>
      </w:r>
      <w:proofErr w:type="spellEnd"/>
      <w:r w:rsidRPr="00843E55">
        <w:rPr>
          <w:rFonts w:cstheme="minorHAnsi"/>
          <w:sz w:val="22"/>
          <w:szCs w:val="22"/>
        </w:rPr>
        <w:t xml:space="preserve">, dal Dipartimento dei Beni Culturali della Provincia di </w:t>
      </w:r>
      <w:proofErr w:type="spellStart"/>
      <w:r w:rsidRPr="00843E55">
        <w:rPr>
          <w:rFonts w:cstheme="minorHAnsi"/>
          <w:sz w:val="22"/>
          <w:szCs w:val="22"/>
        </w:rPr>
        <w:t>Semnan</w:t>
      </w:r>
      <w:proofErr w:type="spellEnd"/>
      <w:r w:rsidRPr="00843E55">
        <w:rPr>
          <w:rFonts w:cstheme="minorHAnsi"/>
          <w:sz w:val="22"/>
          <w:szCs w:val="22"/>
        </w:rPr>
        <w:t xml:space="preserve"> e dall’Università degli Studi Sapienza di Roma, di cui allega pubblicazione. Ha collaborato ai Corsi di Progettazione della Sapienza. Ha correlato in Sapienza tesi di laurea aventi per tema </w:t>
      </w:r>
      <w:r w:rsidRPr="00843E55">
        <w:rPr>
          <w:rFonts w:cstheme="minorHAnsi"/>
          <w:i/>
          <w:sz w:val="22"/>
          <w:szCs w:val="22"/>
        </w:rPr>
        <w:t xml:space="preserve">Il riuso del palazzo baronale di </w:t>
      </w:r>
      <w:proofErr w:type="spellStart"/>
      <w:r w:rsidRPr="00843E55">
        <w:rPr>
          <w:rFonts w:cstheme="minorHAnsi"/>
          <w:i/>
          <w:sz w:val="22"/>
          <w:szCs w:val="22"/>
        </w:rPr>
        <w:t>Castrì</w:t>
      </w:r>
      <w:proofErr w:type="spellEnd"/>
      <w:r w:rsidRPr="00843E55">
        <w:rPr>
          <w:rFonts w:cstheme="minorHAnsi"/>
          <w:i/>
          <w:sz w:val="22"/>
          <w:szCs w:val="22"/>
        </w:rPr>
        <w:t xml:space="preserve"> di Lecce, dal rilievo al progetto</w:t>
      </w:r>
      <w:r w:rsidRPr="00843E55">
        <w:rPr>
          <w:rFonts w:cstheme="minorHAnsi"/>
          <w:sz w:val="22"/>
          <w:szCs w:val="22"/>
        </w:rPr>
        <w:t>. Un riconoscimento in un concorso di progettazione e tre esposizioni in mostre di progetti. Menzione d’Onore al Concorso Giovani Critici edizione 2016 per testo + video “Souvenir”</w:t>
      </w:r>
      <w:r w:rsidR="005502AB" w:rsidRPr="00843E55">
        <w:rPr>
          <w:rFonts w:cstheme="minorHAnsi"/>
          <w:sz w:val="22"/>
          <w:szCs w:val="22"/>
        </w:rPr>
        <w:t>.</w:t>
      </w:r>
    </w:p>
    <w:p w14:paraId="5BEE237E" w14:textId="77777777" w:rsidR="00ED6540" w:rsidRPr="00843E55" w:rsidRDefault="00ED6540" w:rsidP="00ED6540">
      <w:pPr>
        <w:pStyle w:val="Paragrafoelenco"/>
        <w:ind w:left="0"/>
        <w:jc w:val="both"/>
        <w:rPr>
          <w:rFonts w:cstheme="minorHAnsi"/>
          <w:sz w:val="22"/>
          <w:szCs w:val="22"/>
        </w:rPr>
      </w:pPr>
    </w:p>
    <w:p w14:paraId="247E9538" w14:textId="77777777" w:rsidR="00ED6540" w:rsidRPr="00843E55" w:rsidRDefault="00ED6540" w:rsidP="00964C31">
      <w:pPr>
        <w:pStyle w:val="Paragrafoelenco"/>
        <w:numPr>
          <w:ilvl w:val="0"/>
          <w:numId w:val="9"/>
        </w:numPr>
        <w:ind w:left="0" w:hanging="11"/>
        <w:jc w:val="both"/>
        <w:rPr>
          <w:rFonts w:cstheme="minorHAnsi"/>
          <w:b/>
          <w:sz w:val="22"/>
          <w:szCs w:val="22"/>
        </w:rPr>
      </w:pPr>
      <w:r w:rsidRPr="00843E55">
        <w:rPr>
          <w:rFonts w:cstheme="minorHAnsi"/>
          <w:b/>
          <w:sz w:val="22"/>
          <w:szCs w:val="22"/>
        </w:rPr>
        <w:t>Pubblicazioni presentate</w:t>
      </w:r>
    </w:p>
    <w:p w14:paraId="272F5598" w14:textId="77777777" w:rsidR="00ED6540" w:rsidRPr="00843E55" w:rsidRDefault="00ED6540" w:rsidP="00ED6540">
      <w:pPr>
        <w:pStyle w:val="Paragrafoelenco"/>
        <w:ind w:left="0"/>
        <w:jc w:val="both"/>
        <w:rPr>
          <w:rFonts w:cstheme="minorHAnsi"/>
          <w:sz w:val="22"/>
          <w:szCs w:val="22"/>
        </w:rPr>
      </w:pPr>
      <w:r w:rsidRPr="00843E55">
        <w:rPr>
          <w:rFonts w:cstheme="minorHAnsi"/>
          <w:sz w:val="22"/>
          <w:szCs w:val="22"/>
        </w:rPr>
        <w:t xml:space="preserve">La candidata presenta le seguenti </w:t>
      </w:r>
      <w:r w:rsidRPr="00843E55">
        <w:rPr>
          <w:rFonts w:cstheme="minorHAnsi"/>
          <w:sz w:val="22"/>
          <w:szCs w:val="22"/>
          <w:u w:val="single"/>
        </w:rPr>
        <w:t>12 pubblicazioni</w:t>
      </w:r>
      <w:r w:rsidRPr="00843E55">
        <w:rPr>
          <w:rFonts w:cstheme="minorHAnsi"/>
          <w:sz w:val="22"/>
          <w:szCs w:val="22"/>
        </w:rPr>
        <w:t>:</w:t>
      </w:r>
    </w:p>
    <w:p w14:paraId="5DF3704C" w14:textId="77777777" w:rsidR="00ED6540" w:rsidRPr="00843E55" w:rsidRDefault="00ED6540" w:rsidP="00964C31">
      <w:pPr>
        <w:pStyle w:val="Paragrafoelenco"/>
        <w:numPr>
          <w:ilvl w:val="0"/>
          <w:numId w:val="10"/>
        </w:numPr>
        <w:jc w:val="both"/>
        <w:rPr>
          <w:rFonts w:cstheme="minorHAnsi"/>
          <w:b/>
          <w:sz w:val="22"/>
          <w:szCs w:val="22"/>
        </w:rPr>
      </w:pPr>
      <w:r w:rsidRPr="00843E55">
        <w:rPr>
          <w:rFonts w:cstheme="minorHAnsi"/>
          <w:sz w:val="22"/>
          <w:szCs w:val="22"/>
        </w:rPr>
        <w:t>2 monografie (1 tesi di dottorato e 1 tesi di ricerca all’estero)</w:t>
      </w:r>
    </w:p>
    <w:p w14:paraId="5F2809C5" w14:textId="77777777" w:rsidR="00ED6540" w:rsidRPr="00843E55" w:rsidRDefault="00ED6540" w:rsidP="00964C31">
      <w:pPr>
        <w:pStyle w:val="Paragrafoelenco"/>
        <w:numPr>
          <w:ilvl w:val="0"/>
          <w:numId w:val="10"/>
        </w:numPr>
        <w:jc w:val="both"/>
        <w:rPr>
          <w:rFonts w:cstheme="minorHAnsi"/>
          <w:b/>
          <w:sz w:val="22"/>
          <w:szCs w:val="22"/>
        </w:rPr>
      </w:pPr>
      <w:r w:rsidRPr="00843E55">
        <w:rPr>
          <w:rFonts w:cstheme="minorHAnsi"/>
          <w:sz w:val="22"/>
          <w:szCs w:val="22"/>
        </w:rPr>
        <w:t>5 saggi su volume</w:t>
      </w:r>
    </w:p>
    <w:p w14:paraId="1E0BB591" w14:textId="77777777" w:rsidR="00ED6540" w:rsidRPr="00843E55" w:rsidRDefault="00ED6540" w:rsidP="00964C31">
      <w:pPr>
        <w:pStyle w:val="Paragrafoelenco"/>
        <w:numPr>
          <w:ilvl w:val="0"/>
          <w:numId w:val="10"/>
        </w:numPr>
        <w:jc w:val="both"/>
        <w:rPr>
          <w:rFonts w:cstheme="minorHAnsi"/>
          <w:b/>
          <w:sz w:val="22"/>
          <w:szCs w:val="22"/>
        </w:rPr>
      </w:pPr>
      <w:r w:rsidRPr="00843E55">
        <w:rPr>
          <w:rFonts w:cstheme="minorHAnsi"/>
          <w:sz w:val="22"/>
          <w:szCs w:val="22"/>
        </w:rPr>
        <w:t>4 contributi su rivista</w:t>
      </w:r>
    </w:p>
    <w:p w14:paraId="42413DD6" w14:textId="77777777" w:rsidR="00ED6540" w:rsidRPr="00843E55" w:rsidRDefault="00ED6540" w:rsidP="00964C31">
      <w:pPr>
        <w:pStyle w:val="Paragrafoelenco"/>
        <w:numPr>
          <w:ilvl w:val="0"/>
          <w:numId w:val="10"/>
        </w:numPr>
        <w:jc w:val="both"/>
        <w:rPr>
          <w:rFonts w:cstheme="minorHAnsi"/>
          <w:b/>
          <w:sz w:val="22"/>
          <w:szCs w:val="22"/>
        </w:rPr>
      </w:pPr>
      <w:r w:rsidRPr="00843E55">
        <w:rPr>
          <w:rFonts w:cstheme="minorHAnsi"/>
          <w:sz w:val="22"/>
          <w:szCs w:val="22"/>
        </w:rPr>
        <w:t>1 atto di convegno (in collaborazione)</w:t>
      </w:r>
    </w:p>
    <w:p w14:paraId="353D08A5" w14:textId="77777777" w:rsidR="00382ADD" w:rsidRPr="00843E55" w:rsidRDefault="00382ADD" w:rsidP="00382ADD">
      <w:pPr>
        <w:jc w:val="both"/>
        <w:rPr>
          <w:rFonts w:cstheme="minorHAnsi"/>
          <w:b/>
          <w:sz w:val="22"/>
          <w:szCs w:val="22"/>
        </w:rPr>
      </w:pPr>
    </w:p>
    <w:p w14:paraId="18605633" w14:textId="2C0C203E" w:rsidR="00382ADD" w:rsidRPr="00843E55" w:rsidRDefault="00382ADD" w:rsidP="00382ADD">
      <w:pPr>
        <w:pStyle w:val="Default"/>
        <w:jc w:val="both"/>
        <w:rPr>
          <w:rFonts w:asciiTheme="minorHAnsi" w:hAnsiTheme="minorHAnsi" w:cstheme="minorHAnsi"/>
          <w:b/>
          <w:bCs/>
          <w:i/>
          <w:sz w:val="22"/>
          <w:szCs w:val="22"/>
        </w:rPr>
      </w:pPr>
      <w:r w:rsidRPr="00843E55">
        <w:rPr>
          <w:rFonts w:asciiTheme="minorHAnsi" w:hAnsiTheme="minorHAnsi" w:cstheme="minorHAnsi"/>
          <w:b/>
          <w:i/>
          <w:sz w:val="22"/>
          <w:szCs w:val="22"/>
        </w:rPr>
        <w:t>Ribaditi i criteri e i pesi sopraesposti la commissione esamina</w:t>
      </w:r>
      <w:r w:rsidR="00B520EF" w:rsidRPr="00B520EF">
        <w:rPr>
          <w:rFonts w:asciiTheme="minorHAnsi" w:hAnsiTheme="minorHAnsi" w:cstheme="minorHAnsi"/>
          <w:b/>
          <w:i/>
          <w:sz w:val="22"/>
          <w:szCs w:val="22"/>
        </w:rPr>
        <w:t xml:space="preserve"> </w:t>
      </w:r>
      <w:r w:rsidR="00B520EF">
        <w:rPr>
          <w:rFonts w:asciiTheme="minorHAnsi" w:hAnsiTheme="minorHAnsi" w:cstheme="minorHAnsi"/>
          <w:b/>
          <w:i/>
          <w:sz w:val="22"/>
          <w:szCs w:val="22"/>
        </w:rPr>
        <w:t>collegialmente</w:t>
      </w:r>
      <w:r w:rsidRPr="00843E55">
        <w:rPr>
          <w:rFonts w:asciiTheme="minorHAnsi" w:hAnsiTheme="minorHAnsi" w:cstheme="minorHAnsi"/>
          <w:b/>
          <w:i/>
          <w:sz w:val="22"/>
          <w:szCs w:val="22"/>
        </w:rPr>
        <w:t xml:space="preserve"> le singole pubblicazioni:</w:t>
      </w:r>
    </w:p>
    <w:p w14:paraId="42D797F4" w14:textId="161753B6" w:rsidR="00382ADD" w:rsidRPr="00843E55" w:rsidRDefault="00382ADD" w:rsidP="00382ADD">
      <w:pPr>
        <w:pStyle w:val="p1"/>
        <w:ind w:left="700" w:hanging="700"/>
        <w:jc w:val="both"/>
        <w:rPr>
          <w:rStyle w:val="apple-converted-space"/>
          <w:rFonts w:asciiTheme="minorHAnsi" w:hAnsiTheme="minorHAnsi" w:cstheme="minorHAnsi"/>
          <w:i/>
          <w:sz w:val="22"/>
          <w:szCs w:val="22"/>
        </w:rPr>
      </w:pPr>
      <w:r w:rsidRPr="00843E55">
        <w:rPr>
          <w:rStyle w:val="apple-converted-space"/>
          <w:rFonts w:asciiTheme="minorHAnsi" w:hAnsiTheme="minorHAnsi" w:cstheme="minorHAnsi"/>
          <w:i/>
          <w:sz w:val="22"/>
          <w:szCs w:val="22"/>
        </w:rPr>
        <w:t>1</w:t>
      </w:r>
      <w:r w:rsidRPr="00843E55">
        <w:rPr>
          <w:rStyle w:val="apple-converted-space"/>
          <w:rFonts w:asciiTheme="minorHAnsi" w:hAnsiTheme="minorHAnsi" w:cstheme="minorHAnsi"/>
          <w:sz w:val="22"/>
          <w:szCs w:val="22"/>
        </w:rPr>
        <w:tab/>
      </w:r>
      <w:r w:rsidR="00B961DF" w:rsidRPr="00843E55">
        <w:rPr>
          <w:rStyle w:val="apple-converted-space"/>
          <w:rFonts w:asciiTheme="minorHAnsi" w:hAnsiTheme="minorHAnsi" w:cstheme="minorHAnsi"/>
          <w:i/>
          <w:sz w:val="22"/>
          <w:szCs w:val="22"/>
        </w:rPr>
        <w:t>POP</w:t>
      </w:r>
      <w:r w:rsidRPr="00843E55">
        <w:rPr>
          <w:rStyle w:val="apple-converted-space"/>
          <w:rFonts w:asciiTheme="minorHAnsi" w:hAnsiTheme="minorHAnsi" w:cstheme="minorHAnsi"/>
          <w:i/>
          <w:sz w:val="22"/>
          <w:szCs w:val="22"/>
        </w:rPr>
        <w:t xml:space="preserve"> </w:t>
      </w:r>
      <w:proofErr w:type="spellStart"/>
      <w:r w:rsidRPr="00843E55">
        <w:rPr>
          <w:rStyle w:val="apple-converted-space"/>
          <w:rFonts w:asciiTheme="minorHAnsi" w:hAnsiTheme="minorHAnsi" w:cstheme="minorHAnsi"/>
          <w:i/>
          <w:sz w:val="22"/>
          <w:szCs w:val="22"/>
        </w:rPr>
        <w:t>tools</w:t>
      </w:r>
      <w:proofErr w:type="spellEnd"/>
      <w:r w:rsidRPr="00843E55">
        <w:rPr>
          <w:rStyle w:val="apple-converted-space"/>
          <w:rFonts w:asciiTheme="minorHAnsi" w:hAnsiTheme="minorHAnsi" w:cstheme="minorHAnsi"/>
          <w:i/>
          <w:sz w:val="22"/>
          <w:szCs w:val="22"/>
        </w:rPr>
        <w:t>. La Pop Art come strumento di progettazione architettonica. Italia ‘60/’70</w:t>
      </w:r>
      <w:r w:rsidRPr="00843E55">
        <w:rPr>
          <w:rStyle w:val="apple-converted-space"/>
          <w:rFonts w:asciiTheme="minorHAnsi" w:hAnsiTheme="minorHAnsi" w:cstheme="minorHAnsi"/>
          <w:sz w:val="22"/>
          <w:szCs w:val="22"/>
        </w:rPr>
        <w:t>, Tesi di dottorato, 2016</w:t>
      </w:r>
    </w:p>
    <w:p w14:paraId="63ED32AC" w14:textId="2CF21B9D" w:rsidR="00382ADD" w:rsidRPr="00843E55" w:rsidRDefault="00382ADD" w:rsidP="00382ADD">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a) ricerca di grande originalità, di sicuro interesse, redatta con buon utilizzo delle fonti, buoni apparati iconografici e brillante trattazione; - b) anche se incentrata nel campo dell’arte, il richiamo alle strumentazioni proprie del progetto architettonico rend</w:t>
      </w:r>
      <w:r w:rsidR="00514978" w:rsidRPr="00843E55">
        <w:rPr>
          <w:rFonts w:asciiTheme="minorHAnsi" w:hAnsiTheme="minorHAnsi" w:cstheme="minorHAnsi"/>
          <w:sz w:val="22"/>
          <w:szCs w:val="22"/>
        </w:rPr>
        <w:t>e</w:t>
      </w:r>
      <w:r w:rsidRPr="00843E55">
        <w:rPr>
          <w:rFonts w:asciiTheme="minorHAnsi" w:hAnsiTheme="minorHAnsi" w:cstheme="minorHAnsi"/>
          <w:sz w:val="22"/>
          <w:szCs w:val="22"/>
        </w:rPr>
        <w:t xml:space="preserve"> la tesi pienamente congruente con le tematiche</w:t>
      </w:r>
      <w:r w:rsidR="00514978" w:rsidRPr="00843E55">
        <w:rPr>
          <w:rFonts w:asciiTheme="minorHAnsi" w:hAnsiTheme="minorHAnsi" w:cstheme="minorHAnsi"/>
          <w:sz w:val="22"/>
          <w:szCs w:val="22"/>
        </w:rPr>
        <w:t xml:space="preserve"> </w:t>
      </w:r>
      <w:r w:rsidR="00514978" w:rsidRPr="00843E55">
        <w:rPr>
          <w:rFonts w:asciiTheme="minorHAnsi" w:hAnsiTheme="minorHAnsi" w:cstheme="minorHAnsi"/>
          <w:sz w:val="22"/>
          <w:szCs w:val="22"/>
        </w:rPr>
        <w:lastRenderedPageBreak/>
        <w:t>del settore ICAR 14 e</w:t>
      </w:r>
      <w:r w:rsidRPr="00843E55">
        <w:rPr>
          <w:rFonts w:asciiTheme="minorHAnsi" w:hAnsiTheme="minorHAnsi" w:cstheme="minorHAnsi"/>
          <w:sz w:val="22"/>
          <w:szCs w:val="22"/>
        </w:rPr>
        <w:t xml:space="preserve"> di sicuro interesse scientifico; - c) la tesi non è al momento pubblicata; - d) lavoro pienamente autorale.</w:t>
      </w:r>
    </w:p>
    <w:p w14:paraId="0B1C11AC" w14:textId="77777777" w:rsidR="00B961DF" w:rsidRPr="00843E55" w:rsidRDefault="00B961DF" w:rsidP="00382ADD">
      <w:pPr>
        <w:pStyle w:val="p1"/>
        <w:ind w:firstLine="9"/>
        <w:jc w:val="both"/>
        <w:rPr>
          <w:rFonts w:asciiTheme="minorHAnsi" w:hAnsiTheme="minorHAnsi" w:cstheme="minorHAnsi"/>
          <w:sz w:val="22"/>
          <w:szCs w:val="22"/>
        </w:rPr>
      </w:pPr>
    </w:p>
    <w:p w14:paraId="4D78EB65" w14:textId="63107404" w:rsidR="00B961DF" w:rsidRPr="00843E55" w:rsidRDefault="00B961DF" w:rsidP="00B961DF">
      <w:pPr>
        <w:pStyle w:val="p1"/>
        <w:ind w:left="700" w:hanging="700"/>
        <w:jc w:val="both"/>
        <w:rPr>
          <w:rStyle w:val="apple-converted-space"/>
          <w:rFonts w:asciiTheme="minorHAnsi" w:hAnsiTheme="minorHAnsi" w:cstheme="minorHAnsi"/>
          <w:i/>
          <w:sz w:val="22"/>
          <w:szCs w:val="22"/>
        </w:rPr>
      </w:pPr>
      <w:r w:rsidRPr="00843E55">
        <w:rPr>
          <w:rStyle w:val="apple-converted-space"/>
          <w:rFonts w:asciiTheme="minorHAnsi" w:hAnsiTheme="minorHAnsi" w:cstheme="minorHAnsi"/>
          <w:i/>
          <w:sz w:val="22"/>
          <w:szCs w:val="22"/>
        </w:rPr>
        <w:t>2</w:t>
      </w:r>
      <w:r w:rsidRPr="00843E55">
        <w:rPr>
          <w:rStyle w:val="apple-converted-space"/>
          <w:rFonts w:asciiTheme="minorHAnsi" w:hAnsiTheme="minorHAnsi" w:cstheme="minorHAnsi"/>
          <w:sz w:val="22"/>
          <w:szCs w:val="22"/>
        </w:rPr>
        <w:tab/>
      </w:r>
      <w:r w:rsidRPr="00843E55">
        <w:rPr>
          <w:rStyle w:val="apple-converted-space"/>
          <w:rFonts w:asciiTheme="minorHAnsi" w:hAnsiTheme="minorHAnsi" w:cstheme="minorHAnsi"/>
          <w:i/>
          <w:sz w:val="22"/>
          <w:szCs w:val="22"/>
        </w:rPr>
        <w:t>Lina Bo Bardi e l’eterogenesi della forma. L’arte come strumento per la composizione architettonica</w:t>
      </w:r>
      <w:r w:rsidRPr="00843E55">
        <w:rPr>
          <w:rStyle w:val="apple-converted-space"/>
          <w:rFonts w:asciiTheme="minorHAnsi" w:hAnsiTheme="minorHAnsi" w:cstheme="minorHAnsi"/>
          <w:sz w:val="22"/>
          <w:szCs w:val="22"/>
        </w:rPr>
        <w:t>, Fondazione Roma-Sapienza, 2016</w:t>
      </w:r>
    </w:p>
    <w:p w14:paraId="32EB5829" w14:textId="153FBE0D" w:rsidR="00B961DF" w:rsidRPr="00843E55" w:rsidRDefault="00B961DF" w:rsidP="00B961DF">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 xml:space="preserve">a) ricerca dall’impostazione originale, di buon impianto metodologico, redatta con buon utilizzo delle fonti </w:t>
      </w:r>
      <w:r w:rsidR="005D3C0E" w:rsidRPr="00843E55">
        <w:rPr>
          <w:rFonts w:asciiTheme="minorHAnsi" w:hAnsiTheme="minorHAnsi" w:cstheme="minorHAnsi"/>
          <w:sz w:val="22"/>
          <w:szCs w:val="22"/>
        </w:rPr>
        <w:t>e degli apparati iconografici</w:t>
      </w:r>
      <w:r w:rsidRPr="00843E55">
        <w:rPr>
          <w:rFonts w:asciiTheme="minorHAnsi" w:hAnsiTheme="minorHAnsi" w:cstheme="minorHAnsi"/>
          <w:sz w:val="22"/>
          <w:szCs w:val="22"/>
        </w:rPr>
        <w:t xml:space="preserve">; - b) ricerca pienamente congruente con le tematiche del settore ICAR 14, di sicuro interesse scientifico; - c) buona collocazione editoriale; - d) </w:t>
      </w:r>
      <w:r w:rsidR="00514978" w:rsidRPr="00843E55">
        <w:rPr>
          <w:rFonts w:asciiTheme="minorHAnsi" w:hAnsiTheme="minorHAnsi" w:cstheme="minorHAnsi"/>
          <w:sz w:val="22"/>
          <w:szCs w:val="22"/>
        </w:rPr>
        <w:t xml:space="preserve">la lettura critica originale, legata alle avanguardie artistiche del Novecento, </w:t>
      </w:r>
      <w:r w:rsidRPr="00843E55">
        <w:rPr>
          <w:rFonts w:asciiTheme="minorHAnsi" w:hAnsiTheme="minorHAnsi" w:cstheme="minorHAnsi"/>
          <w:sz w:val="22"/>
          <w:szCs w:val="22"/>
        </w:rPr>
        <w:t>piena espressione della candidata.</w:t>
      </w:r>
    </w:p>
    <w:p w14:paraId="4EDE9EA4" w14:textId="77777777" w:rsidR="00B961DF" w:rsidRPr="00843E55" w:rsidRDefault="00B961DF" w:rsidP="00382ADD">
      <w:pPr>
        <w:pStyle w:val="p1"/>
        <w:ind w:firstLine="9"/>
        <w:jc w:val="both"/>
        <w:rPr>
          <w:rFonts w:asciiTheme="minorHAnsi" w:hAnsiTheme="minorHAnsi" w:cstheme="minorHAnsi"/>
          <w:sz w:val="22"/>
          <w:szCs w:val="22"/>
        </w:rPr>
      </w:pPr>
    </w:p>
    <w:p w14:paraId="20F7696E" w14:textId="610BCBAB" w:rsidR="005D3C0E" w:rsidRPr="00843E55" w:rsidRDefault="005D3C0E" w:rsidP="00AC0AF6">
      <w:pPr>
        <w:pStyle w:val="p1"/>
        <w:ind w:left="700" w:hanging="700"/>
        <w:rPr>
          <w:rFonts w:asciiTheme="minorHAnsi" w:hAnsiTheme="minorHAnsi" w:cstheme="minorHAnsi"/>
          <w:sz w:val="21"/>
          <w:szCs w:val="21"/>
        </w:rPr>
      </w:pPr>
      <w:r w:rsidRPr="00843E55">
        <w:rPr>
          <w:rStyle w:val="apple-converted-space"/>
          <w:rFonts w:asciiTheme="minorHAnsi" w:hAnsiTheme="minorHAnsi" w:cstheme="minorHAnsi"/>
          <w:i/>
          <w:sz w:val="22"/>
          <w:szCs w:val="22"/>
        </w:rPr>
        <w:t>3</w:t>
      </w:r>
      <w:r w:rsidRPr="00843E55">
        <w:rPr>
          <w:rStyle w:val="apple-converted-space"/>
          <w:rFonts w:asciiTheme="minorHAnsi" w:hAnsiTheme="minorHAnsi" w:cstheme="minorHAnsi"/>
          <w:sz w:val="22"/>
          <w:szCs w:val="22"/>
        </w:rPr>
        <w:tab/>
      </w:r>
      <w:r w:rsidRPr="00843E55">
        <w:rPr>
          <w:rFonts w:asciiTheme="minorHAnsi" w:hAnsiTheme="minorHAnsi" w:cstheme="minorHAnsi"/>
          <w:i/>
          <w:sz w:val="22"/>
          <w:szCs w:val="22"/>
        </w:rPr>
        <w:t xml:space="preserve">Il teatro spontaneo di Le </w:t>
      </w:r>
      <w:proofErr w:type="spellStart"/>
      <w:r w:rsidRPr="00843E55">
        <w:rPr>
          <w:rFonts w:asciiTheme="minorHAnsi" w:hAnsiTheme="minorHAnsi" w:cstheme="minorHAnsi"/>
          <w:i/>
          <w:sz w:val="22"/>
          <w:szCs w:val="22"/>
        </w:rPr>
        <w:t>Corbusier</w:t>
      </w:r>
      <w:proofErr w:type="spellEnd"/>
      <w:r w:rsidRPr="00843E55">
        <w:rPr>
          <w:rFonts w:asciiTheme="minorHAnsi" w:hAnsiTheme="minorHAnsi" w:cstheme="minorHAnsi"/>
          <w:i/>
          <w:sz w:val="22"/>
          <w:szCs w:val="22"/>
        </w:rPr>
        <w:t>. L’uomo come architettura effimera della città</w:t>
      </w:r>
      <w:r w:rsidRPr="00843E55">
        <w:rPr>
          <w:rFonts w:asciiTheme="minorHAnsi" w:hAnsiTheme="minorHAnsi" w:cstheme="minorHAnsi"/>
          <w:sz w:val="22"/>
          <w:szCs w:val="22"/>
        </w:rPr>
        <w:t>, in: Di</w:t>
      </w:r>
      <w:r w:rsidR="00AC0AF6" w:rsidRPr="00843E55">
        <w:rPr>
          <w:rFonts w:asciiTheme="minorHAnsi" w:hAnsiTheme="minorHAnsi" w:cstheme="minorHAnsi"/>
          <w:sz w:val="22"/>
          <w:szCs w:val="22"/>
        </w:rPr>
        <w:t>partimento di Architettura e Progetto</w:t>
      </w:r>
      <w:r w:rsidRPr="00843E55">
        <w:rPr>
          <w:rFonts w:asciiTheme="minorHAnsi" w:hAnsiTheme="minorHAnsi" w:cstheme="minorHAnsi"/>
          <w:i/>
          <w:sz w:val="22"/>
          <w:szCs w:val="22"/>
        </w:rPr>
        <w:t xml:space="preserve">, Per Le </w:t>
      </w:r>
      <w:proofErr w:type="spellStart"/>
      <w:r w:rsidRPr="00843E55">
        <w:rPr>
          <w:rFonts w:asciiTheme="minorHAnsi" w:hAnsiTheme="minorHAnsi" w:cstheme="minorHAnsi"/>
          <w:i/>
          <w:sz w:val="22"/>
          <w:szCs w:val="22"/>
        </w:rPr>
        <w:t>Corbusier</w:t>
      </w:r>
      <w:proofErr w:type="spellEnd"/>
      <w:r w:rsidR="00AC0AF6" w:rsidRPr="00843E55">
        <w:rPr>
          <w:rFonts w:asciiTheme="minorHAnsi" w:hAnsiTheme="minorHAnsi" w:cstheme="minorHAnsi"/>
          <w:i/>
          <w:sz w:val="22"/>
          <w:szCs w:val="22"/>
        </w:rPr>
        <w:t xml:space="preserve">. </w:t>
      </w:r>
      <w:proofErr w:type="spellStart"/>
      <w:r w:rsidR="00AC0AF6" w:rsidRPr="00843E55">
        <w:rPr>
          <w:rFonts w:asciiTheme="minorHAnsi" w:hAnsiTheme="minorHAnsi" w:cstheme="minorHAnsi"/>
          <w:i/>
          <w:sz w:val="22"/>
          <w:szCs w:val="22"/>
        </w:rPr>
        <w:t>Corbu</w:t>
      </w:r>
      <w:proofErr w:type="spellEnd"/>
      <w:r w:rsidR="00AC0AF6" w:rsidRPr="00843E55">
        <w:rPr>
          <w:rFonts w:asciiTheme="minorHAnsi" w:hAnsiTheme="minorHAnsi" w:cstheme="minorHAnsi"/>
          <w:i/>
          <w:sz w:val="22"/>
          <w:szCs w:val="22"/>
        </w:rPr>
        <w:t xml:space="preserve"> dopo </w:t>
      </w:r>
      <w:proofErr w:type="spellStart"/>
      <w:r w:rsidR="00AC0AF6" w:rsidRPr="00843E55">
        <w:rPr>
          <w:rFonts w:asciiTheme="minorHAnsi" w:hAnsiTheme="minorHAnsi" w:cstheme="minorHAnsi"/>
          <w:i/>
          <w:sz w:val="22"/>
          <w:szCs w:val="22"/>
        </w:rPr>
        <w:t>Corbu</w:t>
      </w:r>
      <w:proofErr w:type="spellEnd"/>
      <w:r w:rsidR="00AC0AF6" w:rsidRPr="00843E55">
        <w:rPr>
          <w:rFonts w:asciiTheme="minorHAnsi" w:hAnsiTheme="minorHAnsi" w:cstheme="minorHAnsi"/>
          <w:i/>
          <w:sz w:val="22"/>
          <w:szCs w:val="22"/>
        </w:rPr>
        <w:t xml:space="preserve"> 2015/1965</w:t>
      </w:r>
      <w:r w:rsidR="00AC0AF6" w:rsidRPr="00843E55">
        <w:rPr>
          <w:rFonts w:asciiTheme="minorHAnsi" w:hAnsiTheme="minorHAnsi" w:cstheme="minorHAnsi"/>
          <w:sz w:val="22"/>
          <w:szCs w:val="22"/>
        </w:rPr>
        <w:t xml:space="preserve">, </w:t>
      </w:r>
      <w:proofErr w:type="spellStart"/>
      <w:r w:rsidR="00AC0AF6" w:rsidRPr="00843E55">
        <w:rPr>
          <w:rFonts w:asciiTheme="minorHAnsi" w:hAnsiTheme="minorHAnsi" w:cstheme="minorHAnsi"/>
          <w:sz w:val="22"/>
          <w:szCs w:val="22"/>
        </w:rPr>
        <w:t>Print</w:t>
      </w:r>
      <w:proofErr w:type="spellEnd"/>
      <w:r w:rsidR="00AC0AF6" w:rsidRPr="00843E55">
        <w:rPr>
          <w:rFonts w:asciiTheme="minorHAnsi" w:hAnsiTheme="minorHAnsi" w:cstheme="minorHAnsi"/>
          <w:sz w:val="22"/>
          <w:szCs w:val="22"/>
        </w:rPr>
        <w:t xml:space="preserve"> Teorie, </w:t>
      </w:r>
      <w:proofErr w:type="spellStart"/>
      <w:r w:rsidR="00AC0AF6" w:rsidRPr="00843E55">
        <w:rPr>
          <w:rFonts w:asciiTheme="minorHAnsi" w:hAnsiTheme="minorHAnsi" w:cstheme="minorHAnsi"/>
          <w:sz w:val="22"/>
          <w:szCs w:val="22"/>
        </w:rPr>
        <w:t>Quodlibet</w:t>
      </w:r>
      <w:proofErr w:type="spellEnd"/>
      <w:r w:rsidR="00AC0AF6" w:rsidRPr="00843E55">
        <w:rPr>
          <w:rFonts w:asciiTheme="minorHAnsi" w:hAnsiTheme="minorHAnsi" w:cstheme="minorHAnsi"/>
          <w:sz w:val="22"/>
          <w:szCs w:val="22"/>
        </w:rPr>
        <w:t>, 2016</w:t>
      </w:r>
    </w:p>
    <w:p w14:paraId="47810641" w14:textId="7C2EDC86" w:rsidR="005D3C0E" w:rsidRPr="00843E55" w:rsidRDefault="005D3C0E" w:rsidP="005D3C0E">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 xml:space="preserve">a) </w:t>
      </w:r>
      <w:r w:rsidR="00A265D7" w:rsidRPr="00843E55">
        <w:rPr>
          <w:rFonts w:asciiTheme="minorHAnsi" w:hAnsiTheme="minorHAnsi" w:cstheme="minorHAnsi"/>
          <w:sz w:val="22"/>
          <w:szCs w:val="22"/>
        </w:rPr>
        <w:t>articolo molto buono, di taglio storico-critico</w:t>
      </w:r>
      <w:r w:rsidRPr="00843E55">
        <w:rPr>
          <w:rFonts w:asciiTheme="minorHAnsi" w:hAnsiTheme="minorHAnsi" w:cstheme="minorHAnsi"/>
          <w:sz w:val="22"/>
          <w:szCs w:val="22"/>
        </w:rPr>
        <w:t xml:space="preserve">; - b) pienamente congruente con le tematiche del settore ICAR 14, di sicuro interesse scientifico; - c) </w:t>
      </w:r>
      <w:r w:rsidR="00A265D7" w:rsidRPr="00843E55">
        <w:rPr>
          <w:rFonts w:asciiTheme="minorHAnsi" w:hAnsiTheme="minorHAnsi" w:cstheme="minorHAnsi"/>
          <w:sz w:val="22"/>
          <w:szCs w:val="22"/>
        </w:rPr>
        <w:t>ottima</w:t>
      </w:r>
      <w:r w:rsidRPr="00843E55">
        <w:rPr>
          <w:rFonts w:asciiTheme="minorHAnsi" w:hAnsiTheme="minorHAnsi" w:cstheme="minorHAnsi"/>
          <w:sz w:val="22"/>
          <w:szCs w:val="22"/>
        </w:rPr>
        <w:t xml:space="preserve"> collocazione editoriale</w:t>
      </w:r>
      <w:r w:rsidR="00A265D7" w:rsidRPr="00843E55">
        <w:rPr>
          <w:rFonts w:asciiTheme="minorHAnsi" w:hAnsiTheme="minorHAnsi" w:cstheme="minorHAnsi"/>
          <w:sz w:val="22"/>
          <w:szCs w:val="22"/>
        </w:rPr>
        <w:t>, in collana dedicata ai temi della progettazione architettonica e urbana</w:t>
      </w:r>
      <w:r w:rsidRPr="00843E55">
        <w:rPr>
          <w:rFonts w:asciiTheme="minorHAnsi" w:hAnsiTheme="minorHAnsi" w:cstheme="minorHAnsi"/>
          <w:sz w:val="22"/>
          <w:szCs w:val="22"/>
        </w:rPr>
        <w:t xml:space="preserve">; - d) </w:t>
      </w:r>
      <w:r w:rsidR="00A265D7" w:rsidRPr="00843E55">
        <w:rPr>
          <w:rFonts w:asciiTheme="minorHAnsi" w:hAnsiTheme="minorHAnsi" w:cstheme="minorHAnsi"/>
          <w:sz w:val="22"/>
          <w:szCs w:val="22"/>
        </w:rPr>
        <w:t>articolo a firma unica</w:t>
      </w:r>
      <w:r w:rsidRPr="00843E55">
        <w:rPr>
          <w:rFonts w:asciiTheme="minorHAnsi" w:hAnsiTheme="minorHAnsi" w:cstheme="minorHAnsi"/>
          <w:sz w:val="22"/>
          <w:szCs w:val="22"/>
        </w:rPr>
        <w:t>.</w:t>
      </w:r>
    </w:p>
    <w:p w14:paraId="62EF7A13" w14:textId="77777777" w:rsidR="005D3C0E" w:rsidRPr="00843E55" w:rsidRDefault="005D3C0E" w:rsidP="00382ADD">
      <w:pPr>
        <w:pStyle w:val="p1"/>
        <w:ind w:firstLine="9"/>
        <w:jc w:val="both"/>
        <w:rPr>
          <w:rFonts w:asciiTheme="minorHAnsi" w:hAnsiTheme="minorHAnsi" w:cstheme="minorHAnsi"/>
          <w:sz w:val="22"/>
          <w:szCs w:val="22"/>
        </w:rPr>
      </w:pPr>
    </w:p>
    <w:p w14:paraId="1D7015D8" w14:textId="4DDD096E" w:rsidR="00832909" w:rsidRPr="00843E55" w:rsidRDefault="00832909" w:rsidP="00832909">
      <w:pPr>
        <w:pStyle w:val="p1"/>
        <w:ind w:left="700" w:hanging="700"/>
        <w:jc w:val="both"/>
        <w:rPr>
          <w:rStyle w:val="apple-converted-space"/>
          <w:rFonts w:asciiTheme="minorHAnsi" w:hAnsiTheme="minorHAnsi" w:cstheme="minorHAnsi"/>
          <w:sz w:val="22"/>
          <w:szCs w:val="22"/>
        </w:rPr>
      </w:pPr>
      <w:r w:rsidRPr="00843E55">
        <w:rPr>
          <w:rStyle w:val="apple-converted-space"/>
          <w:rFonts w:asciiTheme="minorHAnsi" w:hAnsiTheme="minorHAnsi" w:cstheme="minorHAnsi"/>
          <w:i/>
          <w:sz w:val="22"/>
          <w:szCs w:val="22"/>
        </w:rPr>
        <w:t>4</w:t>
      </w:r>
      <w:r w:rsidRPr="00843E55">
        <w:rPr>
          <w:rStyle w:val="apple-converted-space"/>
          <w:rFonts w:asciiTheme="minorHAnsi" w:hAnsiTheme="minorHAnsi" w:cstheme="minorHAnsi"/>
          <w:sz w:val="22"/>
          <w:szCs w:val="22"/>
        </w:rPr>
        <w:tab/>
      </w:r>
      <w:r w:rsidRPr="00843E55">
        <w:rPr>
          <w:rStyle w:val="apple-converted-space"/>
          <w:rFonts w:asciiTheme="minorHAnsi" w:hAnsiTheme="minorHAnsi" w:cstheme="minorHAnsi"/>
          <w:i/>
          <w:sz w:val="22"/>
          <w:szCs w:val="22"/>
        </w:rPr>
        <w:t>Souvenir</w:t>
      </w:r>
      <w:r w:rsidRPr="00843E55">
        <w:rPr>
          <w:rStyle w:val="apple-converted-space"/>
          <w:rFonts w:asciiTheme="minorHAnsi" w:hAnsiTheme="minorHAnsi" w:cstheme="minorHAnsi"/>
          <w:sz w:val="22"/>
          <w:szCs w:val="22"/>
        </w:rPr>
        <w:t xml:space="preserve">, in: Sara Marini, Alberto </w:t>
      </w:r>
      <w:proofErr w:type="spellStart"/>
      <w:r w:rsidRPr="00843E55">
        <w:rPr>
          <w:rStyle w:val="apple-converted-space"/>
          <w:rFonts w:asciiTheme="minorHAnsi" w:hAnsiTheme="minorHAnsi" w:cstheme="minorHAnsi"/>
          <w:sz w:val="22"/>
          <w:szCs w:val="22"/>
        </w:rPr>
        <w:t>Bertagna</w:t>
      </w:r>
      <w:proofErr w:type="spellEnd"/>
      <w:r w:rsidRPr="00843E55">
        <w:rPr>
          <w:rStyle w:val="apple-converted-space"/>
          <w:rFonts w:asciiTheme="minorHAnsi" w:hAnsiTheme="minorHAnsi" w:cstheme="minorHAnsi"/>
          <w:sz w:val="22"/>
          <w:szCs w:val="22"/>
        </w:rPr>
        <w:t xml:space="preserve">, Giulia </w:t>
      </w:r>
      <w:proofErr w:type="spellStart"/>
      <w:r w:rsidRPr="00843E55">
        <w:rPr>
          <w:rStyle w:val="apple-converted-space"/>
          <w:rFonts w:asciiTheme="minorHAnsi" w:hAnsiTheme="minorHAnsi" w:cstheme="minorHAnsi"/>
          <w:sz w:val="22"/>
          <w:szCs w:val="22"/>
        </w:rPr>
        <w:t>Menzietti</w:t>
      </w:r>
      <w:proofErr w:type="spellEnd"/>
      <w:r w:rsidRPr="00843E55">
        <w:rPr>
          <w:rStyle w:val="apple-converted-space"/>
          <w:rFonts w:asciiTheme="minorHAnsi" w:hAnsiTheme="minorHAnsi" w:cstheme="minorHAnsi"/>
          <w:sz w:val="22"/>
          <w:szCs w:val="22"/>
        </w:rPr>
        <w:t xml:space="preserve"> (a cura di), </w:t>
      </w:r>
      <w:r w:rsidRPr="00843E55">
        <w:rPr>
          <w:rStyle w:val="apple-converted-space"/>
          <w:rFonts w:asciiTheme="minorHAnsi" w:hAnsiTheme="minorHAnsi" w:cstheme="minorHAnsi"/>
          <w:i/>
          <w:sz w:val="22"/>
          <w:szCs w:val="22"/>
        </w:rPr>
        <w:t xml:space="preserve">Memorabilia. Nel paese delle ultime cose, </w:t>
      </w:r>
      <w:proofErr w:type="spellStart"/>
      <w:r w:rsidRPr="00843E55">
        <w:rPr>
          <w:rStyle w:val="apple-converted-space"/>
          <w:rFonts w:asciiTheme="minorHAnsi" w:hAnsiTheme="minorHAnsi" w:cstheme="minorHAnsi"/>
          <w:sz w:val="22"/>
          <w:szCs w:val="22"/>
        </w:rPr>
        <w:t>Aracne</w:t>
      </w:r>
      <w:proofErr w:type="spellEnd"/>
      <w:r w:rsidRPr="00843E55">
        <w:rPr>
          <w:rStyle w:val="apple-converted-space"/>
          <w:rFonts w:asciiTheme="minorHAnsi" w:hAnsiTheme="minorHAnsi" w:cstheme="minorHAnsi"/>
          <w:sz w:val="22"/>
          <w:szCs w:val="22"/>
        </w:rPr>
        <w:t>, 2015</w:t>
      </w:r>
    </w:p>
    <w:p w14:paraId="7002BA96" w14:textId="671AE75A" w:rsidR="00832909" w:rsidRPr="00843E55" w:rsidRDefault="00832909" w:rsidP="00832909">
      <w:pPr>
        <w:pStyle w:val="p1"/>
        <w:jc w:val="both"/>
        <w:rPr>
          <w:rFonts w:asciiTheme="minorHAnsi" w:hAnsiTheme="minorHAnsi" w:cstheme="minorHAnsi"/>
          <w:sz w:val="22"/>
          <w:szCs w:val="22"/>
        </w:rPr>
      </w:pPr>
      <w:r w:rsidRPr="00843E55">
        <w:rPr>
          <w:rFonts w:asciiTheme="minorHAnsi" w:hAnsiTheme="minorHAnsi" w:cstheme="minorHAnsi"/>
          <w:sz w:val="22"/>
          <w:szCs w:val="22"/>
        </w:rPr>
        <w:t>a) articolo breve di taglio critico; - b) tematiche solo affini al settore ICAR 14; - c) casa editrice di buon livello, in collana mirata al settore della progettazione architettonica e urbana, pubblicazione derivante da PRIN 2010/11; - d) articolo a firma individuale.</w:t>
      </w:r>
    </w:p>
    <w:p w14:paraId="5133F4B4" w14:textId="77777777" w:rsidR="001F498E" w:rsidRPr="00843E55" w:rsidRDefault="001F498E" w:rsidP="00832909">
      <w:pPr>
        <w:pStyle w:val="p1"/>
        <w:jc w:val="both"/>
        <w:rPr>
          <w:rFonts w:asciiTheme="minorHAnsi" w:hAnsiTheme="minorHAnsi" w:cstheme="minorHAnsi"/>
          <w:sz w:val="22"/>
          <w:szCs w:val="22"/>
        </w:rPr>
      </w:pPr>
    </w:p>
    <w:p w14:paraId="6EAE8F1F" w14:textId="1F7CEFA1" w:rsidR="001F498E" w:rsidRPr="00843E55" w:rsidRDefault="001F498E" w:rsidP="001F498E">
      <w:pPr>
        <w:pStyle w:val="p1"/>
        <w:ind w:left="700" w:hanging="700"/>
        <w:rPr>
          <w:rFonts w:asciiTheme="minorHAnsi" w:hAnsiTheme="minorHAnsi" w:cstheme="minorHAnsi"/>
          <w:color w:val="49484B"/>
          <w:sz w:val="27"/>
          <w:szCs w:val="27"/>
        </w:rPr>
      </w:pPr>
      <w:r w:rsidRPr="00843E55">
        <w:rPr>
          <w:rFonts w:asciiTheme="minorHAnsi" w:hAnsiTheme="minorHAnsi" w:cstheme="minorHAnsi"/>
          <w:i/>
          <w:sz w:val="22"/>
          <w:szCs w:val="22"/>
        </w:rPr>
        <w:t>5</w:t>
      </w:r>
      <w:r w:rsidRPr="00843E55">
        <w:rPr>
          <w:rFonts w:asciiTheme="minorHAnsi" w:hAnsiTheme="minorHAnsi" w:cstheme="minorHAnsi"/>
          <w:i/>
          <w:sz w:val="22"/>
          <w:szCs w:val="22"/>
        </w:rPr>
        <w:tab/>
      </w:r>
      <w:proofErr w:type="spellStart"/>
      <w:r w:rsidRPr="00843E55">
        <w:rPr>
          <w:rFonts w:asciiTheme="minorHAnsi" w:hAnsiTheme="minorHAnsi" w:cstheme="minorHAnsi"/>
          <w:i/>
          <w:color w:val="000000" w:themeColor="text1"/>
          <w:sz w:val="22"/>
          <w:szCs w:val="22"/>
        </w:rPr>
        <w:t>Razionaleclettismo</w:t>
      </w:r>
      <w:proofErr w:type="spellEnd"/>
      <w:r w:rsidRPr="00843E55">
        <w:rPr>
          <w:rFonts w:asciiTheme="minorHAnsi" w:hAnsiTheme="minorHAnsi" w:cstheme="minorHAnsi"/>
          <w:i/>
          <w:color w:val="000000" w:themeColor="text1"/>
          <w:sz w:val="22"/>
          <w:szCs w:val="22"/>
        </w:rPr>
        <w:t xml:space="preserve"> 1919/2013: realismo tra rivoluzione e reazione</w:t>
      </w:r>
      <w:r w:rsidRPr="00843E55">
        <w:rPr>
          <w:rFonts w:asciiTheme="minorHAnsi" w:hAnsiTheme="minorHAnsi" w:cstheme="minorHAnsi"/>
          <w:color w:val="000000" w:themeColor="text1"/>
          <w:sz w:val="22"/>
          <w:szCs w:val="22"/>
        </w:rPr>
        <w:t>, in: P. Gr</w:t>
      </w:r>
      <w:r w:rsidR="00231E9E" w:rsidRPr="00843E55">
        <w:rPr>
          <w:rFonts w:asciiTheme="minorHAnsi" w:hAnsiTheme="minorHAnsi" w:cstheme="minorHAnsi"/>
          <w:color w:val="000000" w:themeColor="text1"/>
          <w:sz w:val="22"/>
          <w:szCs w:val="22"/>
        </w:rPr>
        <w:t>e</w:t>
      </w:r>
      <w:r w:rsidRPr="00843E55">
        <w:rPr>
          <w:rFonts w:asciiTheme="minorHAnsi" w:hAnsiTheme="minorHAnsi" w:cstheme="minorHAnsi"/>
          <w:color w:val="000000" w:themeColor="text1"/>
          <w:sz w:val="22"/>
          <w:szCs w:val="22"/>
        </w:rPr>
        <w:t xml:space="preserve">gory (a cura di), </w:t>
      </w:r>
      <w:r w:rsidRPr="00843E55">
        <w:rPr>
          <w:rFonts w:asciiTheme="minorHAnsi" w:hAnsiTheme="minorHAnsi" w:cstheme="minorHAnsi"/>
          <w:i/>
          <w:color w:val="000000" w:themeColor="text1"/>
          <w:sz w:val="22"/>
          <w:szCs w:val="22"/>
        </w:rPr>
        <w:t>Nuovo realismo/postmodernismo. Dibattito aperto fra architettura e filosofia</w:t>
      </w:r>
      <w:r w:rsidRPr="00843E55">
        <w:rPr>
          <w:rFonts w:asciiTheme="minorHAnsi" w:hAnsiTheme="minorHAnsi" w:cstheme="minorHAnsi"/>
          <w:color w:val="000000" w:themeColor="text1"/>
          <w:sz w:val="22"/>
          <w:szCs w:val="22"/>
        </w:rPr>
        <w:t>, Officina, 2016</w:t>
      </w:r>
    </w:p>
    <w:p w14:paraId="0A540614" w14:textId="02604F5B" w:rsidR="001F498E" w:rsidRPr="00843E55" w:rsidRDefault="001F498E" w:rsidP="001F498E">
      <w:pPr>
        <w:pStyle w:val="p1"/>
        <w:jc w:val="both"/>
        <w:rPr>
          <w:rFonts w:asciiTheme="minorHAnsi" w:hAnsiTheme="minorHAnsi" w:cstheme="minorHAnsi"/>
          <w:sz w:val="22"/>
          <w:szCs w:val="22"/>
        </w:rPr>
      </w:pPr>
      <w:r w:rsidRPr="00843E55">
        <w:rPr>
          <w:rFonts w:asciiTheme="minorHAnsi" w:hAnsiTheme="minorHAnsi" w:cstheme="minorHAnsi"/>
          <w:sz w:val="22"/>
          <w:szCs w:val="22"/>
        </w:rPr>
        <w:t xml:space="preserve">a) articolo </w:t>
      </w:r>
      <w:r w:rsidR="00CC1C1E" w:rsidRPr="00843E55">
        <w:rPr>
          <w:rFonts w:asciiTheme="minorHAnsi" w:hAnsiTheme="minorHAnsi" w:cstheme="minorHAnsi"/>
          <w:sz w:val="22"/>
          <w:szCs w:val="22"/>
        </w:rPr>
        <w:t>molto buono, che indaga alcune visioni teoriche legate al concetto di realismo</w:t>
      </w:r>
      <w:r w:rsidRPr="00843E55">
        <w:rPr>
          <w:rFonts w:asciiTheme="minorHAnsi" w:hAnsiTheme="minorHAnsi" w:cstheme="minorHAnsi"/>
          <w:sz w:val="22"/>
          <w:szCs w:val="22"/>
        </w:rPr>
        <w:t xml:space="preserve">; - b) tematiche affini al settore ICAR 14; - c) casa editrice di </w:t>
      </w:r>
      <w:r w:rsidR="00CC1C1E" w:rsidRPr="00843E55">
        <w:rPr>
          <w:rFonts w:asciiTheme="minorHAnsi" w:hAnsiTheme="minorHAnsi" w:cstheme="minorHAnsi"/>
          <w:sz w:val="22"/>
          <w:szCs w:val="22"/>
        </w:rPr>
        <w:t>ottimo</w:t>
      </w:r>
      <w:r w:rsidRPr="00843E55">
        <w:rPr>
          <w:rFonts w:asciiTheme="minorHAnsi" w:hAnsiTheme="minorHAnsi" w:cstheme="minorHAnsi"/>
          <w:sz w:val="22"/>
          <w:szCs w:val="22"/>
        </w:rPr>
        <w:t xml:space="preserve"> </w:t>
      </w:r>
      <w:r w:rsidR="00CC1C1E" w:rsidRPr="00843E55">
        <w:rPr>
          <w:rFonts w:asciiTheme="minorHAnsi" w:hAnsiTheme="minorHAnsi" w:cstheme="minorHAnsi"/>
          <w:sz w:val="22"/>
          <w:szCs w:val="22"/>
        </w:rPr>
        <w:t>livello</w:t>
      </w:r>
      <w:r w:rsidRPr="00843E55">
        <w:rPr>
          <w:rFonts w:asciiTheme="minorHAnsi" w:hAnsiTheme="minorHAnsi" w:cstheme="minorHAnsi"/>
          <w:sz w:val="22"/>
          <w:szCs w:val="22"/>
        </w:rPr>
        <w:t>; - d) articolo a firma individuale.</w:t>
      </w:r>
    </w:p>
    <w:p w14:paraId="513F8D2F" w14:textId="0E181E37" w:rsidR="001F498E" w:rsidRPr="00843E55" w:rsidRDefault="001F498E" w:rsidP="00832909">
      <w:pPr>
        <w:pStyle w:val="p1"/>
        <w:jc w:val="both"/>
        <w:rPr>
          <w:rFonts w:asciiTheme="minorHAnsi" w:hAnsiTheme="minorHAnsi" w:cstheme="minorHAnsi"/>
          <w:sz w:val="22"/>
          <w:szCs w:val="22"/>
        </w:rPr>
      </w:pPr>
    </w:p>
    <w:p w14:paraId="728B2915" w14:textId="6710DFD1" w:rsidR="008B6A10" w:rsidRPr="00843E55" w:rsidRDefault="008B6A10" w:rsidP="008B6A10">
      <w:pPr>
        <w:pStyle w:val="p1"/>
        <w:ind w:left="700" w:hanging="700"/>
        <w:rPr>
          <w:rFonts w:asciiTheme="minorHAnsi" w:hAnsiTheme="minorHAnsi" w:cstheme="minorHAnsi"/>
          <w:color w:val="49484B"/>
          <w:sz w:val="27"/>
          <w:szCs w:val="27"/>
        </w:rPr>
      </w:pPr>
      <w:r w:rsidRPr="00843E55">
        <w:rPr>
          <w:rFonts w:asciiTheme="minorHAnsi" w:hAnsiTheme="minorHAnsi" w:cstheme="minorHAnsi"/>
          <w:i/>
          <w:sz w:val="22"/>
          <w:szCs w:val="22"/>
        </w:rPr>
        <w:t>6</w:t>
      </w:r>
      <w:r w:rsidRPr="00843E55">
        <w:rPr>
          <w:rFonts w:asciiTheme="minorHAnsi" w:hAnsiTheme="minorHAnsi" w:cstheme="minorHAnsi"/>
          <w:i/>
          <w:sz w:val="22"/>
          <w:szCs w:val="22"/>
        </w:rPr>
        <w:tab/>
      </w:r>
      <w:proofErr w:type="spellStart"/>
      <w:r w:rsidR="00231E9E" w:rsidRPr="00843E55">
        <w:rPr>
          <w:rFonts w:asciiTheme="minorHAnsi" w:hAnsiTheme="minorHAnsi" w:cstheme="minorHAnsi"/>
          <w:i/>
          <w:sz w:val="22"/>
          <w:szCs w:val="22"/>
        </w:rPr>
        <w:t>Mazinan</w:t>
      </w:r>
      <w:proofErr w:type="spellEnd"/>
      <w:r w:rsidR="00231E9E" w:rsidRPr="00843E55">
        <w:rPr>
          <w:rFonts w:asciiTheme="minorHAnsi" w:hAnsiTheme="minorHAnsi" w:cstheme="minorHAnsi"/>
          <w:i/>
          <w:sz w:val="22"/>
          <w:szCs w:val="22"/>
        </w:rPr>
        <w:t xml:space="preserve">, </w:t>
      </w:r>
      <w:proofErr w:type="spellStart"/>
      <w:r w:rsidR="00231E9E" w:rsidRPr="00843E55">
        <w:rPr>
          <w:rFonts w:asciiTheme="minorHAnsi" w:hAnsiTheme="minorHAnsi" w:cstheme="minorHAnsi"/>
          <w:i/>
          <w:sz w:val="22"/>
          <w:szCs w:val="22"/>
        </w:rPr>
        <w:t>Mehr</w:t>
      </w:r>
      <w:proofErr w:type="spellEnd"/>
      <w:r w:rsidR="00231E9E" w:rsidRPr="00843E55">
        <w:rPr>
          <w:rFonts w:asciiTheme="minorHAnsi" w:hAnsiTheme="minorHAnsi" w:cstheme="minorHAnsi"/>
          <w:i/>
          <w:sz w:val="22"/>
          <w:szCs w:val="22"/>
        </w:rPr>
        <w:t xml:space="preserve"> e </w:t>
      </w:r>
      <w:proofErr w:type="spellStart"/>
      <w:r w:rsidR="00231E9E" w:rsidRPr="00843E55">
        <w:rPr>
          <w:rFonts w:asciiTheme="minorHAnsi" w:hAnsiTheme="minorHAnsi" w:cstheme="minorHAnsi"/>
          <w:i/>
          <w:sz w:val="22"/>
          <w:szCs w:val="22"/>
        </w:rPr>
        <w:t>Rivand</w:t>
      </w:r>
      <w:proofErr w:type="spellEnd"/>
      <w:r w:rsidR="00231E9E" w:rsidRPr="00843E55">
        <w:rPr>
          <w:rFonts w:asciiTheme="minorHAnsi" w:hAnsiTheme="minorHAnsi" w:cstheme="minorHAnsi"/>
          <w:i/>
          <w:sz w:val="22"/>
          <w:szCs w:val="22"/>
        </w:rPr>
        <w:t xml:space="preserve">. </w:t>
      </w:r>
      <w:r w:rsidR="00231E9E" w:rsidRPr="00843E55">
        <w:rPr>
          <w:rFonts w:asciiTheme="minorHAnsi" w:hAnsiTheme="minorHAnsi" w:cstheme="minorHAnsi"/>
          <w:i/>
          <w:color w:val="000000" w:themeColor="text1"/>
          <w:sz w:val="22"/>
          <w:szCs w:val="22"/>
        </w:rPr>
        <w:t>Identità e progetto. Identità è progetto. Strumenti per un progetto in Iran</w:t>
      </w:r>
      <w:r w:rsidRPr="00843E55">
        <w:rPr>
          <w:rFonts w:asciiTheme="minorHAnsi" w:hAnsiTheme="minorHAnsi" w:cstheme="minorHAnsi"/>
          <w:color w:val="000000" w:themeColor="text1"/>
          <w:sz w:val="22"/>
          <w:szCs w:val="22"/>
        </w:rPr>
        <w:t xml:space="preserve">, in: </w:t>
      </w:r>
      <w:r w:rsidR="00231E9E" w:rsidRPr="00843E55">
        <w:rPr>
          <w:rFonts w:asciiTheme="minorHAnsi" w:hAnsiTheme="minorHAnsi" w:cstheme="minorHAnsi"/>
          <w:color w:val="000000" w:themeColor="text1"/>
          <w:sz w:val="22"/>
          <w:szCs w:val="22"/>
        </w:rPr>
        <w:t xml:space="preserve">A. De </w:t>
      </w:r>
      <w:proofErr w:type="spellStart"/>
      <w:r w:rsidR="00231E9E" w:rsidRPr="00843E55">
        <w:rPr>
          <w:rFonts w:asciiTheme="minorHAnsi" w:hAnsiTheme="minorHAnsi" w:cstheme="minorHAnsi"/>
          <w:color w:val="000000" w:themeColor="text1"/>
          <w:sz w:val="22"/>
          <w:szCs w:val="22"/>
        </w:rPr>
        <w:t>Cesaris</w:t>
      </w:r>
      <w:proofErr w:type="spellEnd"/>
      <w:r w:rsidR="00231E9E" w:rsidRPr="00843E55">
        <w:rPr>
          <w:rFonts w:asciiTheme="minorHAnsi" w:hAnsiTheme="minorHAnsi" w:cstheme="minorHAnsi"/>
          <w:color w:val="000000" w:themeColor="text1"/>
          <w:sz w:val="22"/>
          <w:szCs w:val="22"/>
        </w:rPr>
        <w:t xml:space="preserve">, L.V. Ferretti, H. </w:t>
      </w:r>
      <w:proofErr w:type="spellStart"/>
      <w:r w:rsidR="00231E9E" w:rsidRPr="00843E55">
        <w:rPr>
          <w:rFonts w:asciiTheme="minorHAnsi" w:hAnsiTheme="minorHAnsi" w:cstheme="minorHAnsi"/>
          <w:color w:val="000000" w:themeColor="text1"/>
          <w:sz w:val="22"/>
          <w:szCs w:val="22"/>
        </w:rPr>
        <w:t>Osanloo</w:t>
      </w:r>
      <w:proofErr w:type="spellEnd"/>
      <w:r w:rsidRPr="00843E55">
        <w:rPr>
          <w:rFonts w:asciiTheme="minorHAnsi" w:hAnsiTheme="minorHAnsi" w:cstheme="minorHAnsi"/>
          <w:color w:val="000000" w:themeColor="text1"/>
          <w:sz w:val="22"/>
          <w:szCs w:val="22"/>
        </w:rPr>
        <w:t xml:space="preserve"> (a cura di), </w:t>
      </w:r>
      <w:r w:rsidR="00231E9E" w:rsidRPr="00843E55">
        <w:rPr>
          <w:rFonts w:asciiTheme="minorHAnsi" w:hAnsiTheme="minorHAnsi" w:cstheme="minorHAnsi"/>
          <w:i/>
          <w:color w:val="000000" w:themeColor="text1"/>
          <w:sz w:val="22"/>
          <w:szCs w:val="22"/>
        </w:rPr>
        <w:t>Iran. Città, percorsi, caravanserragli</w:t>
      </w:r>
      <w:r w:rsidRPr="00843E55">
        <w:rPr>
          <w:rFonts w:asciiTheme="minorHAnsi" w:hAnsiTheme="minorHAnsi" w:cstheme="minorHAnsi"/>
          <w:color w:val="000000" w:themeColor="text1"/>
          <w:sz w:val="22"/>
          <w:szCs w:val="22"/>
        </w:rPr>
        <w:t xml:space="preserve">, </w:t>
      </w:r>
      <w:proofErr w:type="spellStart"/>
      <w:r w:rsidR="00231E9E" w:rsidRPr="00843E55">
        <w:rPr>
          <w:rFonts w:asciiTheme="minorHAnsi" w:hAnsiTheme="minorHAnsi" w:cstheme="minorHAnsi"/>
          <w:color w:val="000000" w:themeColor="text1"/>
          <w:sz w:val="22"/>
          <w:szCs w:val="22"/>
        </w:rPr>
        <w:t>Edilstamp</w:t>
      </w:r>
      <w:r w:rsidRPr="00843E55">
        <w:rPr>
          <w:rFonts w:asciiTheme="minorHAnsi" w:hAnsiTheme="minorHAnsi" w:cstheme="minorHAnsi"/>
          <w:color w:val="000000" w:themeColor="text1"/>
          <w:sz w:val="22"/>
          <w:szCs w:val="22"/>
        </w:rPr>
        <w:t>a</w:t>
      </w:r>
      <w:proofErr w:type="spellEnd"/>
      <w:r w:rsidRPr="00843E55">
        <w:rPr>
          <w:rFonts w:asciiTheme="minorHAnsi" w:hAnsiTheme="minorHAnsi" w:cstheme="minorHAnsi"/>
          <w:color w:val="000000" w:themeColor="text1"/>
          <w:sz w:val="22"/>
          <w:szCs w:val="22"/>
        </w:rPr>
        <w:t>, 2016</w:t>
      </w:r>
    </w:p>
    <w:p w14:paraId="5FB40A3B" w14:textId="6C5B1EFC" w:rsidR="008B6A10" w:rsidRPr="00843E55" w:rsidRDefault="008B6A10" w:rsidP="008B6A10">
      <w:pPr>
        <w:pStyle w:val="p1"/>
        <w:jc w:val="both"/>
        <w:rPr>
          <w:rFonts w:asciiTheme="minorHAnsi" w:hAnsiTheme="minorHAnsi" w:cstheme="minorHAnsi"/>
          <w:sz w:val="22"/>
          <w:szCs w:val="22"/>
        </w:rPr>
      </w:pPr>
      <w:r w:rsidRPr="00843E55">
        <w:rPr>
          <w:rFonts w:asciiTheme="minorHAnsi" w:hAnsiTheme="minorHAnsi" w:cstheme="minorHAnsi"/>
          <w:sz w:val="22"/>
          <w:szCs w:val="22"/>
        </w:rPr>
        <w:t xml:space="preserve">a) articolo </w:t>
      </w:r>
      <w:r w:rsidR="00231E9E" w:rsidRPr="00843E55">
        <w:rPr>
          <w:rFonts w:asciiTheme="minorHAnsi" w:hAnsiTheme="minorHAnsi" w:cstheme="minorHAnsi"/>
          <w:sz w:val="22"/>
          <w:szCs w:val="22"/>
        </w:rPr>
        <w:t>molto buono, di contenuto progettuale</w:t>
      </w:r>
      <w:r w:rsidRPr="00843E55">
        <w:rPr>
          <w:rFonts w:asciiTheme="minorHAnsi" w:hAnsiTheme="minorHAnsi" w:cstheme="minorHAnsi"/>
          <w:sz w:val="22"/>
          <w:szCs w:val="22"/>
        </w:rPr>
        <w:t xml:space="preserve">; - b) </w:t>
      </w:r>
      <w:r w:rsidR="00231E9E" w:rsidRPr="00843E55">
        <w:rPr>
          <w:rFonts w:asciiTheme="minorHAnsi" w:hAnsiTheme="minorHAnsi" w:cstheme="minorHAnsi"/>
          <w:sz w:val="22"/>
          <w:szCs w:val="22"/>
        </w:rPr>
        <w:t>pienamente congruente con le</w:t>
      </w:r>
      <w:r w:rsidRPr="00843E55">
        <w:rPr>
          <w:rFonts w:asciiTheme="minorHAnsi" w:hAnsiTheme="minorHAnsi" w:cstheme="minorHAnsi"/>
          <w:sz w:val="22"/>
          <w:szCs w:val="22"/>
        </w:rPr>
        <w:t xml:space="preserve"> </w:t>
      </w:r>
      <w:r w:rsidR="00231E9E" w:rsidRPr="00843E55">
        <w:rPr>
          <w:rFonts w:asciiTheme="minorHAnsi" w:hAnsiTheme="minorHAnsi" w:cstheme="minorHAnsi"/>
          <w:sz w:val="22"/>
          <w:szCs w:val="22"/>
        </w:rPr>
        <w:t>tematiche e le ricerche de</w:t>
      </w:r>
      <w:r w:rsidRPr="00843E55">
        <w:rPr>
          <w:rFonts w:asciiTheme="minorHAnsi" w:hAnsiTheme="minorHAnsi" w:cstheme="minorHAnsi"/>
          <w:sz w:val="22"/>
          <w:szCs w:val="22"/>
        </w:rPr>
        <w:t>l settore ICAR 14</w:t>
      </w:r>
      <w:r w:rsidR="00231E9E" w:rsidRPr="00843E55">
        <w:rPr>
          <w:rFonts w:asciiTheme="minorHAnsi" w:hAnsiTheme="minorHAnsi" w:cstheme="minorHAnsi"/>
          <w:sz w:val="22"/>
          <w:szCs w:val="22"/>
        </w:rPr>
        <w:t>, di sicuro interesse scientifico, anche internazionale</w:t>
      </w:r>
      <w:r w:rsidRPr="00843E55">
        <w:rPr>
          <w:rFonts w:asciiTheme="minorHAnsi" w:hAnsiTheme="minorHAnsi" w:cstheme="minorHAnsi"/>
          <w:sz w:val="22"/>
          <w:szCs w:val="22"/>
        </w:rPr>
        <w:t xml:space="preserve">; - c) casa editrice di </w:t>
      </w:r>
      <w:r w:rsidR="00231E9E" w:rsidRPr="00843E55">
        <w:rPr>
          <w:rFonts w:asciiTheme="minorHAnsi" w:hAnsiTheme="minorHAnsi" w:cstheme="minorHAnsi"/>
          <w:sz w:val="22"/>
          <w:szCs w:val="22"/>
        </w:rPr>
        <w:t xml:space="preserve">buon </w:t>
      </w:r>
      <w:r w:rsidRPr="00843E55">
        <w:rPr>
          <w:rFonts w:asciiTheme="minorHAnsi" w:hAnsiTheme="minorHAnsi" w:cstheme="minorHAnsi"/>
          <w:sz w:val="22"/>
          <w:szCs w:val="22"/>
        </w:rPr>
        <w:t>livello; - d) articolo a firma individuale.</w:t>
      </w:r>
    </w:p>
    <w:p w14:paraId="72E266B5" w14:textId="77777777" w:rsidR="008B6A10" w:rsidRPr="00843E55" w:rsidRDefault="008B6A10" w:rsidP="00832909">
      <w:pPr>
        <w:pStyle w:val="p1"/>
        <w:jc w:val="both"/>
        <w:rPr>
          <w:rFonts w:asciiTheme="minorHAnsi" w:hAnsiTheme="minorHAnsi" w:cstheme="minorHAnsi"/>
          <w:sz w:val="22"/>
          <w:szCs w:val="22"/>
        </w:rPr>
      </w:pPr>
    </w:p>
    <w:p w14:paraId="2A8747AC" w14:textId="1909E71D" w:rsidR="00231E9E" w:rsidRPr="00843E55" w:rsidRDefault="00231E9E" w:rsidP="00231E9E">
      <w:pPr>
        <w:pStyle w:val="p1"/>
        <w:ind w:left="700" w:hanging="700"/>
        <w:rPr>
          <w:rFonts w:asciiTheme="minorHAnsi" w:hAnsiTheme="minorHAnsi" w:cstheme="minorHAnsi"/>
          <w:sz w:val="21"/>
          <w:szCs w:val="21"/>
        </w:rPr>
      </w:pPr>
      <w:r w:rsidRPr="00843E55">
        <w:rPr>
          <w:rFonts w:asciiTheme="minorHAnsi" w:hAnsiTheme="minorHAnsi" w:cstheme="minorHAnsi"/>
          <w:i/>
          <w:sz w:val="22"/>
          <w:szCs w:val="22"/>
        </w:rPr>
        <w:t>7</w:t>
      </w:r>
      <w:r w:rsidRPr="00843E55">
        <w:rPr>
          <w:rFonts w:asciiTheme="minorHAnsi" w:hAnsiTheme="minorHAnsi" w:cstheme="minorHAnsi"/>
          <w:i/>
          <w:sz w:val="22"/>
          <w:szCs w:val="22"/>
        </w:rPr>
        <w:tab/>
        <w:t>Il rebus dell’architetto. Il manifesto del Consulto per Roma del 1983</w:t>
      </w:r>
      <w:r w:rsidRPr="00843E55">
        <w:rPr>
          <w:rFonts w:asciiTheme="minorHAnsi" w:hAnsiTheme="minorHAnsi" w:cstheme="minorHAnsi"/>
          <w:sz w:val="22"/>
          <w:szCs w:val="22"/>
        </w:rPr>
        <w:t xml:space="preserve">, in: R. Angelini, E. </w:t>
      </w:r>
      <w:proofErr w:type="spellStart"/>
      <w:r w:rsidRPr="00843E55">
        <w:rPr>
          <w:rFonts w:asciiTheme="minorHAnsi" w:hAnsiTheme="minorHAnsi" w:cstheme="minorHAnsi"/>
          <w:sz w:val="22"/>
          <w:szCs w:val="22"/>
        </w:rPr>
        <w:t>Caramia</w:t>
      </w:r>
      <w:proofErr w:type="spellEnd"/>
      <w:r w:rsidRPr="00843E55">
        <w:rPr>
          <w:rFonts w:asciiTheme="minorHAnsi" w:hAnsiTheme="minorHAnsi" w:cstheme="minorHAnsi"/>
          <w:sz w:val="22"/>
          <w:szCs w:val="22"/>
        </w:rPr>
        <w:t xml:space="preserve">, C. Molinari (a cura di), </w:t>
      </w:r>
      <w:r w:rsidRPr="00843E55">
        <w:rPr>
          <w:rFonts w:asciiTheme="minorHAnsi" w:hAnsiTheme="minorHAnsi" w:cstheme="minorHAnsi"/>
          <w:i/>
          <w:sz w:val="22"/>
          <w:szCs w:val="22"/>
        </w:rPr>
        <w:t>Alessandro Anselmi Frammenti di Futuro,</w:t>
      </w:r>
      <w:r w:rsidRPr="00843E55">
        <w:rPr>
          <w:rFonts w:asciiTheme="minorHAnsi" w:hAnsiTheme="minorHAnsi" w:cstheme="minorHAnsi"/>
          <w:sz w:val="22"/>
          <w:szCs w:val="22"/>
        </w:rPr>
        <w:t xml:space="preserve"> Lulu</w:t>
      </w:r>
    </w:p>
    <w:p w14:paraId="76946DAE" w14:textId="08516563" w:rsidR="007D541F" w:rsidRPr="00843E55" w:rsidRDefault="007D541F" w:rsidP="007D541F">
      <w:pPr>
        <w:pStyle w:val="p1"/>
        <w:jc w:val="both"/>
        <w:rPr>
          <w:rFonts w:asciiTheme="minorHAnsi" w:hAnsiTheme="minorHAnsi" w:cstheme="minorHAnsi"/>
          <w:sz w:val="22"/>
          <w:szCs w:val="22"/>
        </w:rPr>
      </w:pPr>
      <w:r w:rsidRPr="00843E55">
        <w:rPr>
          <w:rFonts w:asciiTheme="minorHAnsi" w:hAnsiTheme="minorHAnsi" w:cstheme="minorHAnsi"/>
          <w:sz w:val="22"/>
          <w:szCs w:val="22"/>
        </w:rPr>
        <w:t>a) articolo breve, di taglio critico; - b) congruente con le tematiche e le ricerche del settore ICAR 14; - c) casa editrice di livello nazionale; - d) articolo a firma individuale.</w:t>
      </w:r>
    </w:p>
    <w:p w14:paraId="5FF076EB" w14:textId="77777777" w:rsidR="000E0D83" w:rsidRPr="00843E55" w:rsidRDefault="000E0D83" w:rsidP="007D541F">
      <w:pPr>
        <w:pStyle w:val="p1"/>
        <w:jc w:val="both"/>
        <w:rPr>
          <w:rFonts w:asciiTheme="minorHAnsi" w:hAnsiTheme="minorHAnsi" w:cstheme="minorHAnsi"/>
          <w:sz w:val="22"/>
          <w:szCs w:val="22"/>
        </w:rPr>
      </w:pPr>
    </w:p>
    <w:p w14:paraId="6283DDB8" w14:textId="6C4C3DE7" w:rsidR="000E0D83" w:rsidRPr="00843E55" w:rsidRDefault="000E0D83" w:rsidP="000E0D83">
      <w:pPr>
        <w:pStyle w:val="p1"/>
        <w:rPr>
          <w:rFonts w:asciiTheme="minorHAnsi" w:hAnsiTheme="minorHAnsi" w:cstheme="minorHAnsi"/>
          <w:sz w:val="17"/>
          <w:szCs w:val="17"/>
        </w:rPr>
      </w:pPr>
      <w:r w:rsidRPr="00843E55">
        <w:rPr>
          <w:rFonts w:asciiTheme="minorHAnsi" w:hAnsiTheme="minorHAnsi" w:cstheme="minorHAnsi"/>
          <w:i/>
          <w:sz w:val="22"/>
          <w:szCs w:val="22"/>
        </w:rPr>
        <w:t>8</w:t>
      </w:r>
      <w:r w:rsidRPr="00843E55">
        <w:rPr>
          <w:rFonts w:asciiTheme="minorHAnsi" w:hAnsiTheme="minorHAnsi" w:cstheme="minorHAnsi"/>
          <w:i/>
          <w:sz w:val="22"/>
          <w:szCs w:val="22"/>
        </w:rPr>
        <w:tab/>
        <w:t xml:space="preserve">La ricostruzione nella ricostruzione. Una ipotesi per la copertura della chiesa madre di Gibellina (TP) / </w:t>
      </w:r>
      <w:proofErr w:type="spellStart"/>
      <w:r w:rsidRPr="00843E55">
        <w:rPr>
          <w:rFonts w:asciiTheme="minorHAnsi" w:hAnsiTheme="minorHAnsi" w:cstheme="minorHAnsi"/>
          <w:i/>
          <w:sz w:val="22"/>
          <w:szCs w:val="22"/>
        </w:rPr>
        <w:t>Reconstruction</w:t>
      </w:r>
      <w:proofErr w:type="spellEnd"/>
      <w:r w:rsidRPr="00843E55">
        <w:rPr>
          <w:rFonts w:asciiTheme="minorHAnsi" w:hAnsiTheme="minorHAnsi" w:cstheme="minorHAnsi"/>
          <w:i/>
          <w:sz w:val="22"/>
          <w:szCs w:val="22"/>
        </w:rPr>
        <w:t xml:space="preserve"> in </w:t>
      </w:r>
      <w:proofErr w:type="spellStart"/>
      <w:r w:rsidRPr="00843E55">
        <w:rPr>
          <w:rFonts w:asciiTheme="minorHAnsi" w:hAnsiTheme="minorHAnsi" w:cstheme="minorHAnsi"/>
          <w:i/>
          <w:sz w:val="22"/>
          <w:szCs w:val="22"/>
        </w:rPr>
        <w:t>reconstruction</w:t>
      </w:r>
      <w:proofErr w:type="spellEnd"/>
      <w:r w:rsidRPr="00843E55">
        <w:rPr>
          <w:rFonts w:asciiTheme="minorHAnsi" w:hAnsiTheme="minorHAnsi" w:cstheme="minorHAnsi"/>
          <w:i/>
          <w:sz w:val="22"/>
          <w:szCs w:val="22"/>
        </w:rPr>
        <w:t xml:space="preserve">. </w:t>
      </w:r>
      <w:proofErr w:type="spellStart"/>
      <w:r w:rsidRPr="00843E55">
        <w:rPr>
          <w:rFonts w:asciiTheme="minorHAnsi" w:hAnsiTheme="minorHAnsi" w:cstheme="minorHAnsi"/>
          <w:i/>
          <w:sz w:val="22"/>
          <w:szCs w:val="22"/>
        </w:rPr>
        <w:t>one</w:t>
      </w:r>
      <w:proofErr w:type="spellEnd"/>
      <w:r w:rsidRPr="00843E55">
        <w:rPr>
          <w:rFonts w:asciiTheme="minorHAnsi" w:hAnsiTheme="minorHAnsi" w:cstheme="minorHAnsi"/>
          <w:i/>
          <w:sz w:val="22"/>
          <w:szCs w:val="22"/>
        </w:rPr>
        <w:t xml:space="preserve"> </w:t>
      </w:r>
      <w:proofErr w:type="spellStart"/>
      <w:r w:rsidRPr="00843E55">
        <w:rPr>
          <w:rFonts w:asciiTheme="minorHAnsi" w:hAnsiTheme="minorHAnsi" w:cstheme="minorHAnsi"/>
          <w:i/>
          <w:sz w:val="22"/>
          <w:szCs w:val="22"/>
        </w:rPr>
        <w:t>hypothesis</w:t>
      </w:r>
      <w:proofErr w:type="spellEnd"/>
      <w:r w:rsidRPr="00843E55">
        <w:rPr>
          <w:rFonts w:asciiTheme="minorHAnsi" w:hAnsiTheme="minorHAnsi" w:cstheme="minorHAnsi"/>
          <w:i/>
          <w:sz w:val="22"/>
          <w:szCs w:val="22"/>
        </w:rPr>
        <w:t xml:space="preserve"> for the </w:t>
      </w:r>
      <w:proofErr w:type="spellStart"/>
      <w:r w:rsidRPr="00843E55">
        <w:rPr>
          <w:rFonts w:asciiTheme="minorHAnsi" w:hAnsiTheme="minorHAnsi" w:cstheme="minorHAnsi"/>
          <w:i/>
          <w:sz w:val="22"/>
          <w:szCs w:val="22"/>
        </w:rPr>
        <w:t>coverage</w:t>
      </w:r>
      <w:proofErr w:type="spellEnd"/>
      <w:r w:rsidRPr="00843E55">
        <w:rPr>
          <w:rFonts w:asciiTheme="minorHAnsi" w:hAnsiTheme="minorHAnsi" w:cstheme="minorHAnsi"/>
          <w:i/>
          <w:sz w:val="22"/>
          <w:szCs w:val="22"/>
        </w:rPr>
        <w:t xml:space="preserve"> of the </w:t>
      </w:r>
      <w:proofErr w:type="spellStart"/>
      <w:r w:rsidRPr="00843E55">
        <w:rPr>
          <w:rFonts w:asciiTheme="minorHAnsi" w:hAnsiTheme="minorHAnsi" w:cstheme="minorHAnsi"/>
          <w:i/>
          <w:sz w:val="22"/>
          <w:szCs w:val="22"/>
        </w:rPr>
        <w:t>mother</w:t>
      </w:r>
      <w:proofErr w:type="spellEnd"/>
      <w:r w:rsidRPr="00843E55">
        <w:rPr>
          <w:rFonts w:asciiTheme="minorHAnsi" w:hAnsiTheme="minorHAnsi" w:cstheme="minorHAnsi"/>
          <w:i/>
          <w:sz w:val="22"/>
          <w:szCs w:val="22"/>
        </w:rPr>
        <w:t xml:space="preserve"> </w:t>
      </w:r>
      <w:proofErr w:type="spellStart"/>
      <w:r w:rsidRPr="00843E55">
        <w:rPr>
          <w:rFonts w:asciiTheme="minorHAnsi" w:hAnsiTheme="minorHAnsi" w:cstheme="minorHAnsi"/>
          <w:i/>
          <w:sz w:val="22"/>
          <w:szCs w:val="22"/>
        </w:rPr>
        <w:t>church</w:t>
      </w:r>
      <w:proofErr w:type="spellEnd"/>
      <w:r w:rsidRPr="00843E55">
        <w:rPr>
          <w:rFonts w:asciiTheme="minorHAnsi" w:hAnsiTheme="minorHAnsi" w:cstheme="minorHAnsi"/>
          <w:i/>
          <w:sz w:val="22"/>
          <w:szCs w:val="22"/>
        </w:rPr>
        <w:t xml:space="preserve"> in Gibellina (TP)</w:t>
      </w:r>
      <w:r w:rsidR="00D119CB" w:rsidRPr="00843E55">
        <w:rPr>
          <w:rFonts w:asciiTheme="minorHAnsi" w:hAnsiTheme="minorHAnsi" w:cstheme="minorHAnsi"/>
          <w:sz w:val="22"/>
          <w:szCs w:val="22"/>
        </w:rPr>
        <w:t xml:space="preserve">, in: </w:t>
      </w:r>
      <w:r w:rsidR="00D119CB" w:rsidRPr="00843E55">
        <w:rPr>
          <w:rFonts w:asciiTheme="minorHAnsi" w:hAnsiTheme="minorHAnsi" w:cstheme="minorHAnsi"/>
          <w:i/>
          <w:sz w:val="22"/>
          <w:szCs w:val="22"/>
        </w:rPr>
        <w:t>Il sisma. Ricordare prevenire progettare</w:t>
      </w:r>
      <w:r w:rsidR="00D119CB" w:rsidRPr="00843E55">
        <w:rPr>
          <w:rFonts w:asciiTheme="minorHAnsi" w:hAnsiTheme="minorHAnsi" w:cstheme="minorHAnsi"/>
          <w:sz w:val="22"/>
          <w:szCs w:val="22"/>
        </w:rPr>
        <w:t>, Alinea, 2009</w:t>
      </w:r>
      <w:r w:rsidR="00F468C1" w:rsidRPr="00843E55">
        <w:rPr>
          <w:rFonts w:asciiTheme="minorHAnsi" w:hAnsiTheme="minorHAnsi" w:cstheme="minorHAnsi"/>
          <w:sz w:val="22"/>
          <w:szCs w:val="22"/>
        </w:rPr>
        <w:t xml:space="preserve"> (con F. Cantone)</w:t>
      </w:r>
    </w:p>
    <w:p w14:paraId="611B5D8E" w14:textId="073BCC7C" w:rsidR="00F468C1" w:rsidRPr="00843E55" w:rsidRDefault="00F468C1" w:rsidP="00F468C1">
      <w:pPr>
        <w:pStyle w:val="p1"/>
        <w:jc w:val="both"/>
        <w:rPr>
          <w:rFonts w:asciiTheme="minorHAnsi" w:hAnsiTheme="minorHAnsi" w:cstheme="minorHAnsi"/>
          <w:sz w:val="22"/>
          <w:szCs w:val="22"/>
        </w:rPr>
      </w:pPr>
      <w:r w:rsidRPr="00843E55">
        <w:rPr>
          <w:rFonts w:asciiTheme="minorHAnsi" w:hAnsiTheme="minorHAnsi" w:cstheme="minorHAnsi"/>
          <w:sz w:val="22"/>
          <w:szCs w:val="22"/>
        </w:rPr>
        <w:t xml:space="preserve">a) articolo </w:t>
      </w:r>
      <w:r w:rsidR="00286413" w:rsidRPr="00843E55">
        <w:rPr>
          <w:rFonts w:asciiTheme="minorHAnsi" w:hAnsiTheme="minorHAnsi" w:cstheme="minorHAnsi"/>
          <w:sz w:val="22"/>
          <w:szCs w:val="22"/>
        </w:rPr>
        <w:t>molto accurato, di buon rigore metodologico e taglio progettuale</w:t>
      </w:r>
      <w:r w:rsidRPr="00843E55">
        <w:rPr>
          <w:rFonts w:asciiTheme="minorHAnsi" w:hAnsiTheme="minorHAnsi" w:cstheme="minorHAnsi"/>
          <w:sz w:val="22"/>
          <w:szCs w:val="22"/>
        </w:rPr>
        <w:t xml:space="preserve">; - b) </w:t>
      </w:r>
      <w:r w:rsidR="00286413" w:rsidRPr="00843E55">
        <w:rPr>
          <w:rFonts w:asciiTheme="minorHAnsi" w:hAnsiTheme="minorHAnsi" w:cstheme="minorHAnsi"/>
          <w:sz w:val="22"/>
          <w:szCs w:val="22"/>
        </w:rPr>
        <w:t xml:space="preserve">pienamente </w:t>
      </w:r>
      <w:r w:rsidRPr="00843E55">
        <w:rPr>
          <w:rFonts w:asciiTheme="minorHAnsi" w:hAnsiTheme="minorHAnsi" w:cstheme="minorHAnsi"/>
          <w:sz w:val="22"/>
          <w:szCs w:val="22"/>
        </w:rPr>
        <w:t>congruente con le tematiche e le ricerche del settore ICAR 14</w:t>
      </w:r>
      <w:r w:rsidR="00286413" w:rsidRPr="00843E55">
        <w:rPr>
          <w:rFonts w:asciiTheme="minorHAnsi" w:hAnsiTheme="minorHAnsi" w:cstheme="minorHAnsi"/>
          <w:sz w:val="22"/>
          <w:szCs w:val="22"/>
        </w:rPr>
        <w:t>, alto interesse scientifico</w:t>
      </w:r>
      <w:r w:rsidRPr="00843E55">
        <w:rPr>
          <w:rFonts w:asciiTheme="minorHAnsi" w:hAnsiTheme="minorHAnsi" w:cstheme="minorHAnsi"/>
          <w:sz w:val="22"/>
          <w:szCs w:val="22"/>
        </w:rPr>
        <w:t xml:space="preserve">; - c) casa editrice di </w:t>
      </w:r>
      <w:r w:rsidR="00286413" w:rsidRPr="00843E55">
        <w:rPr>
          <w:rFonts w:asciiTheme="minorHAnsi" w:hAnsiTheme="minorHAnsi" w:cstheme="minorHAnsi"/>
          <w:sz w:val="22"/>
          <w:szCs w:val="22"/>
        </w:rPr>
        <w:t>buon livello</w:t>
      </w:r>
      <w:r w:rsidRPr="00843E55">
        <w:rPr>
          <w:rFonts w:asciiTheme="minorHAnsi" w:hAnsiTheme="minorHAnsi" w:cstheme="minorHAnsi"/>
          <w:sz w:val="22"/>
          <w:szCs w:val="22"/>
        </w:rPr>
        <w:t>; - d) articolo a doppia firma, la parte della candidata</w:t>
      </w:r>
      <w:r w:rsidR="00286413" w:rsidRPr="00843E55">
        <w:rPr>
          <w:rFonts w:asciiTheme="minorHAnsi" w:hAnsiTheme="minorHAnsi" w:cstheme="minorHAnsi"/>
          <w:sz w:val="22"/>
          <w:szCs w:val="22"/>
        </w:rPr>
        <w:t xml:space="preserve"> è comunque specificata (paragrafo “soluzioni di intervento”)</w:t>
      </w:r>
      <w:r w:rsidRPr="00843E55">
        <w:rPr>
          <w:rFonts w:asciiTheme="minorHAnsi" w:hAnsiTheme="minorHAnsi" w:cstheme="minorHAnsi"/>
          <w:sz w:val="22"/>
          <w:szCs w:val="22"/>
        </w:rPr>
        <w:t>.</w:t>
      </w:r>
    </w:p>
    <w:p w14:paraId="40A47626" w14:textId="77777777" w:rsidR="00490843" w:rsidRPr="00843E55" w:rsidRDefault="00490843" w:rsidP="00F468C1">
      <w:pPr>
        <w:pStyle w:val="p1"/>
        <w:jc w:val="both"/>
        <w:rPr>
          <w:rFonts w:asciiTheme="minorHAnsi" w:hAnsiTheme="minorHAnsi" w:cstheme="minorHAnsi"/>
          <w:sz w:val="22"/>
          <w:szCs w:val="22"/>
        </w:rPr>
      </w:pPr>
    </w:p>
    <w:p w14:paraId="32B66B43" w14:textId="1B3DBF5C" w:rsidR="00490843" w:rsidRPr="00843E55" w:rsidRDefault="00490843" w:rsidP="00490843">
      <w:pPr>
        <w:pStyle w:val="p1"/>
        <w:ind w:left="700" w:hanging="700"/>
        <w:rPr>
          <w:rFonts w:asciiTheme="minorHAnsi" w:hAnsiTheme="minorHAnsi" w:cstheme="minorHAnsi"/>
          <w:sz w:val="22"/>
          <w:szCs w:val="22"/>
        </w:rPr>
      </w:pPr>
      <w:r w:rsidRPr="00843E55">
        <w:rPr>
          <w:rFonts w:asciiTheme="minorHAnsi" w:hAnsiTheme="minorHAnsi" w:cstheme="minorHAnsi"/>
          <w:i/>
          <w:sz w:val="22"/>
          <w:szCs w:val="22"/>
        </w:rPr>
        <w:t xml:space="preserve">9 </w:t>
      </w:r>
      <w:r w:rsidRPr="00843E55">
        <w:rPr>
          <w:rFonts w:asciiTheme="minorHAnsi" w:hAnsiTheme="minorHAnsi" w:cstheme="minorHAnsi"/>
          <w:i/>
          <w:sz w:val="22"/>
          <w:szCs w:val="22"/>
        </w:rPr>
        <w:tab/>
        <w:t>L’architettura della verità tra realtà e interpretazione</w:t>
      </w:r>
      <w:r w:rsidRPr="00843E55">
        <w:rPr>
          <w:rFonts w:asciiTheme="minorHAnsi" w:hAnsiTheme="minorHAnsi" w:cstheme="minorHAnsi"/>
          <w:sz w:val="22"/>
          <w:szCs w:val="22"/>
        </w:rPr>
        <w:t>, Convegno Nuovo Realismo/Postmodernismo. Dibattito aperto tra architettura e filosofia, 2014</w:t>
      </w:r>
    </w:p>
    <w:p w14:paraId="00556ED1" w14:textId="74B1F6FE" w:rsidR="00490843" w:rsidRPr="00843E55" w:rsidRDefault="00490843" w:rsidP="00490843">
      <w:pPr>
        <w:pStyle w:val="p1"/>
        <w:jc w:val="both"/>
        <w:rPr>
          <w:rFonts w:asciiTheme="minorHAnsi" w:hAnsiTheme="minorHAnsi" w:cstheme="minorHAnsi"/>
          <w:sz w:val="22"/>
          <w:szCs w:val="22"/>
        </w:rPr>
      </w:pPr>
      <w:r w:rsidRPr="00843E55">
        <w:rPr>
          <w:rFonts w:asciiTheme="minorHAnsi" w:hAnsiTheme="minorHAnsi" w:cstheme="minorHAnsi"/>
          <w:sz w:val="22"/>
          <w:szCs w:val="22"/>
        </w:rPr>
        <w:t xml:space="preserve">a) scritto breve di carattere informativo; - b) affine alle tematiche del settore ICAR 14; - c) </w:t>
      </w:r>
      <w:r w:rsidR="00D507C9">
        <w:rPr>
          <w:rFonts w:asciiTheme="minorHAnsi" w:hAnsiTheme="minorHAnsi" w:cstheme="minorHAnsi"/>
          <w:sz w:val="22"/>
          <w:szCs w:val="22"/>
        </w:rPr>
        <w:t>casa editrice di buon livello</w:t>
      </w:r>
      <w:r w:rsidRPr="00843E55">
        <w:rPr>
          <w:rFonts w:asciiTheme="minorHAnsi" w:hAnsiTheme="minorHAnsi" w:cstheme="minorHAnsi"/>
          <w:sz w:val="22"/>
          <w:szCs w:val="22"/>
        </w:rPr>
        <w:t>.; - d) articolo a firma individuale.</w:t>
      </w:r>
    </w:p>
    <w:p w14:paraId="680A7A6E" w14:textId="77777777" w:rsidR="00AE2945" w:rsidRPr="00843E55" w:rsidRDefault="00AE2945" w:rsidP="00F468C1">
      <w:pPr>
        <w:pStyle w:val="p1"/>
        <w:jc w:val="both"/>
        <w:rPr>
          <w:rFonts w:asciiTheme="minorHAnsi" w:hAnsiTheme="minorHAnsi" w:cstheme="minorHAnsi"/>
          <w:sz w:val="22"/>
          <w:szCs w:val="22"/>
        </w:rPr>
      </w:pPr>
    </w:p>
    <w:p w14:paraId="7507C698" w14:textId="5BC41A5C" w:rsidR="00AE2945" w:rsidRPr="00843E55" w:rsidRDefault="00490843" w:rsidP="00F468C1">
      <w:pPr>
        <w:pStyle w:val="p1"/>
        <w:jc w:val="both"/>
        <w:rPr>
          <w:rFonts w:asciiTheme="minorHAnsi" w:hAnsiTheme="minorHAnsi" w:cstheme="minorHAnsi"/>
          <w:sz w:val="22"/>
          <w:szCs w:val="22"/>
        </w:rPr>
      </w:pPr>
      <w:r w:rsidRPr="00843E55">
        <w:rPr>
          <w:rFonts w:asciiTheme="minorHAnsi" w:hAnsiTheme="minorHAnsi" w:cstheme="minorHAnsi"/>
          <w:i/>
          <w:sz w:val="22"/>
          <w:szCs w:val="22"/>
        </w:rPr>
        <w:t>10</w:t>
      </w:r>
      <w:r w:rsidR="00AE2945" w:rsidRPr="00843E55">
        <w:rPr>
          <w:rFonts w:asciiTheme="minorHAnsi" w:hAnsiTheme="minorHAnsi" w:cstheme="minorHAnsi"/>
          <w:i/>
          <w:sz w:val="22"/>
          <w:szCs w:val="22"/>
        </w:rPr>
        <w:tab/>
        <w:t>Un futuro lungo un secolo. Il Manifesto dell’Architettura futurista 1914/2014</w:t>
      </w:r>
      <w:r w:rsidR="00AE2945" w:rsidRPr="00843E55">
        <w:rPr>
          <w:rFonts w:asciiTheme="minorHAnsi" w:hAnsiTheme="minorHAnsi" w:cstheme="minorHAnsi"/>
          <w:sz w:val="22"/>
          <w:szCs w:val="22"/>
        </w:rPr>
        <w:t xml:space="preserve">, in «L’Industria delle Costruzioni», n.441/2015 </w:t>
      </w:r>
    </w:p>
    <w:p w14:paraId="74DDBF71" w14:textId="77777777" w:rsidR="0050645B" w:rsidRPr="00843E55" w:rsidRDefault="00AE2945" w:rsidP="0050645B">
      <w:pPr>
        <w:pStyle w:val="p1"/>
        <w:jc w:val="both"/>
        <w:rPr>
          <w:rFonts w:asciiTheme="minorHAnsi" w:hAnsiTheme="minorHAnsi" w:cstheme="minorHAnsi"/>
          <w:sz w:val="22"/>
          <w:szCs w:val="22"/>
        </w:rPr>
      </w:pPr>
      <w:r w:rsidRPr="00843E55">
        <w:rPr>
          <w:rFonts w:asciiTheme="minorHAnsi" w:hAnsiTheme="minorHAnsi" w:cstheme="minorHAnsi"/>
          <w:sz w:val="22"/>
          <w:szCs w:val="22"/>
        </w:rPr>
        <w:t xml:space="preserve">a) articolo </w:t>
      </w:r>
      <w:r w:rsidR="0050645B" w:rsidRPr="00843E55">
        <w:rPr>
          <w:rFonts w:asciiTheme="minorHAnsi" w:hAnsiTheme="minorHAnsi" w:cstheme="minorHAnsi"/>
          <w:sz w:val="22"/>
          <w:szCs w:val="22"/>
        </w:rPr>
        <w:t>breve di taglio storico-critico</w:t>
      </w:r>
      <w:r w:rsidRPr="00843E55">
        <w:rPr>
          <w:rFonts w:asciiTheme="minorHAnsi" w:hAnsiTheme="minorHAnsi" w:cstheme="minorHAnsi"/>
          <w:sz w:val="22"/>
          <w:szCs w:val="22"/>
        </w:rPr>
        <w:t xml:space="preserve">; - b) congruente con le tematiche del settore ICAR 14; - c) </w:t>
      </w:r>
      <w:r w:rsidR="0050645B" w:rsidRPr="00843E55">
        <w:rPr>
          <w:rFonts w:asciiTheme="minorHAnsi" w:hAnsiTheme="minorHAnsi" w:cstheme="minorHAnsi"/>
          <w:sz w:val="22"/>
          <w:szCs w:val="22"/>
        </w:rPr>
        <w:t>pubblicato su rivista scientifica</w:t>
      </w:r>
      <w:r w:rsidRPr="00843E55">
        <w:rPr>
          <w:rFonts w:asciiTheme="minorHAnsi" w:hAnsiTheme="minorHAnsi" w:cstheme="minorHAnsi"/>
          <w:sz w:val="22"/>
          <w:szCs w:val="22"/>
        </w:rPr>
        <w:t xml:space="preserve">; - d) articolo </w:t>
      </w:r>
      <w:r w:rsidR="0050645B" w:rsidRPr="00843E55">
        <w:rPr>
          <w:rFonts w:asciiTheme="minorHAnsi" w:hAnsiTheme="minorHAnsi" w:cstheme="minorHAnsi"/>
          <w:sz w:val="22"/>
          <w:szCs w:val="22"/>
        </w:rPr>
        <w:t>a firma individuale.</w:t>
      </w:r>
    </w:p>
    <w:p w14:paraId="47299733" w14:textId="219A643C" w:rsidR="00231E9E" w:rsidRPr="00843E55" w:rsidRDefault="00231E9E" w:rsidP="00832909">
      <w:pPr>
        <w:pStyle w:val="p1"/>
        <w:jc w:val="both"/>
        <w:rPr>
          <w:rFonts w:asciiTheme="minorHAnsi" w:hAnsiTheme="minorHAnsi" w:cstheme="minorHAnsi"/>
          <w:i/>
          <w:sz w:val="22"/>
          <w:szCs w:val="22"/>
        </w:rPr>
      </w:pPr>
    </w:p>
    <w:p w14:paraId="75C3A8A6" w14:textId="261CEF1A" w:rsidR="001C3E00" w:rsidRPr="00843E55" w:rsidRDefault="001C3E00" w:rsidP="001C3E00">
      <w:pPr>
        <w:pStyle w:val="p1"/>
        <w:jc w:val="both"/>
        <w:rPr>
          <w:rFonts w:asciiTheme="minorHAnsi" w:hAnsiTheme="minorHAnsi" w:cstheme="minorHAnsi"/>
          <w:sz w:val="22"/>
          <w:szCs w:val="22"/>
        </w:rPr>
      </w:pPr>
      <w:r w:rsidRPr="00843E55">
        <w:rPr>
          <w:rFonts w:asciiTheme="minorHAnsi" w:hAnsiTheme="minorHAnsi" w:cstheme="minorHAnsi"/>
          <w:i/>
          <w:sz w:val="22"/>
          <w:szCs w:val="22"/>
        </w:rPr>
        <w:t>1</w:t>
      </w:r>
      <w:r w:rsidR="00490843" w:rsidRPr="00843E55">
        <w:rPr>
          <w:rFonts w:asciiTheme="minorHAnsi" w:hAnsiTheme="minorHAnsi" w:cstheme="minorHAnsi"/>
          <w:i/>
          <w:sz w:val="22"/>
          <w:szCs w:val="22"/>
        </w:rPr>
        <w:t>1</w:t>
      </w:r>
      <w:r w:rsidRPr="00843E55">
        <w:rPr>
          <w:rFonts w:asciiTheme="minorHAnsi" w:hAnsiTheme="minorHAnsi" w:cstheme="minorHAnsi"/>
          <w:i/>
          <w:sz w:val="22"/>
          <w:szCs w:val="22"/>
        </w:rPr>
        <w:tab/>
      </w:r>
      <w:proofErr w:type="spellStart"/>
      <w:r w:rsidRPr="00843E55">
        <w:rPr>
          <w:rFonts w:asciiTheme="minorHAnsi" w:hAnsiTheme="minorHAnsi" w:cstheme="minorHAnsi"/>
          <w:i/>
          <w:sz w:val="22"/>
          <w:szCs w:val="22"/>
        </w:rPr>
        <w:t>Superstudio</w:t>
      </w:r>
      <w:proofErr w:type="spellEnd"/>
      <w:r w:rsidRPr="00843E55">
        <w:rPr>
          <w:rFonts w:asciiTheme="minorHAnsi" w:hAnsiTheme="minorHAnsi" w:cstheme="minorHAnsi"/>
          <w:i/>
          <w:sz w:val="22"/>
          <w:szCs w:val="22"/>
        </w:rPr>
        <w:t xml:space="preserve">. Originalità e </w:t>
      </w:r>
      <w:proofErr w:type="spellStart"/>
      <w:r w:rsidRPr="00843E55">
        <w:rPr>
          <w:rFonts w:asciiTheme="minorHAnsi" w:hAnsiTheme="minorHAnsi" w:cstheme="minorHAnsi"/>
          <w:i/>
          <w:sz w:val="22"/>
          <w:szCs w:val="22"/>
        </w:rPr>
        <w:t>originarietà</w:t>
      </w:r>
      <w:proofErr w:type="spellEnd"/>
      <w:r w:rsidRPr="00843E55">
        <w:rPr>
          <w:rFonts w:asciiTheme="minorHAnsi" w:hAnsiTheme="minorHAnsi" w:cstheme="minorHAnsi"/>
          <w:i/>
          <w:sz w:val="22"/>
          <w:szCs w:val="22"/>
        </w:rPr>
        <w:t xml:space="preserve"> dell’architettura</w:t>
      </w:r>
      <w:r w:rsidRPr="00843E55">
        <w:rPr>
          <w:rFonts w:asciiTheme="minorHAnsi" w:hAnsiTheme="minorHAnsi" w:cstheme="minorHAnsi"/>
          <w:sz w:val="22"/>
          <w:szCs w:val="22"/>
        </w:rPr>
        <w:t xml:space="preserve">, in «L’Industria delle Costruzioni», n.437/2014 </w:t>
      </w:r>
    </w:p>
    <w:p w14:paraId="6E29EA61" w14:textId="77777777" w:rsidR="001C3E00" w:rsidRPr="00843E55" w:rsidRDefault="001C3E00" w:rsidP="001C3E00">
      <w:pPr>
        <w:pStyle w:val="p1"/>
        <w:jc w:val="both"/>
        <w:rPr>
          <w:rFonts w:asciiTheme="minorHAnsi" w:hAnsiTheme="minorHAnsi" w:cstheme="minorHAnsi"/>
          <w:sz w:val="22"/>
          <w:szCs w:val="22"/>
        </w:rPr>
      </w:pPr>
      <w:r w:rsidRPr="00843E55">
        <w:rPr>
          <w:rFonts w:asciiTheme="minorHAnsi" w:hAnsiTheme="minorHAnsi" w:cstheme="minorHAnsi"/>
          <w:sz w:val="22"/>
          <w:szCs w:val="22"/>
        </w:rPr>
        <w:t>a) articolo breve di taglio storico-critico; - b) congruente con le tematiche del settore ICAR 14; - c) pubblicato su rivista scientifica; - d) articolo a firma individuale.</w:t>
      </w:r>
    </w:p>
    <w:p w14:paraId="39057B63" w14:textId="77777777" w:rsidR="00382ADD" w:rsidRPr="00843E55" w:rsidRDefault="00382ADD" w:rsidP="00382ADD">
      <w:pPr>
        <w:pStyle w:val="p1"/>
        <w:ind w:firstLine="9"/>
        <w:jc w:val="both"/>
        <w:rPr>
          <w:rFonts w:asciiTheme="minorHAnsi" w:hAnsiTheme="minorHAnsi" w:cstheme="minorHAnsi"/>
          <w:sz w:val="22"/>
          <w:szCs w:val="22"/>
        </w:rPr>
      </w:pPr>
    </w:p>
    <w:p w14:paraId="0D426C4A" w14:textId="05DA35E5" w:rsidR="001C3E00" w:rsidRPr="00843E55" w:rsidRDefault="001C3E00" w:rsidP="001C3E00">
      <w:pPr>
        <w:pStyle w:val="p1"/>
        <w:jc w:val="both"/>
        <w:rPr>
          <w:rFonts w:asciiTheme="minorHAnsi" w:hAnsiTheme="minorHAnsi" w:cstheme="minorHAnsi"/>
          <w:sz w:val="22"/>
          <w:szCs w:val="22"/>
        </w:rPr>
      </w:pPr>
      <w:r w:rsidRPr="00843E55">
        <w:rPr>
          <w:rFonts w:asciiTheme="minorHAnsi" w:hAnsiTheme="minorHAnsi" w:cstheme="minorHAnsi"/>
          <w:i/>
          <w:sz w:val="22"/>
          <w:szCs w:val="22"/>
        </w:rPr>
        <w:t>1</w:t>
      </w:r>
      <w:r w:rsidR="00490843" w:rsidRPr="00843E55">
        <w:rPr>
          <w:rFonts w:asciiTheme="minorHAnsi" w:hAnsiTheme="minorHAnsi" w:cstheme="minorHAnsi"/>
          <w:i/>
          <w:sz w:val="22"/>
          <w:szCs w:val="22"/>
        </w:rPr>
        <w:t>2</w:t>
      </w:r>
      <w:r w:rsidRPr="00843E55">
        <w:rPr>
          <w:rFonts w:asciiTheme="minorHAnsi" w:hAnsiTheme="minorHAnsi" w:cstheme="minorHAnsi"/>
          <w:i/>
          <w:sz w:val="22"/>
          <w:szCs w:val="22"/>
        </w:rPr>
        <w:tab/>
      </w:r>
      <w:r w:rsidR="006F5F34" w:rsidRPr="00843E55">
        <w:rPr>
          <w:rFonts w:asciiTheme="minorHAnsi" w:hAnsiTheme="minorHAnsi" w:cstheme="minorHAnsi"/>
          <w:i/>
          <w:sz w:val="22"/>
          <w:szCs w:val="22"/>
        </w:rPr>
        <w:t>Alessandro Anselmi, un’unica continua linea rossa</w:t>
      </w:r>
      <w:r w:rsidRPr="00843E55">
        <w:rPr>
          <w:rFonts w:asciiTheme="minorHAnsi" w:hAnsiTheme="minorHAnsi" w:cstheme="minorHAnsi"/>
          <w:sz w:val="22"/>
          <w:szCs w:val="22"/>
        </w:rPr>
        <w:t>, in «L’Industria delle Costruzioni»</w:t>
      </w:r>
    </w:p>
    <w:p w14:paraId="48410B14" w14:textId="192E207E" w:rsidR="001C3E00" w:rsidRPr="00843E55" w:rsidRDefault="001C3E00" w:rsidP="001C3E00">
      <w:pPr>
        <w:pStyle w:val="p1"/>
        <w:jc w:val="both"/>
        <w:rPr>
          <w:rFonts w:asciiTheme="minorHAnsi" w:hAnsiTheme="minorHAnsi" w:cstheme="minorHAnsi"/>
          <w:sz w:val="22"/>
          <w:szCs w:val="22"/>
        </w:rPr>
      </w:pPr>
      <w:r w:rsidRPr="00843E55">
        <w:rPr>
          <w:rFonts w:asciiTheme="minorHAnsi" w:hAnsiTheme="minorHAnsi" w:cstheme="minorHAnsi"/>
          <w:sz w:val="22"/>
          <w:szCs w:val="22"/>
        </w:rPr>
        <w:t xml:space="preserve">a) articolo </w:t>
      </w:r>
      <w:r w:rsidR="00D507C9">
        <w:rPr>
          <w:rFonts w:asciiTheme="minorHAnsi" w:hAnsiTheme="minorHAnsi" w:cstheme="minorHAnsi"/>
          <w:sz w:val="22"/>
          <w:szCs w:val="22"/>
        </w:rPr>
        <w:t xml:space="preserve"> </w:t>
      </w:r>
      <w:r w:rsidRPr="00843E55">
        <w:rPr>
          <w:rFonts w:asciiTheme="minorHAnsi" w:hAnsiTheme="minorHAnsi" w:cstheme="minorHAnsi"/>
          <w:sz w:val="22"/>
          <w:szCs w:val="22"/>
        </w:rPr>
        <w:t xml:space="preserve"> di taglio storico-critico; - b) congruente con le tematiche del settore ICAR 14; - c) pubblicato su rivista scientifica; - d) articolo a firma individuale.</w:t>
      </w:r>
    </w:p>
    <w:p w14:paraId="591171AA" w14:textId="77777777" w:rsidR="001C3E00" w:rsidRPr="00843E55" w:rsidRDefault="001C3E00" w:rsidP="00382ADD">
      <w:pPr>
        <w:pStyle w:val="p1"/>
        <w:ind w:firstLine="9"/>
        <w:jc w:val="both"/>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3822"/>
        <w:gridCol w:w="1311"/>
        <w:gridCol w:w="1276"/>
        <w:gridCol w:w="1240"/>
        <w:gridCol w:w="1276"/>
        <w:gridCol w:w="697"/>
      </w:tblGrid>
      <w:tr w:rsidR="00382ADD" w:rsidRPr="00843E55" w14:paraId="1F19AC7B" w14:textId="77777777" w:rsidTr="001C3E00">
        <w:tc>
          <w:tcPr>
            <w:tcW w:w="3822" w:type="dxa"/>
          </w:tcPr>
          <w:p w14:paraId="55E88EC4" w14:textId="77777777" w:rsidR="00382ADD" w:rsidRPr="00843E55" w:rsidRDefault="00382ADD"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Pubblicazione n°</w:t>
            </w:r>
          </w:p>
        </w:tc>
        <w:tc>
          <w:tcPr>
            <w:tcW w:w="1311" w:type="dxa"/>
          </w:tcPr>
          <w:p w14:paraId="55B9EAD7" w14:textId="77777777" w:rsidR="00382ADD" w:rsidRPr="00843E55" w:rsidRDefault="00382ADD"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criterio a</w:t>
            </w:r>
          </w:p>
        </w:tc>
        <w:tc>
          <w:tcPr>
            <w:tcW w:w="1276" w:type="dxa"/>
          </w:tcPr>
          <w:p w14:paraId="58731AB0" w14:textId="77777777" w:rsidR="00382ADD" w:rsidRPr="00843E55" w:rsidRDefault="00382ADD"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criterio b</w:t>
            </w:r>
          </w:p>
        </w:tc>
        <w:tc>
          <w:tcPr>
            <w:tcW w:w="1240" w:type="dxa"/>
          </w:tcPr>
          <w:p w14:paraId="52D3B0F2" w14:textId="77777777" w:rsidR="00382ADD" w:rsidRPr="00843E55" w:rsidRDefault="00382ADD"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criterio c</w:t>
            </w:r>
          </w:p>
        </w:tc>
        <w:tc>
          <w:tcPr>
            <w:tcW w:w="1276" w:type="dxa"/>
          </w:tcPr>
          <w:p w14:paraId="1E381A0B" w14:textId="77777777" w:rsidR="00382ADD" w:rsidRPr="00843E55" w:rsidRDefault="00382ADD"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criterio d</w:t>
            </w:r>
          </w:p>
        </w:tc>
        <w:tc>
          <w:tcPr>
            <w:tcW w:w="697" w:type="dxa"/>
          </w:tcPr>
          <w:p w14:paraId="694BE193" w14:textId="77777777" w:rsidR="00382ADD" w:rsidRPr="00843E55" w:rsidRDefault="00382ADD" w:rsidP="001C3E00">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Totale</w:t>
            </w:r>
          </w:p>
        </w:tc>
      </w:tr>
      <w:tr w:rsidR="00382ADD" w:rsidRPr="00843E55" w14:paraId="1181A1E3" w14:textId="77777777" w:rsidTr="001C3E00">
        <w:tc>
          <w:tcPr>
            <w:tcW w:w="3822" w:type="dxa"/>
          </w:tcPr>
          <w:p w14:paraId="36FAA9A0" w14:textId="14F984C3" w:rsidR="00382ADD" w:rsidRPr="00843E55" w:rsidRDefault="00382ADD" w:rsidP="00382ADD">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1 </w:t>
            </w:r>
            <w:r w:rsidRPr="00843E55">
              <w:rPr>
                <w:rStyle w:val="apple-converted-space"/>
                <w:rFonts w:asciiTheme="minorHAnsi" w:hAnsiTheme="minorHAnsi" w:cstheme="minorHAnsi"/>
                <w:b/>
                <w:sz w:val="18"/>
                <w:szCs w:val="18"/>
              </w:rPr>
              <w:t>Pop Tools</w:t>
            </w:r>
          </w:p>
        </w:tc>
        <w:tc>
          <w:tcPr>
            <w:tcW w:w="1311" w:type="dxa"/>
          </w:tcPr>
          <w:p w14:paraId="494A28C7" w14:textId="5B510543" w:rsidR="00382ADD" w:rsidRPr="00843E55" w:rsidRDefault="00382ADD"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76" w:type="dxa"/>
          </w:tcPr>
          <w:p w14:paraId="3D0B4956" w14:textId="18EEBBD7" w:rsidR="00382ADD" w:rsidRPr="00843E55" w:rsidRDefault="00382ADD"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40" w:type="dxa"/>
          </w:tcPr>
          <w:p w14:paraId="7509496C" w14:textId="7E7470AF" w:rsidR="00382ADD" w:rsidRPr="00843E55" w:rsidRDefault="00382ADD"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p>
        </w:tc>
        <w:tc>
          <w:tcPr>
            <w:tcW w:w="1276" w:type="dxa"/>
          </w:tcPr>
          <w:p w14:paraId="0052A4A2" w14:textId="1B7223AA" w:rsidR="00382ADD" w:rsidRPr="00843E55" w:rsidRDefault="00382ADD"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697" w:type="dxa"/>
          </w:tcPr>
          <w:p w14:paraId="7D8279A5" w14:textId="13721CCE" w:rsidR="00382ADD" w:rsidRPr="00843E55" w:rsidRDefault="00382ADD" w:rsidP="00382ADD">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19</w:t>
            </w:r>
          </w:p>
        </w:tc>
      </w:tr>
      <w:tr w:rsidR="00382ADD" w:rsidRPr="00843E55" w14:paraId="3E9B2D14" w14:textId="77777777" w:rsidTr="001C3E00">
        <w:tc>
          <w:tcPr>
            <w:tcW w:w="3822" w:type="dxa"/>
          </w:tcPr>
          <w:p w14:paraId="352C3564" w14:textId="69CC70B2" w:rsidR="00382ADD" w:rsidRPr="00843E55" w:rsidRDefault="00382ADD"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2 </w:t>
            </w:r>
            <w:r w:rsidR="00B961DF" w:rsidRPr="00843E55">
              <w:rPr>
                <w:rStyle w:val="apple-converted-space"/>
                <w:rFonts w:asciiTheme="minorHAnsi" w:hAnsiTheme="minorHAnsi" w:cstheme="minorHAnsi"/>
                <w:b/>
                <w:sz w:val="18"/>
                <w:szCs w:val="18"/>
              </w:rPr>
              <w:t>Lina Bo Bardi e l’eterogenesi della forma</w:t>
            </w:r>
          </w:p>
        </w:tc>
        <w:tc>
          <w:tcPr>
            <w:tcW w:w="1311" w:type="dxa"/>
          </w:tcPr>
          <w:p w14:paraId="7C091271" w14:textId="6C8FDF9A" w:rsidR="00382ADD" w:rsidRPr="00843E55" w:rsidRDefault="00B961DF"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76" w:type="dxa"/>
          </w:tcPr>
          <w:p w14:paraId="03158672" w14:textId="26351059" w:rsidR="00382ADD" w:rsidRPr="00843E55" w:rsidRDefault="00B961DF"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40" w:type="dxa"/>
          </w:tcPr>
          <w:p w14:paraId="6BD36D99" w14:textId="5A1437F2" w:rsidR="00382ADD" w:rsidRPr="00843E55" w:rsidRDefault="00D507C9" w:rsidP="001C3E00">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5</w:t>
            </w:r>
          </w:p>
        </w:tc>
        <w:tc>
          <w:tcPr>
            <w:tcW w:w="1276" w:type="dxa"/>
          </w:tcPr>
          <w:p w14:paraId="29206A8A" w14:textId="7D272BBD" w:rsidR="00382ADD" w:rsidRPr="00843E55" w:rsidRDefault="00B961DF"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697" w:type="dxa"/>
          </w:tcPr>
          <w:p w14:paraId="5BA40686" w14:textId="761CD208" w:rsidR="00382ADD" w:rsidRPr="00843E55" w:rsidRDefault="00B961DF" w:rsidP="001C3E00">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w:t>
            </w:r>
            <w:r w:rsidR="00D507C9">
              <w:rPr>
                <w:rFonts w:asciiTheme="minorHAnsi" w:hAnsiTheme="minorHAnsi" w:cstheme="minorHAnsi"/>
                <w:color w:val="000000" w:themeColor="text1"/>
                <w:sz w:val="18"/>
                <w:szCs w:val="18"/>
              </w:rPr>
              <w:t>3</w:t>
            </w:r>
          </w:p>
        </w:tc>
      </w:tr>
      <w:tr w:rsidR="00382ADD" w:rsidRPr="00843E55" w14:paraId="367ED753" w14:textId="77777777" w:rsidTr="001C3E00">
        <w:tc>
          <w:tcPr>
            <w:tcW w:w="3822" w:type="dxa"/>
          </w:tcPr>
          <w:p w14:paraId="621D2F68" w14:textId="4D45AF5B" w:rsidR="00382ADD" w:rsidRPr="00843E55" w:rsidRDefault="00382ADD"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3 </w:t>
            </w:r>
            <w:r w:rsidR="00A265D7" w:rsidRPr="00843E55">
              <w:rPr>
                <w:rFonts w:asciiTheme="minorHAnsi" w:hAnsiTheme="minorHAnsi" w:cstheme="minorHAnsi"/>
                <w:b/>
                <w:sz w:val="18"/>
                <w:szCs w:val="18"/>
              </w:rPr>
              <w:t xml:space="preserve">Il teatro spontaneo di Le </w:t>
            </w:r>
            <w:proofErr w:type="spellStart"/>
            <w:r w:rsidR="00A265D7" w:rsidRPr="00843E55">
              <w:rPr>
                <w:rFonts w:asciiTheme="minorHAnsi" w:hAnsiTheme="minorHAnsi" w:cstheme="minorHAnsi"/>
                <w:b/>
                <w:sz w:val="18"/>
                <w:szCs w:val="18"/>
              </w:rPr>
              <w:t>Corbusier</w:t>
            </w:r>
            <w:proofErr w:type="spellEnd"/>
          </w:p>
        </w:tc>
        <w:tc>
          <w:tcPr>
            <w:tcW w:w="1311" w:type="dxa"/>
          </w:tcPr>
          <w:p w14:paraId="14B08C24" w14:textId="3BBB9566" w:rsidR="00382ADD" w:rsidRPr="00843E55" w:rsidRDefault="00D507C9" w:rsidP="001C3E00">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6</w:t>
            </w:r>
          </w:p>
        </w:tc>
        <w:tc>
          <w:tcPr>
            <w:tcW w:w="1276" w:type="dxa"/>
          </w:tcPr>
          <w:p w14:paraId="53FCEF02" w14:textId="7D1476FF" w:rsidR="00382ADD" w:rsidRPr="00843E55" w:rsidRDefault="00A265D7"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40" w:type="dxa"/>
          </w:tcPr>
          <w:p w14:paraId="296A06D4" w14:textId="70D20FA9" w:rsidR="00382ADD" w:rsidRPr="00843E55" w:rsidRDefault="00A265D7"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76" w:type="dxa"/>
          </w:tcPr>
          <w:p w14:paraId="6394CA75" w14:textId="0182A2DB" w:rsidR="00382ADD" w:rsidRPr="00843E55" w:rsidRDefault="00A265D7"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697" w:type="dxa"/>
          </w:tcPr>
          <w:p w14:paraId="5E27C35E" w14:textId="31A803C0" w:rsidR="00382ADD" w:rsidRPr="00843E55" w:rsidRDefault="00A265D7" w:rsidP="001C3E00">
            <w:pPr>
              <w:pStyle w:val="Default"/>
              <w:jc w:val="center"/>
              <w:rPr>
                <w:rFonts w:asciiTheme="minorHAnsi" w:hAnsiTheme="minorHAnsi" w:cstheme="minorHAnsi"/>
                <w:color w:val="000000" w:themeColor="text1"/>
                <w:sz w:val="18"/>
                <w:szCs w:val="18"/>
                <w:highlight w:val="green"/>
              </w:rPr>
            </w:pPr>
            <w:r w:rsidRPr="00843E55">
              <w:rPr>
                <w:rFonts w:asciiTheme="minorHAnsi" w:hAnsiTheme="minorHAnsi" w:cstheme="minorHAnsi"/>
                <w:color w:val="000000" w:themeColor="text1"/>
                <w:sz w:val="18"/>
                <w:szCs w:val="18"/>
              </w:rPr>
              <w:t>2</w:t>
            </w:r>
            <w:r w:rsidR="00D507C9">
              <w:rPr>
                <w:rFonts w:asciiTheme="minorHAnsi" w:hAnsiTheme="minorHAnsi" w:cstheme="minorHAnsi"/>
                <w:color w:val="000000" w:themeColor="text1"/>
                <w:sz w:val="18"/>
                <w:szCs w:val="18"/>
              </w:rPr>
              <w:t>3</w:t>
            </w:r>
          </w:p>
        </w:tc>
      </w:tr>
      <w:tr w:rsidR="00382ADD" w:rsidRPr="00843E55" w14:paraId="6097D465" w14:textId="77777777" w:rsidTr="001C3E00">
        <w:tc>
          <w:tcPr>
            <w:tcW w:w="3822" w:type="dxa"/>
          </w:tcPr>
          <w:p w14:paraId="3B174D64" w14:textId="586EBE79" w:rsidR="00382ADD" w:rsidRPr="00843E55" w:rsidRDefault="00382ADD" w:rsidP="00832909">
            <w:pPr>
              <w:pStyle w:val="Default"/>
              <w:jc w:val="both"/>
              <w:rPr>
                <w:rFonts w:asciiTheme="minorHAnsi" w:hAnsiTheme="minorHAnsi" w:cstheme="minorHAnsi"/>
                <w:color w:val="000000" w:themeColor="text1"/>
                <w:sz w:val="18"/>
                <w:szCs w:val="18"/>
                <w:lang w:val="en-US"/>
              </w:rPr>
            </w:pPr>
            <w:r w:rsidRPr="00843E55">
              <w:rPr>
                <w:rFonts w:asciiTheme="minorHAnsi" w:hAnsiTheme="minorHAnsi" w:cstheme="minorHAnsi"/>
                <w:color w:val="000000" w:themeColor="text1"/>
                <w:sz w:val="18"/>
                <w:szCs w:val="18"/>
              </w:rPr>
              <w:t xml:space="preserve">4 </w:t>
            </w:r>
            <w:r w:rsidR="00832909" w:rsidRPr="00843E55">
              <w:rPr>
                <w:rStyle w:val="apple-converted-space"/>
                <w:rFonts w:asciiTheme="minorHAnsi" w:hAnsiTheme="minorHAnsi" w:cstheme="minorHAnsi"/>
                <w:b/>
                <w:sz w:val="18"/>
                <w:szCs w:val="18"/>
              </w:rPr>
              <w:t>Souvenir</w:t>
            </w:r>
          </w:p>
        </w:tc>
        <w:tc>
          <w:tcPr>
            <w:tcW w:w="1311" w:type="dxa"/>
          </w:tcPr>
          <w:p w14:paraId="0800BEB0" w14:textId="0A3BCD0A" w:rsidR="00382ADD" w:rsidRPr="00843E55" w:rsidRDefault="00832909"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1FA012BF" w14:textId="1E2DED5F" w:rsidR="00382ADD" w:rsidRPr="00843E55" w:rsidRDefault="001019F0" w:rsidP="001C3E00">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4</w:t>
            </w:r>
          </w:p>
        </w:tc>
        <w:tc>
          <w:tcPr>
            <w:tcW w:w="1240" w:type="dxa"/>
          </w:tcPr>
          <w:p w14:paraId="5AFBF4B0" w14:textId="77777777" w:rsidR="00382ADD" w:rsidRPr="00843E55" w:rsidRDefault="00382ADD"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1276" w:type="dxa"/>
          </w:tcPr>
          <w:p w14:paraId="0EE6F2D6" w14:textId="77777777" w:rsidR="00382ADD" w:rsidRPr="00843E55" w:rsidRDefault="00382ADD"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697" w:type="dxa"/>
          </w:tcPr>
          <w:p w14:paraId="4CFEA8A0" w14:textId="6004E903" w:rsidR="00382ADD" w:rsidRPr="00843E55" w:rsidRDefault="00382ADD" w:rsidP="00832909">
            <w:pPr>
              <w:pStyle w:val="Default"/>
              <w:jc w:val="center"/>
              <w:rPr>
                <w:rFonts w:asciiTheme="minorHAnsi" w:hAnsiTheme="minorHAnsi" w:cstheme="minorHAnsi"/>
                <w:color w:val="000000" w:themeColor="text1"/>
                <w:sz w:val="18"/>
                <w:szCs w:val="18"/>
                <w:highlight w:val="green"/>
              </w:rPr>
            </w:pPr>
            <w:r w:rsidRPr="00843E55">
              <w:rPr>
                <w:rFonts w:asciiTheme="minorHAnsi" w:hAnsiTheme="minorHAnsi" w:cstheme="minorHAnsi"/>
                <w:color w:val="000000" w:themeColor="text1"/>
                <w:sz w:val="18"/>
                <w:szCs w:val="18"/>
              </w:rPr>
              <w:t>1</w:t>
            </w:r>
            <w:r w:rsidR="001019F0">
              <w:rPr>
                <w:rFonts w:asciiTheme="minorHAnsi" w:hAnsiTheme="minorHAnsi" w:cstheme="minorHAnsi"/>
                <w:color w:val="000000" w:themeColor="text1"/>
                <w:sz w:val="18"/>
                <w:szCs w:val="18"/>
              </w:rPr>
              <w:t>7</w:t>
            </w:r>
          </w:p>
        </w:tc>
      </w:tr>
      <w:tr w:rsidR="00382ADD" w:rsidRPr="00843E55" w14:paraId="6D240C5D" w14:textId="77777777" w:rsidTr="001C3E00">
        <w:tc>
          <w:tcPr>
            <w:tcW w:w="3822" w:type="dxa"/>
          </w:tcPr>
          <w:p w14:paraId="3BBC1177" w14:textId="34E6ADD3" w:rsidR="00382ADD" w:rsidRPr="00843E55" w:rsidRDefault="00382ADD"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5 </w:t>
            </w:r>
            <w:proofErr w:type="spellStart"/>
            <w:r w:rsidR="00D95382" w:rsidRPr="00843E55">
              <w:rPr>
                <w:rFonts w:asciiTheme="minorHAnsi" w:hAnsiTheme="minorHAnsi" w:cstheme="minorHAnsi"/>
                <w:b/>
                <w:color w:val="000000" w:themeColor="text1"/>
                <w:sz w:val="18"/>
                <w:szCs w:val="18"/>
              </w:rPr>
              <w:t>Razionaleclettismo</w:t>
            </w:r>
            <w:proofErr w:type="spellEnd"/>
            <w:r w:rsidR="00D95382" w:rsidRPr="00843E55">
              <w:rPr>
                <w:rFonts w:asciiTheme="minorHAnsi" w:hAnsiTheme="minorHAnsi" w:cstheme="minorHAnsi"/>
                <w:b/>
                <w:color w:val="000000" w:themeColor="text1"/>
                <w:sz w:val="18"/>
                <w:szCs w:val="18"/>
              </w:rPr>
              <w:t xml:space="preserve"> 1919/2013</w:t>
            </w:r>
          </w:p>
        </w:tc>
        <w:tc>
          <w:tcPr>
            <w:tcW w:w="1311" w:type="dxa"/>
          </w:tcPr>
          <w:p w14:paraId="38F6D5DA" w14:textId="68CD09BE" w:rsidR="00382ADD" w:rsidRPr="00843E55" w:rsidRDefault="00D507C9" w:rsidP="001C3E00">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6</w:t>
            </w:r>
          </w:p>
        </w:tc>
        <w:tc>
          <w:tcPr>
            <w:tcW w:w="1276" w:type="dxa"/>
          </w:tcPr>
          <w:p w14:paraId="7076DAF1" w14:textId="005EAD04" w:rsidR="00382ADD" w:rsidRPr="00843E55" w:rsidRDefault="00D507C9" w:rsidP="001C3E00">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5</w:t>
            </w:r>
          </w:p>
        </w:tc>
        <w:tc>
          <w:tcPr>
            <w:tcW w:w="1240" w:type="dxa"/>
          </w:tcPr>
          <w:p w14:paraId="1ABA4C16" w14:textId="71CA4F2A" w:rsidR="00382ADD" w:rsidRPr="00843E55" w:rsidRDefault="00CC1C1E"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76" w:type="dxa"/>
          </w:tcPr>
          <w:p w14:paraId="78059745" w14:textId="720956A6" w:rsidR="00382ADD" w:rsidRPr="00843E55" w:rsidRDefault="00CC1C1E"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697" w:type="dxa"/>
          </w:tcPr>
          <w:p w14:paraId="09892383" w14:textId="28ACEC0B" w:rsidR="00382ADD" w:rsidRPr="00843E55" w:rsidRDefault="00CC1C1E" w:rsidP="001C3E00">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w:t>
            </w:r>
            <w:r w:rsidR="00D507C9">
              <w:rPr>
                <w:rFonts w:asciiTheme="minorHAnsi" w:hAnsiTheme="minorHAnsi" w:cstheme="minorHAnsi"/>
                <w:color w:val="000000" w:themeColor="text1"/>
                <w:sz w:val="18"/>
                <w:szCs w:val="18"/>
              </w:rPr>
              <w:t>2</w:t>
            </w:r>
          </w:p>
        </w:tc>
      </w:tr>
      <w:tr w:rsidR="00382ADD" w:rsidRPr="00843E55" w14:paraId="5A700D32" w14:textId="77777777" w:rsidTr="001C3E00">
        <w:tc>
          <w:tcPr>
            <w:tcW w:w="3822" w:type="dxa"/>
          </w:tcPr>
          <w:p w14:paraId="1AFB3955" w14:textId="0A97C254" w:rsidR="00382ADD" w:rsidRPr="00843E55" w:rsidRDefault="00382ADD"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6 </w:t>
            </w:r>
            <w:proofErr w:type="spellStart"/>
            <w:r w:rsidR="00231E9E" w:rsidRPr="00843E55">
              <w:rPr>
                <w:rFonts w:asciiTheme="minorHAnsi" w:hAnsiTheme="minorHAnsi" w:cstheme="minorHAnsi"/>
                <w:b/>
                <w:sz w:val="18"/>
                <w:szCs w:val="18"/>
              </w:rPr>
              <w:t>Mazinan</w:t>
            </w:r>
            <w:proofErr w:type="spellEnd"/>
            <w:r w:rsidR="00231E9E" w:rsidRPr="00843E55">
              <w:rPr>
                <w:rFonts w:asciiTheme="minorHAnsi" w:hAnsiTheme="minorHAnsi" w:cstheme="minorHAnsi"/>
                <w:b/>
                <w:sz w:val="18"/>
                <w:szCs w:val="18"/>
              </w:rPr>
              <w:t xml:space="preserve">, </w:t>
            </w:r>
            <w:proofErr w:type="spellStart"/>
            <w:r w:rsidR="00231E9E" w:rsidRPr="00843E55">
              <w:rPr>
                <w:rFonts w:asciiTheme="minorHAnsi" w:hAnsiTheme="minorHAnsi" w:cstheme="minorHAnsi"/>
                <w:b/>
                <w:sz w:val="18"/>
                <w:szCs w:val="18"/>
              </w:rPr>
              <w:t>Mehr</w:t>
            </w:r>
            <w:proofErr w:type="spellEnd"/>
            <w:r w:rsidR="00231E9E" w:rsidRPr="00843E55">
              <w:rPr>
                <w:rFonts w:asciiTheme="minorHAnsi" w:hAnsiTheme="minorHAnsi" w:cstheme="minorHAnsi"/>
                <w:b/>
                <w:sz w:val="18"/>
                <w:szCs w:val="18"/>
              </w:rPr>
              <w:t xml:space="preserve"> e </w:t>
            </w:r>
            <w:proofErr w:type="spellStart"/>
            <w:r w:rsidR="00231E9E" w:rsidRPr="00843E55">
              <w:rPr>
                <w:rFonts w:asciiTheme="minorHAnsi" w:hAnsiTheme="minorHAnsi" w:cstheme="minorHAnsi"/>
                <w:b/>
                <w:sz w:val="18"/>
                <w:szCs w:val="18"/>
              </w:rPr>
              <w:t>Rivand</w:t>
            </w:r>
            <w:proofErr w:type="spellEnd"/>
          </w:p>
        </w:tc>
        <w:tc>
          <w:tcPr>
            <w:tcW w:w="1311" w:type="dxa"/>
          </w:tcPr>
          <w:p w14:paraId="32D33AEF" w14:textId="4B945039" w:rsidR="00382ADD" w:rsidRPr="00843E55" w:rsidRDefault="00231E9E"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1276" w:type="dxa"/>
          </w:tcPr>
          <w:p w14:paraId="6C88C07B" w14:textId="4BEAE86D" w:rsidR="00382ADD" w:rsidRPr="00843E55" w:rsidRDefault="00231E9E"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40" w:type="dxa"/>
          </w:tcPr>
          <w:p w14:paraId="554D30D5" w14:textId="77777777" w:rsidR="00382ADD" w:rsidRPr="00843E55" w:rsidRDefault="00382ADD"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0D5748DA" w14:textId="3CD04404" w:rsidR="00382ADD" w:rsidRPr="00843E55" w:rsidRDefault="00231E9E"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697" w:type="dxa"/>
          </w:tcPr>
          <w:p w14:paraId="68929521" w14:textId="2C72B229" w:rsidR="00382ADD" w:rsidRPr="00843E55" w:rsidRDefault="00231E9E" w:rsidP="001C3E00">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20</w:t>
            </w:r>
          </w:p>
        </w:tc>
      </w:tr>
      <w:tr w:rsidR="00382ADD" w:rsidRPr="00843E55" w14:paraId="57A7D593" w14:textId="77777777" w:rsidTr="001C3E00">
        <w:tc>
          <w:tcPr>
            <w:tcW w:w="3822" w:type="dxa"/>
          </w:tcPr>
          <w:p w14:paraId="17B71AD2" w14:textId="022286CE" w:rsidR="00382ADD" w:rsidRPr="00843E55" w:rsidRDefault="00382ADD" w:rsidP="001C3E00">
            <w:pPr>
              <w:pStyle w:val="Default"/>
              <w:jc w:val="both"/>
              <w:rPr>
                <w:rFonts w:asciiTheme="minorHAnsi" w:hAnsiTheme="minorHAnsi" w:cstheme="minorHAnsi"/>
                <w:color w:val="000000" w:themeColor="text1"/>
                <w:sz w:val="18"/>
                <w:szCs w:val="18"/>
                <w:lang w:val="en-US"/>
              </w:rPr>
            </w:pPr>
            <w:r w:rsidRPr="00843E55">
              <w:rPr>
                <w:rFonts w:asciiTheme="minorHAnsi" w:hAnsiTheme="minorHAnsi" w:cstheme="minorHAnsi"/>
                <w:color w:val="000000" w:themeColor="text1"/>
                <w:sz w:val="18"/>
                <w:szCs w:val="18"/>
                <w:lang w:val="en-US"/>
              </w:rPr>
              <w:t xml:space="preserve">7 </w:t>
            </w:r>
            <w:r w:rsidR="007D541F" w:rsidRPr="00843E55">
              <w:rPr>
                <w:rFonts w:asciiTheme="minorHAnsi" w:hAnsiTheme="minorHAnsi" w:cstheme="minorHAnsi"/>
                <w:b/>
                <w:sz w:val="18"/>
                <w:szCs w:val="18"/>
              </w:rPr>
              <w:t>Il rebus dell’architetto</w:t>
            </w:r>
          </w:p>
        </w:tc>
        <w:tc>
          <w:tcPr>
            <w:tcW w:w="1311" w:type="dxa"/>
          </w:tcPr>
          <w:p w14:paraId="668CB417" w14:textId="4482EFF5" w:rsidR="00382ADD" w:rsidRPr="00843E55" w:rsidRDefault="00D507C9" w:rsidP="001C3E00">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5</w:t>
            </w:r>
          </w:p>
        </w:tc>
        <w:tc>
          <w:tcPr>
            <w:tcW w:w="1276" w:type="dxa"/>
          </w:tcPr>
          <w:p w14:paraId="3EE5D356" w14:textId="5D26055B" w:rsidR="00382ADD" w:rsidRPr="00843E55" w:rsidRDefault="007D541F"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40" w:type="dxa"/>
          </w:tcPr>
          <w:p w14:paraId="11E9632F" w14:textId="1D818AA3" w:rsidR="00382ADD" w:rsidRPr="00843E55" w:rsidRDefault="00D507C9" w:rsidP="001C3E00">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4</w:t>
            </w:r>
          </w:p>
        </w:tc>
        <w:tc>
          <w:tcPr>
            <w:tcW w:w="1276" w:type="dxa"/>
          </w:tcPr>
          <w:p w14:paraId="418ECCDA" w14:textId="4E1D6CF8" w:rsidR="00382ADD" w:rsidRPr="00843E55" w:rsidRDefault="00D507C9" w:rsidP="001C3E00">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5</w:t>
            </w:r>
          </w:p>
        </w:tc>
        <w:tc>
          <w:tcPr>
            <w:tcW w:w="697" w:type="dxa"/>
          </w:tcPr>
          <w:p w14:paraId="1E55ABAD" w14:textId="0B80DB8B" w:rsidR="00382ADD" w:rsidRPr="00843E55" w:rsidRDefault="00382ADD" w:rsidP="007D541F">
            <w:pPr>
              <w:pStyle w:val="Default"/>
              <w:jc w:val="center"/>
              <w:rPr>
                <w:rFonts w:asciiTheme="minorHAnsi" w:hAnsiTheme="minorHAnsi" w:cstheme="minorHAnsi"/>
                <w:color w:val="000000" w:themeColor="text1"/>
                <w:sz w:val="18"/>
                <w:szCs w:val="18"/>
                <w:highlight w:val="green"/>
              </w:rPr>
            </w:pPr>
            <w:r w:rsidRPr="00843E55">
              <w:rPr>
                <w:rFonts w:asciiTheme="minorHAnsi" w:hAnsiTheme="minorHAnsi" w:cstheme="minorHAnsi"/>
                <w:color w:val="000000" w:themeColor="text1"/>
                <w:sz w:val="18"/>
                <w:szCs w:val="18"/>
              </w:rPr>
              <w:t>1</w:t>
            </w:r>
            <w:r w:rsidR="00D507C9">
              <w:rPr>
                <w:rFonts w:asciiTheme="minorHAnsi" w:hAnsiTheme="minorHAnsi" w:cstheme="minorHAnsi"/>
                <w:color w:val="000000" w:themeColor="text1"/>
                <w:sz w:val="18"/>
                <w:szCs w:val="18"/>
              </w:rPr>
              <w:t>8</w:t>
            </w:r>
          </w:p>
        </w:tc>
      </w:tr>
      <w:tr w:rsidR="00382ADD" w:rsidRPr="00843E55" w14:paraId="5BDF92AC" w14:textId="77777777" w:rsidTr="001C3E00">
        <w:tc>
          <w:tcPr>
            <w:tcW w:w="3822" w:type="dxa"/>
          </w:tcPr>
          <w:p w14:paraId="5CB95E6A" w14:textId="03E06B2E" w:rsidR="00382ADD" w:rsidRPr="00843E55" w:rsidRDefault="00382ADD"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8 </w:t>
            </w:r>
            <w:r w:rsidR="00286413" w:rsidRPr="00843E55">
              <w:rPr>
                <w:rFonts w:asciiTheme="minorHAnsi" w:hAnsiTheme="minorHAnsi" w:cstheme="minorHAnsi"/>
                <w:b/>
                <w:sz w:val="18"/>
                <w:szCs w:val="18"/>
              </w:rPr>
              <w:t>La ricostruzione nella ricostruzione</w:t>
            </w:r>
          </w:p>
        </w:tc>
        <w:tc>
          <w:tcPr>
            <w:tcW w:w="1311" w:type="dxa"/>
          </w:tcPr>
          <w:p w14:paraId="4E67E591" w14:textId="77777777" w:rsidR="00382ADD" w:rsidRPr="00843E55" w:rsidRDefault="00382ADD"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1276" w:type="dxa"/>
          </w:tcPr>
          <w:p w14:paraId="02DEDC72" w14:textId="693FFABF" w:rsidR="00382ADD" w:rsidRPr="00843E55" w:rsidRDefault="00286413"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40" w:type="dxa"/>
          </w:tcPr>
          <w:p w14:paraId="3ABBC30D" w14:textId="77777777" w:rsidR="00382ADD" w:rsidRPr="00843E55" w:rsidRDefault="00382ADD"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5036A80F" w14:textId="7DA452E1" w:rsidR="00382ADD" w:rsidRPr="00843E55" w:rsidRDefault="00D507C9" w:rsidP="001C3E00">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4</w:t>
            </w:r>
          </w:p>
        </w:tc>
        <w:tc>
          <w:tcPr>
            <w:tcW w:w="697" w:type="dxa"/>
          </w:tcPr>
          <w:p w14:paraId="5BDA2C3A" w14:textId="0C60C911" w:rsidR="00382ADD" w:rsidRPr="00843E55" w:rsidRDefault="00382ADD" w:rsidP="00286413">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r w:rsidR="00D507C9">
              <w:rPr>
                <w:rFonts w:asciiTheme="minorHAnsi" w:hAnsiTheme="minorHAnsi" w:cstheme="minorHAnsi"/>
                <w:color w:val="000000" w:themeColor="text1"/>
                <w:sz w:val="18"/>
                <w:szCs w:val="18"/>
              </w:rPr>
              <w:t>9</w:t>
            </w:r>
          </w:p>
        </w:tc>
      </w:tr>
      <w:tr w:rsidR="00490843" w:rsidRPr="00843E55" w14:paraId="5376CE02" w14:textId="77777777" w:rsidTr="001C3E00">
        <w:tc>
          <w:tcPr>
            <w:tcW w:w="3822" w:type="dxa"/>
          </w:tcPr>
          <w:p w14:paraId="3ACA3FB3" w14:textId="1830C951" w:rsidR="00490843" w:rsidRPr="00843E55" w:rsidRDefault="00490843" w:rsidP="00C3613E">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9 </w:t>
            </w:r>
            <w:r w:rsidRPr="00843E55">
              <w:rPr>
                <w:rFonts w:asciiTheme="minorHAnsi" w:hAnsiTheme="minorHAnsi" w:cstheme="minorHAnsi"/>
                <w:b/>
                <w:sz w:val="18"/>
                <w:szCs w:val="18"/>
              </w:rPr>
              <w:t>L’architettura della verità</w:t>
            </w:r>
          </w:p>
        </w:tc>
        <w:tc>
          <w:tcPr>
            <w:tcW w:w="1311" w:type="dxa"/>
          </w:tcPr>
          <w:p w14:paraId="7BFA8FDD" w14:textId="460CE806" w:rsidR="00490843" w:rsidRPr="00843E55" w:rsidRDefault="001019F0" w:rsidP="001C3E00">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4</w:t>
            </w:r>
          </w:p>
        </w:tc>
        <w:tc>
          <w:tcPr>
            <w:tcW w:w="1276" w:type="dxa"/>
          </w:tcPr>
          <w:p w14:paraId="566E0952" w14:textId="1BC51929" w:rsidR="00490843" w:rsidRPr="00843E55" w:rsidRDefault="001019F0" w:rsidP="001C3E00">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4</w:t>
            </w:r>
          </w:p>
        </w:tc>
        <w:tc>
          <w:tcPr>
            <w:tcW w:w="1240" w:type="dxa"/>
          </w:tcPr>
          <w:p w14:paraId="56686854" w14:textId="51097F71" w:rsidR="00490843" w:rsidRPr="00843E55" w:rsidRDefault="00D507C9" w:rsidP="001C3E00">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4</w:t>
            </w:r>
          </w:p>
        </w:tc>
        <w:tc>
          <w:tcPr>
            <w:tcW w:w="1276" w:type="dxa"/>
          </w:tcPr>
          <w:p w14:paraId="7E773AAD" w14:textId="35FC9E64" w:rsidR="00490843" w:rsidRPr="00843E55" w:rsidRDefault="001019F0" w:rsidP="001C3E00">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4</w:t>
            </w:r>
          </w:p>
        </w:tc>
        <w:tc>
          <w:tcPr>
            <w:tcW w:w="697" w:type="dxa"/>
          </w:tcPr>
          <w:p w14:paraId="3F12E8B9" w14:textId="5A2623FC" w:rsidR="00490843" w:rsidRPr="00843E55" w:rsidRDefault="00D507C9" w:rsidP="001C3E00">
            <w:pPr>
              <w:pStyle w:val="Default"/>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1</w:t>
            </w:r>
            <w:r w:rsidR="001019F0">
              <w:rPr>
                <w:rFonts w:asciiTheme="minorHAnsi" w:hAnsiTheme="minorHAnsi" w:cstheme="minorHAnsi"/>
                <w:color w:val="000000" w:themeColor="text1"/>
                <w:sz w:val="18"/>
                <w:szCs w:val="18"/>
              </w:rPr>
              <w:t>6</w:t>
            </w:r>
          </w:p>
        </w:tc>
      </w:tr>
      <w:tr w:rsidR="00382ADD" w:rsidRPr="00843E55" w14:paraId="2C053273" w14:textId="77777777" w:rsidTr="001C3E00">
        <w:tc>
          <w:tcPr>
            <w:tcW w:w="3822" w:type="dxa"/>
          </w:tcPr>
          <w:p w14:paraId="2B0AB604" w14:textId="53F66C52" w:rsidR="00382ADD" w:rsidRPr="00843E55" w:rsidRDefault="00490843" w:rsidP="00C3613E">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10</w:t>
            </w:r>
            <w:r w:rsidR="00382ADD" w:rsidRPr="00843E55">
              <w:rPr>
                <w:rFonts w:asciiTheme="minorHAnsi" w:hAnsiTheme="minorHAnsi" w:cstheme="minorHAnsi"/>
                <w:color w:val="000000" w:themeColor="text1"/>
                <w:sz w:val="18"/>
                <w:szCs w:val="18"/>
              </w:rPr>
              <w:t xml:space="preserve"> </w:t>
            </w:r>
            <w:r w:rsidR="00C3613E" w:rsidRPr="00843E55">
              <w:rPr>
                <w:rFonts w:asciiTheme="minorHAnsi" w:hAnsiTheme="minorHAnsi" w:cstheme="minorHAnsi"/>
                <w:b/>
                <w:sz w:val="18"/>
                <w:szCs w:val="18"/>
              </w:rPr>
              <w:t>Un futuro lungo un secolo</w:t>
            </w:r>
          </w:p>
        </w:tc>
        <w:tc>
          <w:tcPr>
            <w:tcW w:w="1311" w:type="dxa"/>
          </w:tcPr>
          <w:p w14:paraId="54F56FA6" w14:textId="6F5CFAF2" w:rsidR="00382ADD" w:rsidRPr="00843E55" w:rsidRDefault="00D507C9" w:rsidP="001C3E00">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4</w:t>
            </w:r>
          </w:p>
        </w:tc>
        <w:tc>
          <w:tcPr>
            <w:tcW w:w="1276" w:type="dxa"/>
          </w:tcPr>
          <w:p w14:paraId="66C915FC" w14:textId="0D97E000" w:rsidR="00382ADD" w:rsidRPr="00843E55" w:rsidRDefault="001019F0" w:rsidP="001C3E00">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4</w:t>
            </w:r>
          </w:p>
        </w:tc>
        <w:tc>
          <w:tcPr>
            <w:tcW w:w="1240" w:type="dxa"/>
          </w:tcPr>
          <w:p w14:paraId="4B5D46DA" w14:textId="52340878" w:rsidR="00382ADD" w:rsidRPr="00843E55" w:rsidRDefault="001C3E00"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5473FF06" w14:textId="77777777" w:rsidR="00382ADD" w:rsidRPr="00843E55" w:rsidRDefault="00382ADD"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697" w:type="dxa"/>
          </w:tcPr>
          <w:p w14:paraId="010B5D41" w14:textId="3FC46BC8" w:rsidR="00382ADD" w:rsidRPr="00843E55" w:rsidRDefault="00382ADD" w:rsidP="001C3E00">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r w:rsidR="001019F0">
              <w:rPr>
                <w:rFonts w:asciiTheme="minorHAnsi" w:hAnsiTheme="minorHAnsi" w:cstheme="minorHAnsi"/>
                <w:color w:val="000000" w:themeColor="text1"/>
                <w:sz w:val="18"/>
                <w:szCs w:val="18"/>
              </w:rPr>
              <w:t>6</w:t>
            </w:r>
          </w:p>
        </w:tc>
      </w:tr>
      <w:tr w:rsidR="00382ADD" w:rsidRPr="00843E55" w14:paraId="407417DA" w14:textId="77777777" w:rsidTr="001C3E00">
        <w:tc>
          <w:tcPr>
            <w:tcW w:w="3822" w:type="dxa"/>
          </w:tcPr>
          <w:p w14:paraId="5E6D2338" w14:textId="1CAC954B" w:rsidR="00382ADD" w:rsidRPr="00843E55" w:rsidRDefault="00382ADD" w:rsidP="00490843">
            <w:pPr>
              <w:pStyle w:val="Default"/>
              <w:jc w:val="both"/>
              <w:rPr>
                <w:rFonts w:asciiTheme="minorHAnsi" w:hAnsiTheme="minorHAnsi" w:cstheme="minorHAnsi"/>
                <w:b/>
                <w:color w:val="000000" w:themeColor="text1"/>
                <w:sz w:val="18"/>
                <w:szCs w:val="18"/>
              </w:rPr>
            </w:pPr>
            <w:r w:rsidRPr="00843E55">
              <w:rPr>
                <w:rFonts w:asciiTheme="minorHAnsi" w:hAnsiTheme="minorHAnsi" w:cstheme="minorHAnsi"/>
                <w:color w:val="000000" w:themeColor="text1"/>
                <w:sz w:val="18"/>
                <w:szCs w:val="18"/>
              </w:rPr>
              <w:t>1</w:t>
            </w:r>
            <w:r w:rsidR="00490843" w:rsidRPr="00843E55">
              <w:rPr>
                <w:rFonts w:asciiTheme="minorHAnsi" w:hAnsiTheme="minorHAnsi" w:cstheme="minorHAnsi"/>
                <w:color w:val="000000" w:themeColor="text1"/>
                <w:sz w:val="18"/>
                <w:szCs w:val="18"/>
              </w:rPr>
              <w:t>1</w:t>
            </w:r>
            <w:r w:rsidR="00570C40" w:rsidRPr="00843E55">
              <w:rPr>
                <w:rFonts w:asciiTheme="minorHAnsi" w:hAnsiTheme="minorHAnsi" w:cstheme="minorHAnsi"/>
                <w:i/>
              </w:rPr>
              <w:t xml:space="preserve"> </w:t>
            </w:r>
            <w:proofErr w:type="spellStart"/>
            <w:r w:rsidR="00570C40" w:rsidRPr="00843E55">
              <w:rPr>
                <w:rFonts w:asciiTheme="minorHAnsi" w:hAnsiTheme="minorHAnsi" w:cstheme="minorHAnsi"/>
                <w:b/>
                <w:sz w:val="18"/>
                <w:szCs w:val="18"/>
              </w:rPr>
              <w:t>Superstudio</w:t>
            </w:r>
            <w:proofErr w:type="spellEnd"/>
          </w:p>
        </w:tc>
        <w:tc>
          <w:tcPr>
            <w:tcW w:w="1311" w:type="dxa"/>
          </w:tcPr>
          <w:p w14:paraId="1BECFE97" w14:textId="40334E3D" w:rsidR="00382ADD" w:rsidRPr="00843E55" w:rsidRDefault="001019F0" w:rsidP="001C3E00">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4</w:t>
            </w:r>
          </w:p>
        </w:tc>
        <w:tc>
          <w:tcPr>
            <w:tcW w:w="1276" w:type="dxa"/>
          </w:tcPr>
          <w:p w14:paraId="6DEF9D8D" w14:textId="390108F2" w:rsidR="00382ADD" w:rsidRPr="00843E55" w:rsidRDefault="00D507C9" w:rsidP="001C3E00">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4</w:t>
            </w:r>
          </w:p>
        </w:tc>
        <w:tc>
          <w:tcPr>
            <w:tcW w:w="1240" w:type="dxa"/>
          </w:tcPr>
          <w:p w14:paraId="1C7C1AFE" w14:textId="77777777" w:rsidR="00382ADD" w:rsidRPr="00843E55" w:rsidRDefault="00382ADD"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602443FC" w14:textId="3FCD93E7" w:rsidR="00382ADD" w:rsidRPr="00843E55" w:rsidRDefault="00D507C9" w:rsidP="001C3E00">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5</w:t>
            </w:r>
          </w:p>
        </w:tc>
        <w:tc>
          <w:tcPr>
            <w:tcW w:w="697" w:type="dxa"/>
          </w:tcPr>
          <w:p w14:paraId="6A50FFD9" w14:textId="2E2F719C" w:rsidR="00382ADD" w:rsidRPr="00843E55" w:rsidRDefault="00D507C9" w:rsidP="00570C40">
            <w:pPr>
              <w:pStyle w:val="Default"/>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1</w:t>
            </w:r>
            <w:r w:rsidR="001019F0">
              <w:rPr>
                <w:rFonts w:asciiTheme="minorHAnsi" w:hAnsiTheme="minorHAnsi" w:cstheme="minorHAnsi"/>
                <w:color w:val="000000" w:themeColor="text1"/>
                <w:sz w:val="18"/>
                <w:szCs w:val="18"/>
              </w:rPr>
              <w:t>7</w:t>
            </w:r>
          </w:p>
        </w:tc>
      </w:tr>
      <w:tr w:rsidR="00382ADD" w:rsidRPr="00843E55" w14:paraId="0A5EBFA6" w14:textId="77777777" w:rsidTr="001C3E00">
        <w:tc>
          <w:tcPr>
            <w:tcW w:w="3822" w:type="dxa"/>
          </w:tcPr>
          <w:p w14:paraId="40C3CEE0" w14:textId="1989918B" w:rsidR="00382ADD" w:rsidRPr="00843E55" w:rsidRDefault="00382ADD" w:rsidP="00490843">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r w:rsidR="00490843" w:rsidRPr="00843E55">
              <w:rPr>
                <w:rFonts w:asciiTheme="minorHAnsi" w:hAnsiTheme="minorHAnsi" w:cstheme="minorHAnsi"/>
                <w:color w:val="000000" w:themeColor="text1"/>
                <w:sz w:val="18"/>
                <w:szCs w:val="18"/>
              </w:rPr>
              <w:t>2</w:t>
            </w:r>
            <w:r w:rsidRPr="00843E55">
              <w:rPr>
                <w:rFonts w:asciiTheme="minorHAnsi" w:hAnsiTheme="minorHAnsi" w:cstheme="minorHAnsi"/>
                <w:color w:val="000000" w:themeColor="text1"/>
                <w:sz w:val="18"/>
                <w:szCs w:val="18"/>
              </w:rPr>
              <w:t xml:space="preserve"> </w:t>
            </w:r>
            <w:r w:rsidR="006F5F34" w:rsidRPr="00843E55">
              <w:rPr>
                <w:rFonts w:asciiTheme="minorHAnsi" w:hAnsiTheme="minorHAnsi" w:cstheme="minorHAnsi"/>
                <w:b/>
                <w:sz w:val="18"/>
                <w:szCs w:val="18"/>
              </w:rPr>
              <w:t>Alessandro Anselmi, un’unica continua linea rossa</w:t>
            </w:r>
          </w:p>
        </w:tc>
        <w:tc>
          <w:tcPr>
            <w:tcW w:w="1311" w:type="dxa"/>
          </w:tcPr>
          <w:p w14:paraId="32E4488F" w14:textId="05FBD323" w:rsidR="00382ADD" w:rsidRPr="00843E55" w:rsidRDefault="00D507C9" w:rsidP="001C3E00">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4</w:t>
            </w:r>
          </w:p>
        </w:tc>
        <w:tc>
          <w:tcPr>
            <w:tcW w:w="1276" w:type="dxa"/>
          </w:tcPr>
          <w:p w14:paraId="7AC05FFA" w14:textId="6BEC33CD" w:rsidR="00382ADD" w:rsidRPr="00843E55" w:rsidRDefault="001019F0" w:rsidP="001C3E00">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4</w:t>
            </w:r>
          </w:p>
        </w:tc>
        <w:tc>
          <w:tcPr>
            <w:tcW w:w="1240" w:type="dxa"/>
          </w:tcPr>
          <w:p w14:paraId="412EE558" w14:textId="77777777" w:rsidR="00382ADD" w:rsidRPr="00843E55" w:rsidRDefault="00382ADD"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3F212D9F" w14:textId="7631C8EA" w:rsidR="00382ADD" w:rsidRPr="00843E55" w:rsidRDefault="006F5F34"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697" w:type="dxa"/>
          </w:tcPr>
          <w:p w14:paraId="76DFFFA1" w14:textId="1F5A454A" w:rsidR="00382ADD" w:rsidRPr="00843E55" w:rsidRDefault="006F5F34" w:rsidP="001C3E00">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r w:rsidR="001019F0">
              <w:rPr>
                <w:rFonts w:asciiTheme="minorHAnsi" w:hAnsiTheme="minorHAnsi" w:cstheme="minorHAnsi"/>
                <w:color w:val="000000" w:themeColor="text1"/>
                <w:sz w:val="18"/>
                <w:szCs w:val="18"/>
              </w:rPr>
              <w:t>6</w:t>
            </w:r>
          </w:p>
        </w:tc>
      </w:tr>
      <w:tr w:rsidR="00382ADD" w:rsidRPr="00843E55" w14:paraId="10D43BC4" w14:textId="77777777" w:rsidTr="001C3E00">
        <w:tc>
          <w:tcPr>
            <w:tcW w:w="3822" w:type="dxa"/>
          </w:tcPr>
          <w:p w14:paraId="07C16296" w14:textId="77777777" w:rsidR="00382ADD" w:rsidRPr="00843E55" w:rsidRDefault="00382ADD" w:rsidP="001C3E00">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TOTALI</w:t>
            </w:r>
          </w:p>
        </w:tc>
        <w:tc>
          <w:tcPr>
            <w:tcW w:w="1311" w:type="dxa"/>
          </w:tcPr>
          <w:p w14:paraId="20EFBE3B" w14:textId="7FFECDB0" w:rsidR="00382ADD" w:rsidRPr="00843E55" w:rsidRDefault="000D7836" w:rsidP="001C3E00">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59</w:t>
            </w:r>
          </w:p>
        </w:tc>
        <w:tc>
          <w:tcPr>
            <w:tcW w:w="1276" w:type="dxa"/>
          </w:tcPr>
          <w:p w14:paraId="28619794" w14:textId="7A787677" w:rsidR="00382ADD" w:rsidRPr="00843E55" w:rsidRDefault="000D7836" w:rsidP="001C3E00">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59</w:t>
            </w:r>
          </w:p>
        </w:tc>
        <w:tc>
          <w:tcPr>
            <w:tcW w:w="1240" w:type="dxa"/>
          </w:tcPr>
          <w:p w14:paraId="4300E0CE" w14:textId="5D247541" w:rsidR="00382ADD" w:rsidRPr="00843E55" w:rsidRDefault="000D7836" w:rsidP="00D50531">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51</w:t>
            </w:r>
            <w:r w:rsidR="001019F0">
              <w:rPr>
                <w:rFonts w:asciiTheme="minorHAnsi" w:hAnsiTheme="minorHAnsi" w:cstheme="minorHAnsi"/>
                <w:color w:val="000000" w:themeColor="text1"/>
                <w:sz w:val="18"/>
                <w:szCs w:val="18"/>
              </w:rPr>
              <w:t xml:space="preserve"> </w:t>
            </w:r>
          </w:p>
        </w:tc>
        <w:tc>
          <w:tcPr>
            <w:tcW w:w="1276" w:type="dxa"/>
          </w:tcPr>
          <w:p w14:paraId="13BD2916" w14:textId="293FEAE8" w:rsidR="00382ADD" w:rsidRPr="00843E55" w:rsidRDefault="001019F0" w:rsidP="001C3E00">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 </w:t>
            </w:r>
            <w:r w:rsidR="000D7836">
              <w:rPr>
                <w:rFonts w:asciiTheme="minorHAnsi" w:hAnsiTheme="minorHAnsi" w:cstheme="minorHAnsi"/>
                <w:color w:val="000000" w:themeColor="text1"/>
                <w:sz w:val="18"/>
                <w:szCs w:val="18"/>
              </w:rPr>
              <w:t>57</w:t>
            </w:r>
          </w:p>
        </w:tc>
        <w:tc>
          <w:tcPr>
            <w:tcW w:w="697" w:type="dxa"/>
          </w:tcPr>
          <w:p w14:paraId="5ADDFA32" w14:textId="664EFEC8" w:rsidR="00382ADD" w:rsidRPr="00843E55" w:rsidRDefault="001019F0" w:rsidP="001C3E00">
            <w:pPr>
              <w:pStyle w:val="Default"/>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226</w:t>
            </w:r>
          </w:p>
        </w:tc>
      </w:tr>
    </w:tbl>
    <w:p w14:paraId="5B59A01D" w14:textId="77777777" w:rsidR="00382ADD" w:rsidRPr="00843E55" w:rsidRDefault="00382ADD" w:rsidP="00382ADD">
      <w:pPr>
        <w:jc w:val="both"/>
        <w:rPr>
          <w:rFonts w:cstheme="minorHAnsi"/>
          <w:b/>
          <w:sz w:val="22"/>
          <w:szCs w:val="22"/>
        </w:rPr>
      </w:pPr>
    </w:p>
    <w:p w14:paraId="42AFC872" w14:textId="522373BC" w:rsidR="00D50531" w:rsidRPr="00843E55" w:rsidRDefault="001019F0" w:rsidP="00D50531">
      <w:pPr>
        <w:autoSpaceDE w:val="0"/>
        <w:autoSpaceDN w:val="0"/>
        <w:adjustRightInd w:val="0"/>
        <w:ind w:right="134"/>
        <w:jc w:val="both"/>
        <w:rPr>
          <w:rFonts w:cstheme="minorHAnsi"/>
          <w:b/>
          <w:sz w:val="22"/>
          <w:szCs w:val="22"/>
        </w:rPr>
      </w:pPr>
      <w:proofErr w:type="spellStart"/>
      <w:r>
        <w:rPr>
          <w:rFonts w:cstheme="minorHAnsi"/>
          <w:b/>
          <w:sz w:val="22"/>
          <w:szCs w:val="22"/>
        </w:rPr>
        <w:t>Riciputo</w:t>
      </w:r>
      <w:proofErr w:type="spellEnd"/>
      <w:r>
        <w:rPr>
          <w:rFonts w:cstheme="minorHAnsi"/>
          <w:b/>
          <w:sz w:val="22"/>
          <w:szCs w:val="22"/>
        </w:rPr>
        <w:t>: a)</w:t>
      </w:r>
      <w:r w:rsidR="000D7836">
        <w:rPr>
          <w:rFonts w:cstheme="minorHAnsi"/>
          <w:b/>
          <w:sz w:val="22"/>
          <w:szCs w:val="22"/>
        </w:rPr>
        <w:t xml:space="preserve"> 59</w:t>
      </w:r>
      <w:r w:rsidR="00D50531" w:rsidRPr="00843E55">
        <w:rPr>
          <w:rFonts w:cstheme="minorHAnsi"/>
          <w:b/>
          <w:sz w:val="22"/>
          <w:szCs w:val="22"/>
        </w:rPr>
        <w:t>; b)</w:t>
      </w:r>
      <w:r w:rsidR="000D7836">
        <w:rPr>
          <w:rFonts w:cstheme="minorHAnsi"/>
          <w:b/>
          <w:sz w:val="22"/>
          <w:szCs w:val="22"/>
        </w:rPr>
        <w:t xml:space="preserve"> </w:t>
      </w:r>
      <w:r w:rsidR="00D50531" w:rsidRPr="00843E55">
        <w:rPr>
          <w:rFonts w:cstheme="minorHAnsi"/>
          <w:b/>
          <w:sz w:val="22"/>
          <w:szCs w:val="22"/>
        </w:rPr>
        <w:t>5</w:t>
      </w:r>
      <w:r w:rsidR="000D7836">
        <w:rPr>
          <w:rFonts w:cstheme="minorHAnsi"/>
          <w:b/>
          <w:sz w:val="22"/>
          <w:szCs w:val="22"/>
        </w:rPr>
        <w:t>9</w:t>
      </w:r>
      <w:r w:rsidR="00D50531" w:rsidRPr="00843E55">
        <w:rPr>
          <w:rFonts w:cstheme="minorHAnsi"/>
          <w:b/>
          <w:sz w:val="22"/>
          <w:szCs w:val="22"/>
        </w:rPr>
        <w:t>; c)</w:t>
      </w:r>
      <w:r w:rsidR="000D7836">
        <w:rPr>
          <w:rFonts w:cstheme="minorHAnsi"/>
          <w:b/>
          <w:sz w:val="22"/>
          <w:szCs w:val="22"/>
        </w:rPr>
        <w:t xml:space="preserve"> </w:t>
      </w:r>
      <w:r w:rsidR="00D507C9">
        <w:rPr>
          <w:rFonts w:cstheme="minorHAnsi"/>
          <w:b/>
          <w:sz w:val="22"/>
          <w:szCs w:val="22"/>
        </w:rPr>
        <w:t>51</w:t>
      </w:r>
      <w:r w:rsidR="00D50531" w:rsidRPr="00843E55">
        <w:rPr>
          <w:rFonts w:cstheme="minorHAnsi"/>
          <w:b/>
          <w:sz w:val="22"/>
          <w:szCs w:val="22"/>
        </w:rPr>
        <w:t>; d)</w:t>
      </w:r>
      <w:r w:rsidR="000D7836">
        <w:rPr>
          <w:rFonts w:cstheme="minorHAnsi"/>
          <w:b/>
          <w:sz w:val="22"/>
          <w:szCs w:val="22"/>
        </w:rPr>
        <w:t xml:space="preserve"> </w:t>
      </w:r>
      <w:r w:rsidR="00D507C9">
        <w:rPr>
          <w:rFonts w:cstheme="minorHAnsi"/>
          <w:b/>
          <w:sz w:val="22"/>
          <w:szCs w:val="22"/>
        </w:rPr>
        <w:t>5</w:t>
      </w:r>
      <w:r w:rsidR="000D7836">
        <w:rPr>
          <w:rFonts w:cstheme="minorHAnsi"/>
          <w:b/>
          <w:sz w:val="22"/>
          <w:szCs w:val="22"/>
        </w:rPr>
        <w:t>7</w:t>
      </w:r>
    </w:p>
    <w:p w14:paraId="6CA9874A" w14:textId="7177044B" w:rsidR="00D50531" w:rsidRPr="00843E55" w:rsidRDefault="00D50531" w:rsidP="00D50531">
      <w:pPr>
        <w:autoSpaceDE w:val="0"/>
        <w:autoSpaceDN w:val="0"/>
        <w:adjustRightInd w:val="0"/>
        <w:ind w:right="134"/>
        <w:jc w:val="both"/>
        <w:rPr>
          <w:rFonts w:cstheme="minorHAnsi"/>
          <w:b/>
          <w:sz w:val="22"/>
          <w:szCs w:val="22"/>
        </w:rPr>
      </w:pPr>
      <w:r w:rsidRPr="00843E55">
        <w:rPr>
          <w:rFonts w:cstheme="minorHAnsi"/>
          <w:b/>
          <w:sz w:val="22"/>
          <w:szCs w:val="22"/>
        </w:rPr>
        <w:t>tot. 2</w:t>
      </w:r>
      <w:r w:rsidR="001019F0">
        <w:rPr>
          <w:rFonts w:cstheme="minorHAnsi"/>
          <w:b/>
          <w:sz w:val="22"/>
          <w:szCs w:val="22"/>
        </w:rPr>
        <w:t>26</w:t>
      </w:r>
      <w:r w:rsidRPr="00843E55">
        <w:rPr>
          <w:rFonts w:cstheme="minorHAnsi"/>
          <w:b/>
          <w:sz w:val="22"/>
          <w:szCs w:val="22"/>
        </w:rPr>
        <w:t xml:space="preserve"> punti</w:t>
      </w:r>
    </w:p>
    <w:p w14:paraId="3EB825D5" w14:textId="5C0489F9" w:rsidR="00D50531" w:rsidRPr="00843E55" w:rsidRDefault="00D50531" w:rsidP="00D50531">
      <w:pPr>
        <w:autoSpaceDE w:val="0"/>
        <w:autoSpaceDN w:val="0"/>
        <w:adjustRightInd w:val="0"/>
        <w:ind w:right="134"/>
        <w:jc w:val="both"/>
        <w:rPr>
          <w:rFonts w:cstheme="minorHAnsi"/>
          <w:b/>
          <w:sz w:val="22"/>
          <w:szCs w:val="22"/>
        </w:rPr>
      </w:pPr>
      <w:r w:rsidRPr="00843E55">
        <w:rPr>
          <w:rFonts w:cstheme="minorHAnsi"/>
          <w:sz w:val="22"/>
          <w:szCs w:val="22"/>
        </w:rPr>
        <w:t xml:space="preserve">/ 12 pubblicazioni / 4 criteri = </w:t>
      </w:r>
      <w:r w:rsidRPr="00843E55">
        <w:rPr>
          <w:rFonts w:cstheme="minorHAnsi"/>
          <w:b/>
          <w:sz w:val="22"/>
          <w:szCs w:val="22"/>
        </w:rPr>
        <w:t>4,</w:t>
      </w:r>
      <w:r w:rsidR="001019F0">
        <w:rPr>
          <w:rFonts w:cstheme="minorHAnsi"/>
          <w:b/>
          <w:sz w:val="22"/>
          <w:szCs w:val="22"/>
        </w:rPr>
        <w:t>71</w:t>
      </w:r>
    </w:p>
    <w:p w14:paraId="39903146" w14:textId="24217DE4" w:rsidR="00D50531" w:rsidRPr="00843E55" w:rsidRDefault="00D50531" w:rsidP="00D50531">
      <w:pPr>
        <w:autoSpaceDE w:val="0"/>
        <w:autoSpaceDN w:val="0"/>
        <w:adjustRightInd w:val="0"/>
        <w:ind w:right="134"/>
        <w:jc w:val="both"/>
        <w:rPr>
          <w:rFonts w:cstheme="minorHAnsi"/>
          <w:b/>
          <w:sz w:val="22"/>
          <w:szCs w:val="22"/>
        </w:rPr>
      </w:pPr>
      <w:r w:rsidRPr="00843E55">
        <w:rPr>
          <w:rFonts w:cstheme="minorHAnsi"/>
          <w:sz w:val="22"/>
          <w:szCs w:val="22"/>
        </w:rPr>
        <w:t>Tale punteggio evidenzia il</w:t>
      </w:r>
      <w:r w:rsidRPr="00843E55">
        <w:rPr>
          <w:rFonts w:cstheme="minorHAnsi"/>
          <w:b/>
          <w:sz w:val="22"/>
          <w:szCs w:val="22"/>
        </w:rPr>
        <w:t xml:space="preserve"> </w:t>
      </w:r>
      <w:r w:rsidRPr="00843E55">
        <w:rPr>
          <w:rFonts w:cstheme="minorHAnsi"/>
          <w:sz w:val="22"/>
          <w:szCs w:val="22"/>
        </w:rPr>
        <w:t xml:space="preserve">valore complessivo </w:t>
      </w:r>
      <w:r w:rsidRPr="00843E55">
        <w:rPr>
          <w:rFonts w:cstheme="minorHAnsi"/>
          <w:b/>
          <w:sz w:val="22"/>
          <w:szCs w:val="22"/>
        </w:rPr>
        <w:t>molto</w:t>
      </w:r>
      <w:r w:rsidRPr="00843E55">
        <w:rPr>
          <w:rFonts w:cstheme="minorHAnsi"/>
          <w:sz w:val="22"/>
          <w:szCs w:val="22"/>
        </w:rPr>
        <w:t xml:space="preserve"> </w:t>
      </w:r>
      <w:r w:rsidRPr="00843E55">
        <w:rPr>
          <w:rFonts w:cstheme="minorHAnsi"/>
          <w:b/>
          <w:sz w:val="22"/>
          <w:szCs w:val="22"/>
        </w:rPr>
        <w:t xml:space="preserve">buono </w:t>
      </w:r>
      <w:r w:rsidRPr="00843E55">
        <w:rPr>
          <w:rFonts w:cstheme="minorHAnsi"/>
          <w:sz w:val="22"/>
          <w:szCs w:val="22"/>
        </w:rPr>
        <w:t>delle pubblicazioni presentate dalla candidata.</w:t>
      </w:r>
    </w:p>
    <w:p w14:paraId="451B4841" w14:textId="77777777" w:rsidR="00D50531" w:rsidRPr="00843E55" w:rsidRDefault="00D50531" w:rsidP="00382ADD">
      <w:pPr>
        <w:jc w:val="both"/>
        <w:rPr>
          <w:rFonts w:cstheme="minorHAnsi"/>
          <w:b/>
          <w:sz w:val="22"/>
          <w:szCs w:val="22"/>
        </w:rPr>
      </w:pPr>
    </w:p>
    <w:p w14:paraId="76B89549" w14:textId="77777777" w:rsidR="009A726D" w:rsidRPr="002B2A05" w:rsidRDefault="009A726D" w:rsidP="009A726D">
      <w:pPr>
        <w:jc w:val="both"/>
        <w:rPr>
          <w:b/>
          <w:sz w:val="22"/>
          <w:szCs w:val="22"/>
        </w:rPr>
      </w:pPr>
      <w:r w:rsidRPr="002B2A05">
        <w:rPr>
          <w:b/>
          <w:sz w:val="22"/>
          <w:szCs w:val="22"/>
        </w:rPr>
        <w:t>Giudizio collegiale</w:t>
      </w:r>
      <w:r>
        <w:rPr>
          <w:b/>
          <w:sz w:val="22"/>
          <w:szCs w:val="22"/>
        </w:rPr>
        <w:t xml:space="preserve"> </w:t>
      </w:r>
      <w:r>
        <w:rPr>
          <w:rFonts w:cstheme="minorHAnsi"/>
          <w:b/>
          <w:sz w:val="22"/>
          <w:szCs w:val="22"/>
        </w:rPr>
        <w:t>espresso all’unanimità</w:t>
      </w:r>
      <w:r w:rsidRPr="00843E55">
        <w:rPr>
          <w:rFonts w:cstheme="minorHAnsi"/>
          <w:b/>
          <w:sz w:val="22"/>
          <w:szCs w:val="22"/>
        </w:rPr>
        <w:t>:</w:t>
      </w:r>
    </w:p>
    <w:p w14:paraId="33FCBF63" w14:textId="77777777" w:rsidR="001D5872" w:rsidRPr="00843E55" w:rsidRDefault="001D5872" w:rsidP="001D5872">
      <w:pPr>
        <w:jc w:val="both"/>
        <w:rPr>
          <w:rFonts w:cstheme="minorHAnsi"/>
          <w:sz w:val="22"/>
          <w:szCs w:val="22"/>
        </w:rPr>
      </w:pPr>
      <w:r w:rsidRPr="00843E55">
        <w:rPr>
          <w:rFonts w:cstheme="minorHAnsi"/>
          <w:sz w:val="22"/>
          <w:szCs w:val="22"/>
        </w:rPr>
        <w:t xml:space="preserve">Nata nel 1981, ottiene il titolo di Dottore di Ricerca nel 2016. Presenta il profilo di una studiosa attenta, dal pensiero critico elaborato; denota inoltre facilità di scrittura. Queste sue qualità la rendono meritevole di una Menzione d’Onore al Concorso Giovani Critici (2016). </w:t>
      </w:r>
    </w:p>
    <w:p w14:paraId="0247113C" w14:textId="74B776E8" w:rsidR="001D5872" w:rsidRPr="00843E55" w:rsidRDefault="001D5872" w:rsidP="001D5872">
      <w:pPr>
        <w:jc w:val="both"/>
        <w:rPr>
          <w:rFonts w:cstheme="minorHAnsi"/>
          <w:sz w:val="22"/>
          <w:szCs w:val="22"/>
        </w:rPr>
      </w:pPr>
      <w:r w:rsidRPr="00843E55">
        <w:rPr>
          <w:rFonts w:cstheme="minorHAnsi"/>
          <w:sz w:val="22"/>
          <w:szCs w:val="22"/>
        </w:rPr>
        <w:t xml:space="preserve">I suoi interessi di ricerca hanno a che fare con l’evoluzione dei linguaggi moderni e contemporanei e con il rapporto tra i linguaggi dell’arte e i fenomeni sociali: si interessa infatti, nel suo lavoro di dottorato di ricerca, della </w:t>
      </w:r>
      <w:r w:rsidRPr="00843E55">
        <w:rPr>
          <w:rFonts w:cstheme="minorHAnsi"/>
          <w:i/>
          <w:sz w:val="22"/>
          <w:szCs w:val="22"/>
        </w:rPr>
        <w:t xml:space="preserve">Pop Art </w:t>
      </w:r>
      <w:r w:rsidRPr="00843E55">
        <w:rPr>
          <w:rFonts w:cstheme="minorHAnsi"/>
          <w:sz w:val="22"/>
          <w:szCs w:val="22"/>
        </w:rPr>
        <w:t>e delle relazioni che questo movimento artistico-culturale int</w:t>
      </w:r>
      <w:r w:rsidR="00A26948" w:rsidRPr="00843E55">
        <w:rPr>
          <w:rFonts w:cstheme="minorHAnsi"/>
          <w:sz w:val="22"/>
          <w:szCs w:val="22"/>
        </w:rPr>
        <w:t>rattiene</w:t>
      </w:r>
      <w:r w:rsidRPr="00843E55">
        <w:rPr>
          <w:rFonts w:cstheme="minorHAnsi"/>
          <w:sz w:val="22"/>
          <w:szCs w:val="22"/>
        </w:rPr>
        <w:t>, nel trentennio 1960/90, con la composizione architettonica e con il progetto dei luoghi collettivi dedicati all’incontro e al tempo libero.</w:t>
      </w:r>
    </w:p>
    <w:p w14:paraId="7B6CDD38" w14:textId="77777777" w:rsidR="001D5872" w:rsidRPr="00843E55" w:rsidRDefault="001D5872" w:rsidP="001D5872">
      <w:pPr>
        <w:jc w:val="both"/>
        <w:rPr>
          <w:rFonts w:cstheme="minorHAnsi"/>
          <w:sz w:val="22"/>
          <w:szCs w:val="22"/>
        </w:rPr>
      </w:pPr>
      <w:r w:rsidRPr="00843E55">
        <w:rPr>
          <w:rFonts w:cstheme="minorHAnsi"/>
          <w:sz w:val="22"/>
          <w:szCs w:val="22"/>
        </w:rPr>
        <w:t xml:space="preserve">Dal 2014 ad oggi ha partecipato a ricerche </w:t>
      </w:r>
      <w:proofErr w:type="spellStart"/>
      <w:r w:rsidRPr="00843E55">
        <w:rPr>
          <w:rFonts w:cstheme="minorHAnsi"/>
          <w:sz w:val="22"/>
          <w:szCs w:val="22"/>
        </w:rPr>
        <w:t>DiAP</w:t>
      </w:r>
      <w:proofErr w:type="spellEnd"/>
      <w:r w:rsidRPr="00843E55">
        <w:rPr>
          <w:rFonts w:cstheme="minorHAnsi"/>
          <w:sz w:val="22"/>
          <w:szCs w:val="22"/>
        </w:rPr>
        <w:t xml:space="preserve"> finanziate su fondi d’Ateneo; ottiene una Borsa di studio </w:t>
      </w:r>
      <w:proofErr w:type="spellStart"/>
      <w:r w:rsidRPr="00843E55">
        <w:rPr>
          <w:rFonts w:cstheme="minorHAnsi"/>
          <w:sz w:val="22"/>
          <w:szCs w:val="22"/>
        </w:rPr>
        <w:t>DiAP</w:t>
      </w:r>
      <w:proofErr w:type="spellEnd"/>
      <w:r w:rsidRPr="00843E55">
        <w:rPr>
          <w:rFonts w:cstheme="minorHAnsi"/>
          <w:sz w:val="22"/>
          <w:szCs w:val="22"/>
        </w:rPr>
        <w:t xml:space="preserve"> per attività di ricerca all'estero, co-finanziata dall’Istituto Lina Bo e Piero Maria Bardi e dalla Fondazione Sapienza, Roma.</w:t>
      </w:r>
    </w:p>
    <w:p w14:paraId="1DEF384C" w14:textId="7D4F8F00" w:rsidR="001D5872" w:rsidRPr="00843E55" w:rsidRDefault="001D5872" w:rsidP="001D5872">
      <w:pPr>
        <w:pStyle w:val="Paragrafoelenco"/>
        <w:ind w:left="0"/>
        <w:jc w:val="both"/>
        <w:rPr>
          <w:rFonts w:cstheme="minorHAnsi"/>
          <w:sz w:val="22"/>
          <w:szCs w:val="22"/>
        </w:rPr>
      </w:pPr>
      <w:r w:rsidRPr="00843E55">
        <w:rPr>
          <w:rFonts w:cstheme="minorHAnsi"/>
          <w:sz w:val="22"/>
          <w:szCs w:val="22"/>
        </w:rPr>
        <w:t>È impegnata anche come architetto in collaborazione presso studi professionali (</w:t>
      </w:r>
      <w:proofErr w:type="spellStart"/>
      <w:r w:rsidRPr="00843E55">
        <w:rPr>
          <w:rFonts w:cstheme="minorHAnsi"/>
          <w:sz w:val="22"/>
          <w:szCs w:val="22"/>
        </w:rPr>
        <w:t>Stemm</w:t>
      </w:r>
      <w:proofErr w:type="spellEnd"/>
      <w:r w:rsidRPr="00843E55">
        <w:rPr>
          <w:rFonts w:cstheme="minorHAnsi"/>
          <w:sz w:val="22"/>
          <w:szCs w:val="22"/>
        </w:rPr>
        <w:t>, Purini-</w:t>
      </w:r>
      <w:proofErr w:type="spellStart"/>
      <w:r w:rsidRPr="00843E55">
        <w:rPr>
          <w:rFonts w:cstheme="minorHAnsi"/>
          <w:sz w:val="22"/>
          <w:szCs w:val="22"/>
        </w:rPr>
        <w:t>Thermes</w:t>
      </w:r>
      <w:proofErr w:type="spellEnd"/>
      <w:r w:rsidRPr="00843E55">
        <w:rPr>
          <w:rFonts w:cstheme="minorHAnsi"/>
          <w:sz w:val="22"/>
          <w:szCs w:val="22"/>
        </w:rPr>
        <w:t xml:space="preserve">) ma non lavora ancora in forma autonoma in modo continuativo. Ha partecipato a numerosi convegni nazionali e a workshop di progettazione internazionali, questi ultimi svolti nel ruolo di tutor. Dal 2013 ad oggi ha collaborato alle attività didattiche di vari Laboratori del </w:t>
      </w:r>
      <w:proofErr w:type="spellStart"/>
      <w:r w:rsidRPr="00843E55">
        <w:rPr>
          <w:rFonts w:cstheme="minorHAnsi"/>
          <w:sz w:val="22"/>
          <w:szCs w:val="22"/>
        </w:rPr>
        <w:t>CdL</w:t>
      </w:r>
      <w:proofErr w:type="spellEnd"/>
      <w:r w:rsidRPr="00843E55">
        <w:rPr>
          <w:rFonts w:cstheme="minorHAnsi"/>
          <w:sz w:val="22"/>
          <w:szCs w:val="22"/>
        </w:rPr>
        <w:t xml:space="preserve"> quinquennale in Architettura UE del </w:t>
      </w:r>
      <w:proofErr w:type="spellStart"/>
      <w:r w:rsidRPr="00843E55">
        <w:rPr>
          <w:rFonts w:cstheme="minorHAnsi"/>
          <w:sz w:val="22"/>
          <w:szCs w:val="22"/>
        </w:rPr>
        <w:t>DiAP</w:t>
      </w:r>
      <w:proofErr w:type="spellEnd"/>
      <w:r w:rsidRPr="00843E55">
        <w:rPr>
          <w:rFonts w:cstheme="minorHAnsi"/>
          <w:sz w:val="22"/>
          <w:szCs w:val="22"/>
        </w:rPr>
        <w:t xml:space="preserve">. La candidata presenta un profilo che, ai fini della presente procedura selettiva, la commissione valuta </w:t>
      </w:r>
      <w:r w:rsidRPr="00843E55">
        <w:rPr>
          <w:rFonts w:cstheme="minorHAnsi"/>
          <w:b/>
          <w:sz w:val="22"/>
          <w:szCs w:val="22"/>
        </w:rPr>
        <w:t>molto</w:t>
      </w:r>
      <w:r w:rsidRPr="00843E55">
        <w:rPr>
          <w:rFonts w:cstheme="minorHAnsi"/>
          <w:sz w:val="22"/>
          <w:szCs w:val="22"/>
        </w:rPr>
        <w:t xml:space="preserve"> </w:t>
      </w:r>
      <w:r w:rsidRPr="00843E55">
        <w:rPr>
          <w:rFonts w:cstheme="minorHAnsi"/>
          <w:b/>
          <w:sz w:val="22"/>
          <w:szCs w:val="22"/>
        </w:rPr>
        <w:t>buono</w:t>
      </w:r>
      <w:r w:rsidRPr="00843E55">
        <w:rPr>
          <w:rFonts w:cstheme="minorHAnsi"/>
          <w:sz w:val="22"/>
          <w:szCs w:val="22"/>
        </w:rPr>
        <w:t>.</w:t>
      </w:r>
    </w:p>
    <w:p w14:paraId="49FAAFCE" w14:textId="77777777" w:rsidR="001D5872" w:rsidRPr="00843E55" w:rsidRDefault="001D5872" w:rsidP="00382ADD">
      <w:pPr>
        <w:jc w:val="both"/>
        <w:rPr>
          <w:rFonts w:cstheme="minorHAnsi"/>
          <w:b/>
          <w:sz w:val="22"/>
          <w:szCs w:val="22"/>
        </w:rPr>
      </w:pPr>
    </w:p>
    <w:p w14:paraId="385BE977" w14:textId="77777777" w:rsidR="00A26948" w:rsidRPr="00843E55" w:rsidRDefault="00A26948" w:rsidP="00A26948">
      <w:pPr>
        <w:pStyle w:val="Paragrafoelenco"/>
        <w:ind w:left="0"/>
        <w:jc w:val="both"/>
        <w:rPr>
          <w:rFonts w:cstheme="minorHAnsi"/>
          <w:sz w:val="22"/>
          <w:szCs w:val="22"/>
        </w:rPr>
      </w:pPr>
      <w:r w:rsidRPr="00843E55">
        <w:rPr>
          <w:rFonts w:cstheme="minorHAnsi"/>
          <w:b/>
          <w:sz w:val="22"/>
          <w:szCs w:val="22"/>
          <w:u w:val="single"/>
        </w:rPr>
        <w:lastRenderedPageBreak/>
        <w:t>Gianpaola Spirito</w:t>
      </w:r>
      <w:r w:rsidRPr="00843E55">
        <w:rPr>
          <w:rFonts w:cstheme="minorHAnsi"/>
          <w:sz w:val="22"/>
          <w:szCs w:val="22"/>
        </w:rPr>
        <w:t xml:space="preserve"> (Napoli, 1974)</w:t>
      </w:r>
    </w:p>
    <w:p w14:paraId="39185EDC" w14:textId="77777777" w:rsidR="00A26948" w:rsidRPr="00843E55" w:rsidRDefault="00A26948" w:rsidP="00A26948">
      <w:pPr>
        <w:rPr>
          <w:rFonts w:cstheme="minorHAnsi"/>
          <w:sz w:val="22"/>
          <w:szCs w:val="22"/>
        </w:rPr>
      </w:pPr>
    </w:p>
    <w:p w14:paraId="76FBF596" w14:textId="77777777" w:rsidR="00A26948" w:rsidRPr="00843E55" w:rsidRDefault="00A26948" w:rsidP="00964C31">
      <w:pPr>
        <w:pStyle w:val="Paragrafoelenco"/>
        <w:numPr>
          <w:ilvl w:val="0"/>
          <w:numId w:val="11"/>
        </w:numPr>
        <w:ind w:left="0" w:hanging="11"/>
        <w:jc w:val="both"/>
        <w:rPr>
          <w:rFonts w:cstheme="minorHAnsi"/>
          <w:b/>
          <w:sz w:val="22"/>
          <w:szCs w:val="22"/>
        </w:rPr>
      </w:pPr>
      <w:r w:rsidRPr="00843E55">
        <w:rPr>
          <w:rFonts w:cstheme="minorHAnsi"/>
          <w:b/>
          <w:sz w:val="22"/>
          <w:szCs w:val="22"/>
        </w:rPr>
        <w:t>Profilo curricolare</w:t>
      </w:r>
    </w:p>
    <w:p w14:paraId="3B096943" w14:textId="77777777" w:rsidR="00A26948" w:rsidRPr="00843E55" w:rsidRDefault="00A26948" w:rsidP="00A26948">
      <w:pPr>
        <w:jc w:val="both"/>
        <w:rPr>
          <w:rFonts w:cstheme="minorHAnsi"/>
          <w:sz w:val="22"/>
          <w:szCs w:val="22"/>
        </w:rPr>
      </w:pPr>
      <w:r w:rsidRPr="00843E55">
        <w:rPr>
          <w:rFonts w:cstheme="minorHAnsi"/>
          <w:sz w:val="22"/>
          <w:szCs w:val="22"/>
        </w:rPr>
        <w:t xml:space="preserve">2002, Borsa di studio per tesi di laurea all’estero (Spagna) </w:t>
      </w:r>
    </w:p>
    <w:p w14:paraId="73180D39" w14:textId="77777777" w:rsidR="00A26948" w:rsidRPr="00843E55" w:rsidRDefault="00A26948" w:rsidP="00A26948">
      <w:pPr>
        <w:jc w:val="both"/>
        <w:rPr>
          <w:rFonts w:cstheme="minorHAnsi"/>
          <w:sz w:val="22"/>
          <w:szCs w:val="22"/>
        </w:rPr>
      </w:pPr>
      <w:r w:rsidRPr="00843E55">
        <w:rPr>
          <w:rFonts w:cstheme="minorHAnsi"/>
          <w:sz w:val="22"/>
          <w:szCs w:val="22"/>
        </w:rPr>
        <w:t>2002, Laurea in Composizione e Progettazione Urbana, Sapienza Università di Roma, relatore Prof.  A. Terranova, votazione: 110/110 e lode</w:t>
      </w:r>
    </w:p>
    <w:p w14:paraId="7CC03465" w14:textId="77777777" w:rsidR="00A26948" w:rsidRPr="00843E55" w:rsidRDefault="00A26948" w:rsidP="00A26948">
      <w:pPr>
        <w:jc w:val="both"/>
        <w:rPr>
          <w:rFonts w:cstheme="minorHAnsi"/>
          <w:sz w:val="22"/>
          <w:szCs w:val="22"/>
        </w:rPr>
      </w:pPr>
      <w:r w:rsidRPr="00843E55">
        <w:rPr>
          <w:rFonts w:cstheme="minorHAnsi"/>
          <w:sz w:val="22"/>
          <w:szCs w:val="22"/>
        </w:rPr>
        <w:t xml:space="preserve">2006, Dottore di ricerca in Composizione architettonica (Teorie dell’architettura), Sapienza Università di Roma, XVIII ciclo, titolo della ricerca: </w:t>
      </w:r>
      <w:r w:rsidRPr="00843E55">
        <w:rPr>
          <w:rFonts w:cstheme="minorHAnsi"/>
          <w:i/>
          <w:sz w:val="22"/>
          <w:szCs w:val="22"/>
        </w:rPr>
        <w:t>Buchi e interstizi. Forme dello spazio intermedio nell’architettura contemporanea</w:t>
      </w:r>
      <w:r w:rsidRPr="00843E55">
        <w:rPr>
          <w:rFonts w:cstheme="minorHAnsi"/>
          <w:sz w:val="22"/>
          <w:szCs w:val="22"/>
        </w:rPr>
        <w:t>, Tutor Prof. A. Terranova</w:t>
      </w:r>
    </w:p>
    <w:p w14:paraId="74A70E15" w14:textId="77777777" w:rsidR="00A26948" w:rsidRPr="00843E55" w:rsidRDefault="00A26948" w:rsidP="00A26948">
      <w:pPr>
        <w:jc w:val="both"/>
        <w:rPr>
          <w:rFonts w:cstheme="minorHAnsi"/>
          <w:sz w:val="22"/>
          <w:szCs w:val="22"/>
        </w:rPr>
      </w:pPr>
      <w:r w:rsidRPr="00843E55">
        <w:rPr>
          <w:rFonts w:cstheme="minorHAnsi"/>
          <w:sz w:val="22"/>
          <w:szCs w:val="22"/>
        </w:rPr>
        <w:t xml:space="preserve">2006-2007, 2008-2009 e 2009-2010, Docente a contratto di </w:t>
      </w:r>
      <w:r w:rsidRPr="00843E55">
        <w:rPr>
          <w:rFonts w:cstheme="minorHAnsi"/>
          <w:i/>
          <w:sz w:val="22"/>
          <w:szCs w:val="22"/>
        </w:rPr>
        <w:t>Teorie delle ricerche architettoniche contemporanee</w:t>
      </w:r>
      <w:r w:rsidRPr="00843E55">
        <w:rPr>
          <w:rFonts w:cstheme="minorHAnsi"/>
          <w:sz w:val="22"/>
          <w:szCs w:val="22"/>
        </w:rPr>
        <w:t>, Corso di Laurea triennale in “Tecniche dell’Architettura e della Costruzione”, Sapienza Università di Roma</w:t>
      </w:r>
    </w:p>
    <w:p w14:paraId="47D44486" w14:textId="77777777" w:rsidR="00A26948" w:rsidRPr="00843E55" w:rsidRDefault="00A26948" w:rsidP="00A26948">
      <w:pPr>
        <w:jc w:val="both"/>
        <w:rPr>
          <w:rFonts w:cstheme="minorHAnsi"/>
          <w:sz w:val="22"/>
          <w:szCs w:val="22"/>
        </w:rPr>
      </w:pPr>
      <w:r w:rsidRPr="00843E55">
        <w:rPr>
          <w:rFonts w:cstheme="minorHAnsi"/>
          <w:sz w:val="22"/>
          <w:szCs w:val="22"/>
        </w:rPr>
        <w:t xml:space="preserve">2006-2007 e 2008-2009, Docente a contratto di </w:t>
      </w:r>
      <w:r w:rsidRPr="00843E55">
        <w:rPr>
          <w:rFonts w:cstheme="minorHAnsi"/>
          <w:i/>
          <w:sz w:val="22"/>
          <w:szCs w:val="22"/>
        </w:rPr>
        <w:t>Elementi e strumenti del progetto architettonico contemporaneo</w:t>
      </w:r>
      <w:r w:rsidRPr="00843E55">
        <w:rPr>
          <w:rFonts w:cstheme="minorHAnsi"/>
          <w:sz w:val="22"/>
          <w:szCs w:val="22"/>
        </w:rPr>
        <w:t xml:space="preserve">, modulo del </w:t>
      </w:r>
      <w:r w:rsidRPr="00843E55">
        <w:rPr>
          <w:rFonts w:cstheme="minorHAnsi"/>
          <w:i/>
          <w:sz w:val="22"/>
          <w:szCs w:val="22"/>
        </w:rPr>
        <w:t>Laboratorio di Composizione Architettonica 2</w:t>
      </w:r>
      <w:r w:rsidRPr="00843E55">
        <w:rPr>
          <w:rFonts w:cstheme="minorHAnsi"/>
          <w:sz w:val="22"/>
          <w:szCs w:val="22"/>
        </w:rPr>
        <w:t>, Facoltà di Architettura, Università degli Studi di Napoli “Federico II”</w:t>
      </w:r>
    </w:p>
    <w:p w14:paraId="35559D20" w14:textId="77777777" w:rsidR="00A26948" w:rsidRPr="00843E55" w:rsidRDefault="00A26948" w:rsidP="00A26948">
      <w:pPr>
        <w:jc w:val="both"/>
        <w:rPr>
          <w:rFonts w:cstheme="minorHAnsi"/>
          <w:sz w:val="22"/>
          <w:szCs w:val="22"/>
        </w:rPr>
      </w:pPr>
      <w:r w:rsidRPr="00843E55">
        <w:rPr>
          <w:rFonts w:cstheme="minorHAnsi"/>
          <w:sz w:val="22"/>
          <w:szCs w:val="22"/>
        </w:rPr>
        <w:t xml:space="preserve">2007-2008, Docente a contratto di </w:t>
      </w:r>
      <w:r w:rsidRPr="00843E55">
        <w:rPr>
          <w:rFonts w:cstheme="minorHAnsi"/>
          <w:i/>
          <w:sz w:val="22"/>
          <w:szCs w:val="22"/>
        </w:rPr>
        <w:t>Caratteri dell’Architettura</w:t>
      </w:r>
      <w:r w:rsidRPr="00843E55">
        <w:rPr>
          <w:rFonts w:cstheme="minorHAnsi"/>
          <w:sz w:val="22"/>
          <w:szCs w:val="22"/>
        </w:rPr>
        <w:t xml:space="preserve">, modulo del </w:t>
      </w:r>
      <w:r w:rsidRPr="00843E55">
        <w:rPr>
          <w:rFonts w:cstheme="minorHAnsi"/>
          <w:i/>
          <w:sz w:val="22"/>
          <w:szCs w:val="22"/>
        </w:rPr>
        <w:t>Laboratorio di Fondamenti di Composizione Architettonica</w:t>
      </w:r>
      <w:r w:rsidRPr="00843E55">
        <w:rPr>
          <w:rFonts w:cstheme="minorHAnsi"/>
          <w:sz w:val="22"/>
          <w:szCs w:val="22"/>
        </w:rPr>
        <w:t xml:space="preserve">, Corso di Laurea triennale in Architettura degli Interni e Allestimento, Sapienza Università di Roma </w:t>
      </w:r>
    </w:p>
    <w:p w14:paraId="3079A34D" w14:textId="77777777" w:rsidR="00A26948" w:rsidRPr="00843E55" w:rsidRDefault="00A26948" w:rsidP="00A26948">
      <w:pPr>
        <w:jc w:val="both"/>
        <w:rPr>
          <w:rFonts w:cstheme="minorHAnsi"/>
          <w:sz w:val="22"/>
          <w:szCs w:val="22"/>
        </w:rPr>
      </w:pPr>
      <w:r w:rsidRPr="00843E55">
        <w:rPr>
          <w:rFonts w:cstheme="minorHAnsi"/>
          <w:sz w:val="22"/>
          <w:szCs w:val="22"/>
        </w:rPr>
        <w:t xml:space="preserve">2008-2010, Docente a contratto di </w:t>
      </w:r>
      <w:r w:rsidRPr="00843E55">
        <w:rPr>
          <w:rFonts w:cstheme="minorHAnsi"/>
          <w:i/>
          <w:sz w:val="22"/>
          <w:szCs w:val="22"/>
        </w:rPr>
        <w:t>Teorie delle ricerche architettoniche contemporanee</w:t>
      </w:r>
      <w:r w:rsidRPr="00843E55">
        <w:rPr>
          <w:rFonts w:cstheme="minorHAnsi"/>
          <w:sz w:val="22"/>
          <w:szCs w:val="22"/>
        </w:rPr>
        <w:t>, Corso di Laurea triennale in “Tecniche dell’Architettura e della Costruzione”, Sapienza Università di Roma</w:t>
      </w:r>
    </w:p>
    <w:p w14:paraId="457A902C" w14:textId="77777777" w:rsidR="00A26948" w:rsidRPr="00843E55" w:rsidRDefault="00A26948" w:rsidP="00A26948">
      <w:pPr>
        <w:jc w:val="both"/>
        <w:rPr>
          <w:rFonts w:cstheme="minorHAnsi"/>
          <w:sz w:val="22"/>
          <w:szCs w:val="22"/>
        </w:rPr>
      </w:pPr>
      <w:r w:rsidRPr="00843E55">
        <w:rPr>
          <w:rFonts w:cstheme="minorHAnsi"/>
          <w:sz w:val="22"/>
          <w:szCs w:val="22"/>
        </w:rPr>
        <w:t>2008-2010, Assegno di ricerca biennale </w:t>
      </w:r>
      <w:proofErr w:type="spellStart"/>
      <w:r w:rsidRPr="00843E55">
        <w:rPr>
          <w:rFonts w:cstheme="minorHAnsi"/>
          <w:sz w:val="22"/>
          <w:szCs w:val="22"/>
        </w:rPr>
        <w:t>DiAR</w:t>
      </w:r>
      <w:proofErr w:type="spellEnd"/>
      <w:r w:rsidRPr="00843E55">
        <w:rPr>
          <w:rFonts w:cstheme="minorHAnsi"/>
          <w:sz w:val="22"/>
          <w:szCs w:val="22"/>
        </w:rPr>
        <w:t>, tipo B, titolo </w:t>
      </w:r>
      <w:r w:rsidRPr="00843E55">
        <w:rPr>
          <w:rFonts w:cstheme="minorHAnsi"/>
          <w:i/>
          <w:sz w:val="22"/>
          <w:szCs w:val="22"/>
        </w:rPr>
        <w:t xml:space="preserve">Nuovi canoni dell’urbano </w:t>
      </w:r>
      <w:proofErr w:type="spellStart"/>
      <w:r w:rsidRPr="00843E55">
        <w:rPr>
          <w:rFonts w:cstheme="minorHAnsi"/>
          <w:i/>
          <w:sz w:val="22"/>
          <w:szCs w:val="22"/>
        </w:rPr>
        <w:t>Modernocontemporaneo</w:t>
      </w:r>
      <w:proofErr w:type="spellEnd"/>
      <w:r w:rsidRPr="00843E55">
        <w:rPr>
          <w:rFonts w:cstheme="minorHAnsi"/>
          <w:sz w:val="22"/>
          <w:szCs w:val="22"/>
        </w:rPr>
        <w:t>, Tutor Prof.  A. Terranova, Sapienza Università di Roma</w:t>
      </w:r>
    </w:p>
    <w:p w14:paraId="09F9C19A" w14:textId="77777777" w:rsidR="00A26948" w:rsidRPr="00843E55" w:rsidRDefault="00A26948" w:rsidP="00A26948">
      <w:pPr>
        <w:jc w:val="both"/>
        <w:rPr>
          <w:rFonts w:cstheme="minorHAnsi"/>
          <w:sz w:val="22"/>
          <w:szCs w:val="22"/>
        </w:rPr>
      </w:pPr>
      <w:r w:rsidRPr="00843E55">
        <w:rPr>
          <w:rFonts w:cstheme="minorHAnsi"/>
          <w:sz w:val="22"/>
          <w:szCs w:val="22"/>
        </w:rPr>
        <w:t>2011, Assegno di ricerca </w:t>
      </w:r>
      <w:proofErr w:type="spellStart"/>
      <w:r w:rsidRPr="00843E55">
        <w:rPr>
          <w:rFonts w:cstheme="minorHAnsi"/>
          <w:sz w:val="22"/>
          <w:szCs w:val="22"/>
        </w:rPr>
        <w:t>DiAP</w:t>
      </w:r>
      <w:proofErr w:type="spellEnd"/>
      <w:r w:rsidRPr="00843E55">
        <w:rPr>
          <w:rFonts w:cstheme="minorHAnsi"/>
          <w:sz w:val="22"/>
          <w:szCs w:val="22"/>
        </w:rPr>
        <w:t>, tipo B, titolo </w:t>
      </w:r>
      <w:r w:rsidRPr="00843E55">
        <w:rPr>
          <w:rFonts w:cstheme="minorHAnsi"/>
          <w:i/>
          <w:sz w:val="22"/>
          <w:szCs w:val="22"/>
        </w:rPr>
        <w:t xml:space="preserve">Moderno Postmoderno </w:t>
      </w:r>
      <w:proofErr w:type="spellStart"/>
      <w:r w:rsidRPr="00843E55">
        <w:rPr>
          <w:rFonts w:cstheme="minorHAnsi"/>
          <w:i/>
          <w:sz w:val="22"/>
          <w:szCs w:val="22"/>
        </w:rPr>
        <w:t>Modernocontemporaneo</w:t>
      </w:r>
      <w:proofErr w:type="spellEnd"/>
      <w:r w:rsidRPr="00843E55">
        <w:rPr>
          <w:rFonts w:cstheme="minorHAnsi"/>
          <w:sz w:val="22"/>
          <w:szCs w:val="22"/>
        </w:rPr>
        <w:t>, Tutor Prof.  A. Terranova, Sapienza Università di Roma</w:t>
      </w:r>
    </w:p>
    <w:p w14:paraId="4D84EDB6" w14:textId="77777777" w:rsidR="00A26948" w:rsidRPr="00843E55" w:rsidRDefault="00A26948" w:rsidP="00A26948">
      <w:pPr>
        <w:jc w:val="both"/>
        <w:rPr>
          <w:rFonts w:cstheme="minorHAnsi"/>
          <w:sz w:val="22"/>
          <w:szCs w:val="22"/>
        </w:rPr>
      </w:pPr>
      <w:r w:rsidRPr="00843E55">
        <w:rPr>
          <w:rFonts w:cstheme="minorHAnsi"/>
          <w:sz w:val="22"/>
          <w:szCs w:val="22"/>
        </w:rPr>
        <w:t xml:space="preserve">2011-2012, Docente a contratto di </w:t>
      </w:r>
      <w:r w:rsidRPr="00843E55">
        <w:rPr>
          <w:rFonts w:cstheme="minorHAnsi"/>
          <w:i/>
          <w:sz w:val="22"/>
          <w:szCs w:val="22"/>
        </w:rPr>
        <w:t>Caratteri tipologici e morfologia urbana,</w:t>
      </w:r>
      <w:r w:rsidRPr="00843E55">
        <w:rPr>
          <w:rFonts w:cstheme="minorHAnsi"/>
          <w:sz w:val="22"/>
          <w:szCs w:val="22"/>
        </w:rPr>
        <w:t xml:space="preserve"> Corso di Laurea magistrale in Architettura ex Valle Giulia, Sapienza Università di Roma</w:t>
      </w:r>
    </w:p>
    <w:p w14:paraId="7FA044DE" w14:textId="2F2929EC" w:rsidR="00A26948" w:rsidRPr="00843E55" w:rsidRDefault="00A26948" w:rsidP="00A26948">
      <w:pPr>
        <w:jc w:val="both"/>
        <w:rPr>
          <w:rFonts w:cstheme="minorHAnsi"/>
          <w:sz w:val="22"/>
          <w:szCs w:val="22"/>
        </w:rPr>
      </w:pPr>
      <w:r w:rsidRPr="00843E55">
        <w:rPr>
          <w:rFonts w:cstheme="minorHAnsi"/>
          <w:sz w:val="22"/>
          <w:szCs w:val="22"/>
        </w:rPr>
        <w:t>2012-2013, Tutor del corso di </w:t>
      </w:r>
      <w:r w:rsidRPr="00843E55">
        <w:rPr>
          <w:rFonts w:cstheme="minorHAnsi"/>
          <w:i/>
          <w:sz w:val="22"/>
          <w:szCs w:val="22"/>
        </w:rPr>
        <w:t>Teoria dell’architettura contemporanea</w:t>
      </w:r>
      <w:r w:rsidRPr="00843E55">
        <w:rPr>
          <w:rFonts w:cstheme="minorHAnsi"/>
          <w:sz w:val="22"/>
          <w:szCs w:val="22"/>
        </w:rPr>
        <w:t>, Prof. G. Strappa, Corso di laurea triennale in “Scienze dell’architettura”, Sapienza Università di Roma</w:t>
      </w:r>
    </w:p>
    <w:p w14:paraId="427EEC1D" w14:textId="77777777" w:rsidR="00A26948" w:rsidRPr="00843E55" w:rsidRDefault="00A26948" w:rsidP="00A26948">
      <w:pPr>
        <w:jc w:val="both"/>
        <w:rPr>
          <w:rFonts w:cstheme="minorHAnsi"/>
          <w:sz w:val="22"/>
          <w:szCs w:val="22"/>
        </w:rPr>
      </w:pPr>
      <w:r w:rsidRPr="00843E55">
        <w:rPr>
          <w:rFonts w:cstheme="minorHAnsi"/>
          <w:sz w:val="22"/>
          <w:szCs w:val="22"/>
        </w:rPr>
        <w:t>2013, Assegno di ricerca </w:t>
      </w:r>
      <w:proofErr w:type="spellStart"/>
      <w:r w:rsidRPr="00843E55">
        <w:rPr>
          <w:rFonts w:cstheme="minorHAnsi"/>
          <w:sz w:val="22"/>
          <w:szCs w:val="22"/>
        </w:rPr>
        <w:t>DiAP</w:t>
      </w:r>
      <w:proofErr w:type="spellEnd"/>
      <w:r w:rsidRPr="00843E55">
        <w:rPr>
          <w:rFonts w:cstheme="minorHAnsi"/>
          <w:sz w:val="22"/>
          <w:szCs w:val="22"/>
        </w:rPr>
        <w:t>, tipo A, titolo </w:t>
      </w:r>
      <w:r w:rsidRPr="00843E55">
        <w:rPr>
          <w:rFonts w:cstheme="minorHAnsi"/>
          <w:i/>
          <w:sz w:val="22"/>
          <w:szCs w:val="22"/>
        </w:rPr>
        <w:t>La memoria come repertorio nell’opera di sei architetti del XXI secolo</w:t>
      </w:r>
      <w:r w:rsidRPr="00843E55">
        <w:rPr>
          <w:rFonts w:cstheme="minorHAnsi"/>
          <w:sz w:val="22"/>
          <w:szCs w:val="22"/>
        </w:rPr>
        <w:t>, Tutor Prof.  P.O. Rossi, Sapienza Università di Roma</w:t>
      </w:r>
    </w:p>
    <w:p w14:paraId="1A34EAEE" w14:textId="77777777" w:rsidR="00A26948" w:rsidRPr="00843E55" w:rsidRDefault="00A26948" w:rsidP="00A26948">
      <w:pPr>
        <w:jc w:val="both"/>
        <w:rPr>
          <w:rFonts w:cstheme="minorHAnsi"/>
          <w:sz w:val="22"/>
          <w:szCs w:val="22"/>
        </w:rPr>
      </w:pPr>
      <w:r w:rsidRPr="00843E55">
        <w:rPr>
          <w:rFonts w:cstheme="minorHAnsi"/>
          <w:sz w:val="22"/>
          <w:szCs w:val="22"/>
        </w:rPr>
        <w:t>2015, Assegno di ricerca </w:t>
      </w:r>
      <w:proofErr w:type="spellStart"/>
      <w:r w:rsidRPr="00843E55">
        <w:rPr>
          <w:rFonts w:cstheme="minorHAnsi"/>
          <w:sz w:val="22"/>
          <w:szCs w:val="22"/>
        </w:rPr>
        <w:t>DiAP</w:t>
      </w:r>
      <w:proofErr w:type="spellEnd"/>
      <w:r w:rsidRPr="00843E55">
        <w:rPr>
          <w:rFonts w:cstheme="minorHAnsi"/>
          <w:sz w:val="22"/>
          <w:szCs w:val="22"/>
        </w:rPr>
        <w:t>, tipo A, titolo </w:t>
      </w:r>
      <w:r w:rsidRPr="00843E55">
        <w:rPr>
          <w:rFonts w:cstheme="minorHAnsi"/>
          <w:i/>
          <w:sz w:val="22"/>
          <w:szCs w:val="22"/>
        </w:rPr>
        <w:t>Dall’idea alla costruzione. Verso un’architettura del XXI secolo</w:t>
      </w:r>
      <w:r w:rsidRPr="00843E55">
        <w:rPr>
          <w:rFonts w:cstheme="minorHAnsi"/>
          <w:sz w:val="22"/>
          <w:szCs w:val="22"/>
        </w:rPr>
        <w:t>, Tutor Prof.  P.O. Rossi, Sapienza Università di Roma</w:t>
      </w:r>
    </w:p>
    <w:p w14:paraId="7B25707E" w14:textId="77777777" w:rsidR="00A26948" w:rsidRPr="00843E55" w:rsidRDefault="00A26948" w:rsidP="00A26948">
      <w:pPr>
        <w:jc w:val="both"/>
        <w:rPr>
          <w:rFonts w:cstheme="minorHAnsi"/>
          <w:sz w:val="22"/>
          <w:szCs w:val="22"/>
        </w:rPr>
      </w:pPr>
      <w:r w:rsidRPr="00843E55">
        <w:rPr>
          <w:rFonts w:cstheme="minorHAnsi"/>
          <w:sz w:val="22"/>
          <w:szCs w:val="22"/>
        </w:rPr>
        <w:t xml:space="preserve">2015-2016, Docente a contratto di </w:t>
      </w:r>
      <w:r w:rsidRPr="00843E55">
        <w:rPr>
          <w:rFonts w:cstheme="minorHAnsi"/>
          <w:i/>
          <w:sz w:val="22"/>
          <w:szCs w:val="22"/>
        </w:rPr>
        <w:t>Teoria della ricerca architettonica contemporanea</w:t>
      </w:r>
      <w:r w:rsidRPr="00843E55">
        <w:rPr>
          <w:rFonts w:cstheme="minorHAnsi"/>
          <w:sz w:val="22"/>
          <w:szCs w:val="22"/>
        </w:rPr>
        <w:t>, Corso di Laurea magistrale in Architettura a ciclo unico, Sapienza Università di Roma</w:t>
      </w:r>
    </w:p>
    <w:p w14:paraId="66598F47" w14:textId="77777777" w:rsidR="00A26948" w:rsidRPr="00843E55" w:rsidRDefault="00A26948" w:rsidP="00A26948">
      <w:pPr>
        <w:jc w:val="both"/>
        <w:rPr>
          <w:rFonts w:cstheme="minorHAnsi"/>
          <w:sz w:val="22"/>
          <w:szCs w:val="22"/>
        </w:rPr>
      </w:pPr>
      <w:r w:rsidRPr="00843E55">
        <w:rPr>
          <w:rFonts w:cstheme="minorHAnsi"/>
          <w:sz w:val="22"/>
          <w:szCs w:val="22"/>
        </w:rPr>
        <w:t xml:space="preserve">2016-2017, Docente a contratto di </w:t>
      </w:r>
      <w:r w:rsidRPr="00843E55">
        <w:rPr>
          <w:rFonts w:cstheme="minorHAnsi"/>
          <w:i/>
          <w:sz w:val="22"/>
          <w:szCs w:val="22"/>
        </w:rPr>
        <w:t>Laboratorio di progettazione architettonica II</w:t>
      </w:r>
      <w:r w:rsidRPr="00843E55">
        <w:rPr>
          <w:rFonts w:cstheme="minorHAnsi"/>
          <w:sz w:val="22"/>
          <w:szCs w:val="22"/>
        </w:rPr>
        <w:t>, Corso di Laurea magistrale in Architettura a ciclo unico, Sapienza Università di Roma</w:t>
      </w:r>
    </w:p>
    <w:p w14:paraId="57389BC8" w14:textId="77777777" w:rsidR="00A26948" w:rsidRPr="00843E55" w:rsidRDefault="00A26948" w:rsidP="00A26948">
      <w:pPr>
        <w:jc w:val="both"/>
        <w:rPr>
          <w:rFonts w:cstheme="minorHAnsi"/>
          <w:sz w:val="22"/>
          <w:szCs w:val="22"/>
        </w:rPr>
      </w:pPr>
    </w:p>
    <w:p w14:paraId="31BD28B1" w14:textId="218D116F" w:rsidR="00A26948" w:rsidRPr="00843E55" w:rsidRDefault="00A26948" w:rsidP="00964C31">
      <w:pPr>
        <w:pStyle w:val="Paragrafoelenco"/>
        <w:numPr>
          <w:ilvl w:val="0"/>
          <w:numId w:val="11"/>
        </w:numPr>
        <w:ind w:left="0" w:hanging="11"/>
        <w:jc w:val="both"/>
        <w:rPr>
          <w:rFonts w:cstheme="minorHAnsi"/>
          <w:b/>
          <w:sz w:val="22"/>
          <w:szCs w:val="22"/>
        </w:rPr>
      </w:pPr>
      <w:r w:rsidRPr="00843E55">
        <w:rPr>
          <w:rFonts w:cstheme="minorHAnsi"/>
          <w:b/>
          <w:sz w:val="22"/>
          <w:szCs w:val="22"/>
        </w:rPr>
        <w:t>Valutazione titoli</w:t>
      </w:r>
    </w:p>
    <w:p w14:paraId="40CECA65" w14:textId="3B9FC894" w:rsidR="00A26948" w:rsidRPr="00843E55" w:rsidRDefault="00A26948" w:rsidP="00A26948">
      <w:pPr>
        <w:pStyle w:val="Paragrafoelenco"/>
        <w:ind w:left="0"/>
        <w:jc w:val="both"/>
        <w:rPr>
          <w:rFonts w:cstheme="minorHAnsi"/>
          <w:sz w:val="22"/>
          <w:szCs w:val="22"/>
        </w:rPr>
      </w:pPr>
      <w:r w:rsidRPr="00843E55">
        <w:rPr>
          <w:rFonts w:cstheme="minorHAnsi"/>
          <w:sz w:val="22"/>
          <w:szCs w:val="22"/>
        </w:rPr>
        <w:t>Gli interessi di ricerca prevalenti della candidata sono riconducibili a tre ambiti: da un lato, i temi del paesaggio e delle infrastrutture; dall’altro i temi del riuso e del riciclo dei manufatti, con una particolare attenzione ai nuovi scenari introdotti a seguito della crisi economica mondiale degli ultimi anni. Di questo secondo ambito si occupa nella ricerca PRIN Re-</w:t>
      </w:r>
      <w:proofErr w:type="spellStart"/>
      <w:r w:rsidRPr="00843E55">
        <w:rPr>
          <w:rFonts w:cstheme="minorHAnsi"/>
          <w:sz w:val="22"/>
          <w:szCs w:val="22"/>
        </w:rPr>
        <w:t>cycle</w:t>
      </w:r>
      <w:proofErr w:type="spellEnd"/>
      <w:r w:rsidRPr="00843E55">
        <w:rPr>
          <w:rFonts w:cstheme="minorHAnsi"/>
          <w:sz w:val="22"/>
          <w:szCs w:val="22"/>
        </w:rPr>
        <w:t xml:space="preserve"> </w:t>
      </w:r>
      <w:proofErr w:type="spellStart"/>
      <w:r w:rsidRPr="00843E55">
        <w:rPr>
          <w:rFonts w:cstheme="minorHAnsi"/>
          <w:sz w:val="22"/>
          <w:szCs w:val="22"/>
        </w:rPr>
        <w:t>Italy</w:t>
      </w:r>
      <w:proofErr w:type="spellEnd"/>
      <w:r w:rsidRPr="00843E55">
        <w:rPr>
          <w:rFonts w:cstheme="minorHAnsi"/>
          <w:sz w:val="22"/>
          <w:szCs w:val="22"/>
        </w:rPr>
        <w:t xml:space="preserve">, pubblicando </w:t>
      </w:r>
      <w:r w:rsidRPr="00843E55">
        <w:rPr>
          <w:rFonts w:cstheme="minorHAnsi"/>
          <w:i/>
          <w:sz w:val="22"/>
          <w:szCs w:val="22"/>
        </w:rPr>
        <w:t>Cinque strategie di riciclo</w:t>
      </w:r>
      <w:r w:rsidRPr="00843E55">
        <w:rPr>
          <w:rFonts w:cstheme="minorHAnsi"/>
          <w:sz w:val="22"/>
          <w:szCs w:val="22"/>
        </w:rPr>
        <w:t xml:space="preserve"> nel volume </w:t>
      </w:r>
      <w:r w:rsidRPr="00843E55">
        <w:rPr>
          <w:rFonts w:cstheme="minorHAnsi"/>
          <w:i/>
          <w:sz w:val="22"/>
          <w:szCs w:val="22"/>
        </w:rPr>
        <w:t>Progetti di riciclo. Cinque aree strategiche nella Coda della Cometa di Roma</w:t>
      </w:r>
      <w:r w:rsidRPr="00843E55">
        <w:rPr>
          <w:rFonts w:cstheme="minorHAnsi"/>
          <w:sz w:val="22"/>
          <w:szCs w:val="22"/>
        </w:rPr>
        <w:t xml:space="preserve">. Un ulteriore tema di ricerca della candidata è rappresentato dal lavoro sullo spazio cavo, posto “tra le cose”, testimoniato dalle monografie </w:t>
      </w:r>
      <w:r w:rsidRPr="00843E55">
        <w:rPr>
          <w:rFonts w:cstheme="minorHAnsi"/>
          <w:i/>
          <w:sz w:val="22"/>
          <w:szCs w:val="22"/>
        </w:rPr>
        <w:t xml:space="preserve">Forme del vuoto. Cavità, concavità e fori nell’architettura contemporanea </w:t>
      </w:r>
      <w:r w:rsidRPr="00843E55">
        <w:rPr>
          <w:rFonts w:cstheme="minorHAnsi"/>
          <w:sz w:val="22"/>
          <w:szCs w:val="22"/>
        </w:rPr>
        <w:t xml:space="preserve">(2011) e </w:t>
      </w:r>
      <w:r w:rsidRPr="00843E55">
        <w:rPr>
          <w:rFonts w:cstheme="minorHAnsi"/>
          <w:i/>
          <w:sz w:val="22"/>
          <w:szCs w:val="22"/>
        </w:rPr>
        <w:t>In-</w:t>
      </w:r>
      <w:proofErr w:type="spellStart"/>
      <w:r w:rsidRPr="00843E55">
        <w:rPr>
          <w:rFonts w:cstheme="minorHAnsi"/>
          <w:i/>
          <w:sz w:val="22"/>
          <w:szCs w:val="22"/>
        </w:rPr>
        <w:t>between</w:t>
      </w:r>
      <w:proofErr w:type="spellEnd"/>
      <w:r w:rsidRPr="00843E55">
        <w:rPr>
          <w:rFonts w:cstheme="minorHAnsi"/>
          <w:i/>
          <w:sz w:val="22"/>
          <w:szCs w:val="22"/>
        </w:rPr>
        <w:t xml:space="preserve"> </w:t>
      </w:r>
      <w:proofErr w:type="spellStart"/>
      <w:r w:rsidRPr="00843E55">
        <w:rPr>
          <w:rFonts w:cstheme="minorHAnsi"/>
          <w:i/>
          <w:sz w:val="22"/>
          <w:szCs w:val="22"/>
        </w:rPr>
        <w:t>places</w:t>
      </w:r>
      <w:proofErr w:type="spellEnd"/>
      <w:r w:rsidRPr="00843E55">
        <w:rPr>
          <w:rFonts w:cstheme="minorHAnsi"/>
          <w:i/>
          <w:sz w:val="22"/>
          <w:szCs w:val="22"/>
        </w:rPr>
        <w:t>. Forme dello spazio relazionale dagli anni Sessanta ad oggi</w:t>
      </w:r>
      <w:r w:rsidRPr="00843E55">
        <w:rPr>
          <w:rFonts w:cstheme="minorHAnsi"/>
          <w:sz w:val="22"/>
          <w:szCs w:val="22"/>
        </w:rPr>
        <w:t xml:space="preserve"> (2015). </w:t>
      </w:r>
    </w:p>
    <w:p w14:paraId="58375217" w14:textId="7F687CB2" w:rsidR="00A26948" w:rsidRPr="00843E55" w:rsidRDefault="00A26948" w:rsidP="00A26948">
      <w:pPr>
        <w:pStyle w:val="Paragrafoelenco"/>
        <w:ind w:left="0"/>
        <w:jc w:val="both"/>
        <w:rPr>
          <w:rFonts w:cstheme="minorHAnsi"/>
          <w:sz w:val="22"/>
          <w:szCs w:val="22"/>
        </w:rPr>
      </w:pPr>
      <w:r w:rsidRPr="00843E55">
        <w:rPr>
          <w:rFonts w:cstheme="minorHAnsi"/>
          <w:sz w:val="22"/>
          <w:szCs w:val="22"/>
        </w:rPr>
        <w:t>Dal 2002 al 2011 svolge anche attività di ricerca sui temi del progetto urbano, sul rapporto tra architettura e archeologia, e sui codici dell’architettura contemporanea nel “Laboratorio Grandi Temi” (</w:t>
      </w:r>
      <w:proofErr w:type="spellStart"/>
      <w:r w:rsidRPr="00843E55">
        <w:rPr>
          <w:rFonts w:cstheme="minorHAnsi"/>
          <w:sz w:val="22"/>
          <w:szCs w:val="22"/>
        </w:rPr>
        <w:t>resp</w:t>
      </w:r>
      <w:proofErr w:type="spellEnd"/>
      <w:r w:rsidRPr="00843E55">
        <w:rPr>
          <w:rFonts w:cstheme="minorHAnsi"/>
          <w:sz w:val="22"/>
          <w:szCs w:val="22"/>
        </w:rPr>
        <w:t>. scientifico Prof. A. Terranova); interesse, quest’ultimo, testimoniato dai suoi articoli dedicato all’esplorazione dei modi compositivi di architetti contemporanei (</w:t>
      </w:r>
      <w:proofErr w:type="spellStart"/>
      <w:r w:rsidRPr="00843E55">
        <w:rPr>
          <w:rFonts w:cstheme="minorHAnsi"/>
          <w:sz w:val="22"/>
          <w:szCs w:val="22"/>
        </w:rPr>
        <w:t>Nieto</w:t>
      </w:r>
      <w:proofErr w:type="spellEnd"/>
      <w:r w:rsidRPr="00843E55">
        <w:rPr>
          <w:rFonts w:cstheme="minorHAnsi"/>
          <w:sz w:val="22"/>
          <w:szCs w:val="22"/>
        </w:rPr>
        <w:t xml:space="preserve"> e </w:t>
      </w:r>
      <w:proofErr w:type="spellStart"/>
      <w:r w:rsidRPr="00843E55">
        <w:rPr>
          <w:rFonts w:cstheme="minorHAnsi"/>
          <w:sz w:val="22"/>
          <w:szCs w:val="22"/>
        </w:rPr>
        <w:t>Sobejano</w:t>
      </w:r>
      <w:proofErr w:type="spellEnd"/>
      <w:r w:rsidRPr="00843E55">
        <w:rPr>
          <w:rFonts w:cstheme="minorHAnsi"/>
          <w:sz w:val="22"/>
          <w:szCs w:val="22"/>
        </w:rPr>
        <w:t xml:space="preserve">, Aires </w:t>
      </w:r>
      <w:proofErr w:type="spellStart"/>
      <w:r w:rsidRPr="00843E55">
        <w:rPr>
          <w:rFonts w:cstheme="minorHAnsi"/>
          <w:sz w:val="22"/>
          <w:szCs w:val="22"/>
        </w:rPr>
        <w:t>Mateus</w:t>
      </w:r>
      <w:proofErr w:type="spellEnd"/>
      <w:r w:rsidRPr="00843E55">
        <w:rPr>
          <w:rFonts w:cstheme="minorHAnsi"/>
          <w:sz w:val="22"/>
          <w:szCs w:val="22"/>
        </w:rPr>
        <w:t xml:space="preserve">, Peter </w:t>
      </w:r>
      <w:proofErr w:type="spellStart"/>
      <w:r w:rsidRPr="00843E55">
        <w:rPr>
          <w:rFonts w:cstheme="minorHAnsi"/>
          <w:sz w:val="22"/>
          <w:szCs w:val="22"/>
        </w:rPr>
        <w:t>Zumthor</w:t>
      </w:r>
      <w:proofErr w:type="spellEnd"/>
      <w:r w:rsidRPr="00843E55">
        <w:rPr>
          <w:rFonts w:cstheme="minorHAnsi"/>
          <w:sz w:val="22"/>
          <w:szCs w:val="22"/>
        </w:rPr>
        <w:t xml:space="preserve">) e dalla monografia su Alberto Campo </w:t>
      </w:r>
      <w:proofErr w:type="spellStart"/>
      <w:r w:rsidRPr="00843E55">
        <w:rPr>
          <w:rFonts w:cstheme="minorHAnsi"/>
          <w:sz w:val="22"/>
          <w:szCs w:val="22"/>
        </w:rPr>
        <w:t>Baeza</w:t>
      </w:r>
      <w:proofErr w:type="spellEnd"/>
      <w:r w:rsidRPr="00843E55">
        <w:rPr>
          <w:rFonts w:cstheme="minorHAnsi"/>
          <w:sz w:val="22"/>
          <w:szCs w:val="22"/>
        </w:rPr>
        <w:t xml:space="preserve">; dal 2012, data in cui inizia a collaborare stabilmente con il “Laboratorio </w:t>
      </w:r>
      <w:proofErr w:type="spellStart"/>
      <w:r w:rsidRPr="00843E55">
        <w:rPr>
          <w:rFonts w:cstheme="minorHAnsi"/>
          <w:sz w:val="22"/>
          <w:szCs w:val="22"/>
        </w:rPr>
        <w:t>Qart</w:t>
      </w:r>
      <w:proofErr w:type="spellEnd"/>
      <w:r w:rsidRPr="00843E55">
        <w:rPr>
          <w:rFonts w:cstheme="minorHAnsi"/>
          <w:sz w:val="22"/>
          <w:szCs w:val="22"/>
        </w:rPr>
        <w:t xml:space="preserve">” del </w:t>
      </w:r>
      <w:proofErr w:type="spellStart"/>
      <w:r w:rsidRPr="00843E55">
        <w:rPr>
          <w:rFonts w:cstheme="minorHAnsi"/>
          <w:sz w:val="22"/>
          <w:szCs w:val="22"/>
        </w:rPr>
        <w:lastRenderedPageBreak/>
        <w:t>DiAP</w:t>
      </w:r>
      <w:proofErr w:type="spellEnd"/>
      <w:r w:rsidRPr="00843E55">
        <w:rPr>
          <w:rFonts w:cstheme="minorHAnsi"/>
          <w:sz w:val="22"/>
          <w:szCs w:val="22"/>
        </w:rPr>
        <w:t xml:space="preserve"> (</w:t>
      </w:r>
      <w:proofErr w:type="spellStart"/>
      <w:r w:rsidRPr="00843E55">
        <w:rPr>
          <w:rFonts w:cstheme="minorHAnsi"/>
          <w:sz w:val="22"/>
          <w:szCs w:val="22"/>
        </w:rPr>
        <w:t>resp</w:t>
      </w:r>
      <w:proofErr w:type="spellEnd"/>
      <w:r w:rsidRPr="00843E55">
        <w:rPr>
          <w:rFonts w:cstheme="minorHAnsi"/>
          <w:sz w:val="22"/>
          <w:szCs w:val="22"/>
        </w:rPr>
        <w:t xml:space="preserve">. scientifico Prof. P.O. Rossi) i suoi interessi di ricerca hanno trovato applicazione nei contesti della città metropolitana di Roma. </w:t>
      </w:r>
    </w:p>
    <w:p w14:paraId="27E783CF" w14:textId="0DD4338E" w:rsidR="00A26948" w:rsidRPr="00843E55" w:rsidRDefault="00A26948" w:rsidP="00A26948">
      <w:pPr>
        <w:pStyle w:val="Paragrafoelenco"/>
        <w:ind w:left="0"/>
        <w:jc w:val="both"/>
        <w:rPr>
          <w:rFonts w:cstheme="minorHAnsi"/>
          <w:i/>
          <w:sz w:val="22"/>
          <w:szCs w:val="22"/>
        </w:rPr>
      </w:pPr>
      <w:r w:rsidRPr="00843E55">
        <w:rPr>
          <w:rFonts w:cstheme="minorHAnsi"/>
          <w:sz w:val="22"/>
          <w:szCs w:val="22"/>
        </w:rPr>
        <w:t xml:space="preserve">È membro di numerose ricerche della Sapienza finanziate su fondi di Ateneo, tra le quali si segnala il PRIN 2013/2015 </w:t>
      </w:r>
      <w:r w:rsidRPr="00843E55">
        <w:rPr>
          <w:rFonts w:cstheme="minorHAnsi"/>
          <w:i/>
          <w:sz w:val="22"/>
          <w:szCs w:val="22"/>
        </w:rPr>
        <w:t>Re-</w:t>
      </w:r>
      <w:proofErr w:type="spellStart"/>
      <w:r w:rsidRPr="00843E55">
        <w:rPr>
          <w:rFonts w:cstheme="minorHAnsi"/>
          <w:i/>
          <w:sz w:val="22"/>
          <w:szCs w:val="22"/>
        </w:rPr>
        <w:t>cycle</w:t>
      </w:r>
      <w:proofErr w:type="spellEnd"/>
      <w:r w:rsidRPr="00843E55">
        <w:rPr>
          <w:rFonts w:cstheme="minorHAnsi"/>
          <w:i/>
          <w:sz w:val="22"/>
          <w:szCs w:val="22"/>
        </w:rPr>
        <w:t xml:space="preserve"> </w:t>
      </w:r>
      <w:proofErr w:type="spellStart"/>
      <w:r w:rsidRPr="00843E55">
        <w:rPr>
          <w:rFonts w:cstheme="minorHAnsi"/>
          <w:i/>
          <w:sz w:val="22"/>
          <w:szCs w:val="22"/>
        </w:rPr>
        <w:t>Italy</w:t>
      </w:r>
      <w:proofErr w:type="spellEnd"/>
      <w:r w:rsidRPr="00843E55">
        <w:rPr>
          <w:rFonts w:cstheme="minorHAnsi"/>
          <w:sz w:val="22"/>
          <w:szCs w:val="22"/>
        </w:rPr>
        <w:t>.</w:t>
      </w:r>
      <w:r w:rsidRPr="00843E55">
        <w:rPr>
          <w:rFonts w:cstheme="minorHAnsi"/>
          <w:i/>
          <w:sz w:val="22"/>
          <w:szCs w:val="22"/>
        </w:rPr>
        <w:t xml:space="preserve"> </w:t>
      </w:r>
      <w:r w:rsidRPr="00843E55">
        <w:rPr>
          <w:rFonts w:cstheme="minorHAnsi"/>
          <w:sz w:val="22"/>
          <w:szCs w:val="22"/>
        </w:rPr>
        <w:t xml:space="preserve">Dal 2001 al 2013 partecipa, come progettista, a vari concorsi di progettazione. Nel 2006 è incaricata dalla Regione Lazio di redigere “l‘Anagrafe dell’edilizia scolastica”’ di Roma. </w:t>
      </w:r>
    </w:p>
    <w:p w14:paraId="1DED1A16" w14:textId="6A28C3B8" w:rsidR="00A26948" w:rsidRPr="00843E55" w:rsidRDefault="00A26948" w:rsidP="009B1C3D">
      <w:pPr>
        <w:jc w:val="both"/>
        <w:rPr>
          <w:rFonts w:cstheme="minorHAnsi"/>
          <w:sz w:val="22"/>
          <w:szCs w:val="22"/>
        </w:rPr>
      </w:pPr>
      <w:r w:rsidRPr="00843E55">
        <w:rPr>
          <w:rFonts w:cstheme="minorHAnsi"/>
          <w:sz w:val="22"/>
          <w:szCs w:val="22"/>
        </w:rPr>
        <w:t xml:space="preserve">Partecipa a convegni e seminari di studio nazionali e internazionali. Organizza e presiede, insieme a Jaime J. </w:t>
      </w:r>
      <w:proofErr w:type="spellStart"/>
      <w:r w:rsidRPr="00843E55">
        <w:rPr>
          <w:rFonts w:cstheme="minorHAnsi"/>
          <w:sz w:val="22"/>
          <w:szCs w:val="22"/>
        </w:rPr>
        <w:t>Ferrer</w:t>
      </w:r>
      <w:proofErr w:type="spellEnd"/>
      <w:r w:rsidRPr="00843E55">
        <w:rPr>
          <w:rFonts w:cstheme="minorHAnsi"/>
          <w:sz w:val="22"/>
          <w:szCs w:val="22"/>
        </w:rPr>
        <w:t xml:space="preserve"> </w:t>
      </w:r>
      <w:proofErr w:type="spellStart"/>
      <w:r w:rsidRPr="00843E55">
        <w:rPr>
          <w:rFonts w:cstheme="minorHAnsi"/>
          <w:sz w:val="22"/>
          <w:szCs w:val="22"/>
        </w:rPr>
        <w:t>Forés</w:t>
      </w:r>
      <w:proofErr w:type="spellEnd"/>
      <w:r w:rsidRPr="00843E55">
        <w:rPr>
          <w:rFonts w:cstheme="minorHAnsi"/>
          <w:sz w:val="22"/>
          <w:szCs w:val="22"/>
        </w:rPr>
        <w:t xml:space="preserve">, la Giornata di studi </w:t>
      </w:r>
      <w:r w:rsidRPr="00843E55">
        <w:rPr>
          <w:rFonts w:cstheme="minorHAnsi"/>
          <w:i/>
          <w:sz w:val="22"/>
          <w:szCs w:val="22"/>
        </w:rPr>
        <w:t>Moretti e la modanatura</w:t>
      </w:r>
      <w:r w:rsidRPr="00843E55">
        <w:rPr>
          <w:rFonts w:cstheme="minorHAnsi"/>
          <w:sz w:val="22"/>
          <w:szCs w:val="22"/>
        </w:rPr>
        <w:t xml:space="preserve">, svoltasi nel 2016 presso la Reale Accademia di Spagna. Dal 2011 al 2013 è corrispondente internazionale della rivista </w:t>
      </w:r>
      <w:r w:rsidR="00F20473" w:rsidRPr="00843E55">
        <w:rPr>
          <w:rFonts w:cstheme="minorHAnsi"/>
          <w:sz w:val="22"/>
          <w:szCs w:val="22"/>
        </w:rPr>
        <w:t>“</w:t>
      </w:r>
      <w:proofErr w:type="spellStart"/>
      <w:r w:rsidR="00F20473" w:rsidRPr="00843E55">
        <w:rPr>
          <w:rFonts w:cstheme="minorHAnsi"/>
          <w:sz w:val="22"/>
          <w:szCs w:val="22"/>
        </w:rPr>
        <w:t>DCpapers</w:t>
      </w:r>
      <w:proofErr w:type="spellEnd"/>
      <w:r w:rsidR="00F20473" w:rsidRPr="00843E55">
        <w:rPr>
          <w:rFonts w:cstheme="minorHAnsi"/>
          <w:sz w:val="22"/>
          <w:szCs w:val="22"/>
        </w:rPr>
        <w:t>” del</w:t>
      </w:r>
      <w:r w:rsidRPr="00843E55">
        <w:rPr>
          <w:rFonts w:cstheme="minorHAnsi"/>
          <w:sz w:val="22"/>
          <w:szCs w:val="22"/>
        </w:rPr>
        <w:t xml:space="preserve">la ETSAB, Barcellona. Dal 2012 a oggi è membro della segreteria editoriale della rivista «Rassegna di Architettura e Urbanistica». Nei concorsi di progettazione ottiene cinque riconoscimenti; tra questi un primo premio (concorso </w:t>
      </w:r>
      <w:proofErr w:type="spellStart"/>
      <w:r w:rsidRPr="00843E55">
        <w:rPr>
          <w:rFonts w:cstheme="minorHAnsi"/>
          <w:sz w:val="22"/>
          <w:szCs w:val="22"/>
        </w:rPr>
        <w:t>EUgenio</w:t>
      </w:r>
      <w:proofErr w:type="spellEnd"/>
      <w:r w:rsidRPr="00843E55">
        <w:rPr>
          <w:rFonts w:cstheme="minorHAnsi"/>
          <w:sz w:val="22"/>
          <w:szCs w:val="22"/>
        </w:rPr>
        <w:t xml:space="preserve">, 2009) e un secondo premio (concorso </w:t>
      </w:r>
      <w:proofErr w:type="spellStart"/>
      <w:r w:rsidRPr="00843E55">
        <w:rPr>
          <w:rFonts w:cstheme="minorHAnsi"/>
          <w:sz w:val="22"/>
          <w:szCs w:val="22"/>
        </w:rPr>
        <w:t>Europan</w:t>
      </w:r>
      <w:proofErr w:type="spellEnd"/>
      <w:r w:rsidRPr="00843E55">
        <w:rPr>
          <w:rFonts w:cstheme="minorHAnsi"/>
          <w:sz w:val="22"/>
          <w:szCs w:val="22"/>
        </w:rPr>
        <w:t xml:space="preserve"> 9). Nel 2004 è stata selezionata tra gli architetti under 36 invitati a partecipare alla mostra itinerante NIB+ICAR </w:t>
      </w:r>
      <w:proofErr w:type="spellStart"/>
      <w:r w:rsidRPr="00843E55">
        <w:rPr>
          <w:rFonts w:cstheme="minorHAnsi"/>
          <w:sz w:val="22"/>
          <w:szCs w:val="22"/>
        </w:rPr>
        <w:t>Traveling</w:t>
      </w:r>
      <w:proofErr w:type="spellEnd"/>
      <w:r w:rsidRPr="00843E55">
        <w:rPr>
          <w:rFonts w:cstheme="minorHAnsi"/>
          <w:sz w:val="22"/>
          <w:szCs w:val="22"/>
        </w:rPr>
        <w:t xml:space="preserve"> 2004, organizzata da </w:t>
      </w:r>
      <w:proofErr w:type="spellStart"/>
      <w:r w:rsidRPr="00843E55">
        <w:rPr>
          <w:rFonts w:cstheme="minorHAnsi"/>
          <w:sz w:val="22"/>
          <w:szCs w:val="22"/>
        </w:rPr>
        <w:t>Newitalianblood</w:t>
      </w:r>
      <w:proofErr w:type="spellEnd"/>
      <w:r w:rsidRPr="00843E55">
        <w:rPr>
          <w:rFonts w:cstheme="minorHAnsi"/>
          <w:sz w:val="22"/>
          <w:szCs w:val="22"/>
        </w:rPr>
        <w:t xml:space="preserve"> e dall’Istituto di Cultura Architettonica</w:t>
      </w:r>
      <w:r w:rsidR="00F20473" w:rsidRPr="00843E55">
        <w:rPr>
          <w:rFonts w:cstheme="minorHAnsi"/>
          <w:sz w:val="22"/>
          <w:szCs w:val="22"/>
        </w:rPr>
        <w:t>.</w:t>
      </w:r>
      <w:r w:rsidR="009B1C3D" w:rsidRPr="00843E55">
        <w:rPr>
          <w:rFonts w:cstheme="minorHAnsi"/>
          <w:sz w:val="22"/>
          <w:szCs w:val="22"/>
        </w:rPr>
        <w:t xml:space="preserve"> </w:t>
      </w:r>
      <w:r w:rsidR="00F20473" w:rsidRPr="00843E55">
        <w:rPr>
          <w:rFonts w:cstheme="minorHAnsi"/>
          <w:sz w:val="22"/>
          <w:szCs w:val="22"/>
        </w:rPr>
        <w:t>Ha svolto</w:t>
      </w:r>
      <w:r w:rsidRPr="00843E55">
        <w:rPr>
          <w:rFonts w:cstheme="minorHAnsi"/>
          <w:sz w:val="22"/>
          <w:szCs w:val="22"/>
        </w:rPr>
        <w:t xml:space="preserve"> numerosi incarichi di insegnamento </w:t>
      </w:r>
      <w:r w:rsidR="00F20473" w:rsidRPr="00843E55">
        <w:rPr>
          <w:rFonts w:cstheme="minorHAnsi"/>
          <w:sz w:val="22"/>
          <w:szCs w:val="22"/>
        </w:rPr>
        <w:t>(</w:t>
      </w:r>
      <w:r w:rsidRPr="00843E55">
        <w:rPr>
          <w:rFonts w:cstheme="minorHAnsi"/>
          <w:sz w:val="22"/>
          <w:szCs w:val="22"/>
        </w:rPr>
        <w:t>riportati nel p.to 1</w:t>
      </w:r>
      <w:r w:rsidR="00F20473" w:rsidRPr="00843E55">
        <w:rPr>
          <w:rFonts w:cstheme="minorHAnsi"/>
          <w:sz w:val="22"/>
          <w:szCs w:val="22"/>
        </w:rPr>
        <w:t>)</w:t>
      </w:r>
      <w:r w:rsidRPr="00843E55">
        <w:rPr>
          <w:rFonts w:cstheme="minorHAnsi"/>
          <w:sz w:val="22"/>
          <w:szCs w:val="22"/>
        </w:rPr>
        <w:t xml:space="preserve"> </w:t>
      </w:r>
      <w:r w:rsidR="00F20473" w:rsidRPr="00843E55">
        <w:rPr>
          <w:rFonts w:cstheme="minorHAnsi"/>
          <w:sz w:val="22"/>
          <w:szCs w:val="22"/>
        </w:rPr>
        <w:t>e</w:t>
      </w:r>
      <w:r w:rsidRPr="00843E55">
        <w:rPr>
          <w:rFonts w:cstheme="minorHAnsi"/>
          <w:sz w:val="22"/>
          <w:szCs w:val="22"/>
        </w:rPr>
        <w:t xml:space="preserve"> attività didattica seminariale nei corsi del prof. A. Terranova. </w:t>
      </w:r>
    </w:p>
    <w:p w14:paraId="686CA1EE" w14:textId="77777777" w:rsidR="00A26948" w:rsidRPr="00843E55" w:rsidRDefault="00A26948" w:rsidP="00A26948">
      <w:pPr>
        <w:pStyle w:val="Paragrafoelenco"/>
        <w:ind w:left="0"/>
        <w:jc w:val="both"/>
        <w:rPr>
          <w:rFonts w:cstheme="minorHAnsi"/>
          <w:sz w:val="22"/>
          <w:szCs w:val="22"/>
        </w:rPr>
      </w:pPr>
    </w:p>
    <w:p w14:paraId="03A1FD29" w14:textId="77777777" w:rsidR="00A26948" w:rsidRPr="00843E55" w:rsidRDefault="00A26948" w:rsidP="00964C31">
      <w:pPr>
        <w:pStyle w:val="Paragrafoelenco"/>
        <w:numPr>
          <w:ilvl w:val="0"/>
          <w:numId w:val="11"/>
        </w:numPr>
        <w:ind w:left="0" w:hanging="11"/>
        <w:jc w:val="both"/>
        <w:rPr>
          <w:rFonts w:cstheme="minorHAnsi"/>
          <w:b/>
          <w:sz w:val="22"/>
          <w:szCs w:val="22"/>
        </w:rPr>
      </w:pPr>
      <w:r w:rsidRPr="00843E55">
        <w:rPr>
          <w:rFonts w:cstheme="minorHAnsi"/>
          <w:b/>
          <w:sz w:val="22"/>
          <w:szCs w:val="22"/>
        </w:rPr>
        <w:t>Pubblicazioni presentate</w:t>
      </w:r>
    </w:p>
    <w:p w14:paraId="7879B108" w14:textId="77777777" w:rsidR="00A26948" w:rsidRPr="00843E55" w:rsidRDefault="00A26948" w:rsidP="00A26948">
      <w:pPr>
        <w:rPr>
          <w:rFonts w:cstheme="minorHAnsi"/>
          <w:sz w:val="22"/>
          <w:szCs w:val="22"/>
        </w:rPr>
      </w:pPr>
      <w:r w:rsidRPr="00843E55">
        <w:rPr>
          <w:rFonts w:cstheme="minorHAnsi"/>
          <w:sz w:val="22"/>
          <w:szCs w:val="22"/>
        </w:rPr>
        <w:t>La candidata</w:t>
      </w:r>
      <w:r w:rsidRPr="00843E55">
        <w:rPr>
          <w:rFonts w:cstheme="minorHAnsi"/>
          <w:b/>
          <w:sz w:val="22"/>
          <w:szCs w:val="22"/>
        </w:rPr>
        <w:t xml:space="preserve"> </w:t>
      </w:r>
      <w:r w:rsidRPr="00843E55">
        <w:rPr>
          <w:rFonts w:cstheme="minorHAnsi"/>
          <w:sz w:val="22"/>
          <w:szCs w:val="22"/>
        </w:rPr>
        <w:t xml:space="preserve">presenta le seguenti </w:t>
      </w:r>
      <w:r w:rsidRPr="00843E55">
        <w:rPr>
          <w:rFonts w:cstheme="minorHAnsi"/>
          <w:sz w:val="22"/>
          <w:szCs w:val="22"/>
          <w:u w:val="single"/>
        </w:rPr>
        <w:t>12 pubblicazioni</w:t>
      </w:r>
      <w:r w:rsidRPr="00843E55">
        <w:rPr>
          <w:rFonts w:cstheme="minorHAnsi"/>
          <w:sz w:val="22"/>
          <w:szCs w:val="22"/>
        </w:rPr>
        <w:t>:</w:t>
      </w:r>
    </w:p>
    <w:p w14:paraId="6F898760" w14:textId="77777777" w:rsidR="00A26948" w:rsidRPr="00843E55" w:rsidRDefault="00A26948" w:rsidP="00964C31">
      <w:pPr>
        <w:pStyle w:val="Paragrafoelenco"/>
        <w:numPr>
          <w:ilvl w:val="0"/>
          <w:numId w:val="12"/>
        </w:numPr>
        <w:rPr>
          <w:rFonts w:cstheme="minorHAnsi"/>
          <w:sz w:val="22"/>
          <w:szCs w:val="22"/>
        </w:rPr>
      </w:pPr>
      <w:r w:rsidRPr="00843E55">
        <w:rPr>
          <w:rFonts w:cstheme="minorHAnsi"/>
          <w:sz w:val="22"/>
          <w:szCs w:val="22"/>
        </w:rPr>
        <w:t>3 monografie</w:t>
      </w:r>
    </w:p>
    <w:p w14:paraId="0A1B574D" w14:textId="77777777" w:rsidR="00A26948" w:rsidRPr="00843E55" w:rsidRDefault="00A26948" w:rsidP="00964C31">
      <w:pPr>
        <w:pStyle w:val="Paragrafoelenco"/>
        <w:numPr>
          <w:ilvl w:val="0"/>
          <w:numId w:val="12"/>
        </w:numPr>
        <w:rPr>
          <w:rFonts w:cstheme="minorHAnsi"/>
          <w:sz w:val="22"/>
          <w:szCs w:val="22"/>
        </w:rPr>
      </w:pPr>
      <w:r w:rsidRPr="00843E55">
        <w:rPr>
          <w:rFonts w:cstheme="minorHAnsi"/>
          <w:sz w:val="22"/>
          <w:szCs w:val="22"/>
        </w:rPr>
        <w:t>3 contributi su volume</w:t>
      </w:r>
    </w:p>
    <w:p w14:paraId="55F0EE54" w14:textId="77777777" w:rsidR="00A26948" w:rsidRPr="00843E55" w:rsidRDefault="00A26948" w:rsidP="00964C31">
      <w:pPr>
        <w:pStyle w:val="Paragrafoelenco"/>
        <w:numPr>
          <w:ilvl w:val="0"/>
          <w:numId w:val="12"/>
        </w:numPr>
        <w:rPr>
          <w:rFonts w:cstheme="minorHAnsi"/>
          <w:sz w:val="22"/>
          <w:szCs w:val="22"/>
        </w:rPr>
      </w:pPr>
      <w:r w:rsidRPr="00843E55">
        <w:rPr>
          <w:rFonts w:cstheme="minorHAnsi"/>
          <w:sz w:val="22"/>
          <w:szCs w:val="22"/>
        </w:rPr>
        <w:t>6 articoli su rivista</w:t>
      </w:r>
    </w:p>
    <w:p w14:paraId="2A8D23C5" w14:textId="77777777" w:rsidR="00A26948" w:rsidRPr="00843E55" w:rsidRDefault="00A26948" w:rsidP="00A26948">
      <w:pPr>
        <w:pStyle w:val="Paragrafoelenco"/>
        <w:ind w:left="0"/>
        <w:jc w:val="both"/>
        <w:rPr>
          <w:rFonts w:cstheme="minorHAnsi"/>
          <w:sz w:val="22"/>
          <w:szCs w:val="22"/>
        </w:rPr>
      </w:pPr>
    </w:p>
    <w:p w14:paraId="5DFB156B" w14:textId="2347251C" w:rsidR="008B2C80" w:rsidRPr="00843E55" w:rsidRDefault="008B2C80" w:rsidP="008B2C80">
      <w:pPr>
        <w:pStyle w:val="Default"/>
        <w:jc w:val="both"/>
        <w:rPr>
          <w:rFonts w:asciiTheme="minorHAnsi" w:hAnsiTheme="minorHAnsi" w:cstheme="minorHAnsi"/>
          <w:b/>
          <w:bCs/>
          <w:i/>
          <w:sz w:val="22"/>
          <w:szCs w:val="22"/>
        </w:rPr>
      </w:pPr>
      <w:r w:rsidRPr="00843E55">
        <w:rPr>
          <w:rFonts w:asciiTheme="minorHAnsi" w:hAnsiTheme="minorHAnsi" w:cstheme="minorHAnsi"/>
          <w:b/>
          <w:i/>
          <w:sz w:val="22"/>
          <w:szCs w:val="22"/>
        </w:rPr>
        <w:t xml:space="preserve">Ribaditi i criteri e i pesi sopraesposti la commissione esamina </w:t>
      </w:r>
      <w:r w:rsidR="00B520EF">
        <w:rPr>
          <w:rFonts w:asciiTheme="minorHAnsi" w:hAnsiTheme="minorHAnsi" w:cstheme="minorHAnsi"/>
          <w:b/>
          <w:i/>
          <w:sz w:val="22"/>
          <w:szCs w:val="22"/>
        </w:rPr>
        <w:t>collegialmente</w:t>
      </w:r>
      <w:r w:rsidR="00B520EF" w:rsidRPr="00843E55">
        <w:rPr>
          <w:rFonts w:asciiTheme="minorHAnsi" w:hAnsiTheme="minorHAnsi" w:cstheme="minorHAnsi"/>
          <w:b/>
          <w:i/>
          <w:sz w:val="22"/>
          <w:szCs w:val="22"/>
        </w:rPr>
        <w:t xml:space="preserve"> </w:t>
      </w:r>
      <w:r w:rsidRPr="00843E55">
        <w:rPr>
          <w:rFonts w:asciiTheme="minorHAnsi" w:hAnsiTheme="minorHAnsi" w:cstheme="minorHAnsi"/>
          <w:b/>
          <w:i/>
          <w:sz w:val="22"/>
          <w:szCs w:val="22"/>
        </w:rPr>
        <w:t>le singole pubblicazioni:</w:t>
      </w:r>
    </w:p>
    <w:p w14:paraId="04719DA4" w14:textId="345A3631" w:rsidR="008B2C80" w:rsidRPr="00843E55" w:rsidRDefault="008B2C80" w:rsidP="008B2C80">
      <w:pPr>
        <w:pStyle w:val="p1"/>
        <w:ind w:left="700" w:hanging="700"/>
        <w:jc w:val="both"/>
        <w:rPr>
          <w:rStyle w:val="apple-converted-space"/>
          <w:rFonts w:asciiTheme="minorHAnsi" w:hAnsiTheme="minorHAnsi" w:cstheme="minorHAnsi"/>
          <w:i/>
          <w:sz w:val="22"/>
          <w:szCs w:val="22"/>
        </w:rPr>
      </w:pPr>
      <w:r w:rsidRPr="00843E55">
        <w:rPr>
          <w:rStyle w:val="apple-converted-space"/>
          <w:rFonts w:asciiTheme="minorHAnsi" w:hAnsiTheme="minorHAnsi" w:cstheme="minorHAnsi"/>
          <w:i/>
          <w:sz w:val="22"/>
          <w:szCs w:val="22"/>
        </w:rPr>
        <w:t>1</w:t>
      </w:r>
      <w:r w:rsidRPr="00843E55">
        <w:rPr>
          <w:rStyle w:val="apple-converted-space"/>
          <w:rFonts w:asciiTheme="minorHAnsi" w:hAnsiTheme="minorHAnsi" w:cstheme="minorHAnsi"/>
          <w:sz w:val="22"/>
          <w:szCs w:val="22"/>
        </w:rPr>
        <w:tab/>
      </w:r>
      <w:r w:rsidR="00F103B3" w:rsidRPr="00843E55">
        <w:rPr>
          <w:rStyle w:val="apple-converted-space"/>
          <w:rFonts w:asciiTheme="minorHAnsi" w:hAnsiTheme="minorHAnsi" w:cstheme="minorHAnsi"/>
          <w:i/>
          <w:sz w:val="22"/>
          <w:szCs w:val="22"/>
        </w:rPr>
        <w:t xml:space="preserve">Alberto Campo </w:t>
      </w:r>
      <w:proofErr w:type="spellStart"/>
      <w:r w:rsidR="00F103B3" w:rsidRPr="00843E55">
        <w:rPr>
          <w:rStyle w:val="apple-converted-space"/>
          <w:rFonts w:asciiTheme="minorHAnsi" w:hAnsiTheme="minorHAnsi" w:cstheme="minorHAnsi"/>
          <w:i/>
          <w:sz w:val="22"/>
          <w:szCs w:val="22"/>
        </w:rPr>
        <w:t>Baeza</w:t>
      </w:r>
      <w:proofErr w:type="spellEnd"/>
      <w:r w:rsidRPr="00843E55">
        <w:rPr>
          <w:rStyle w:val="apple-converted-space"/>
          <w:rFonts w:asciiTheme="minorHAnsi" w:hAnsiTheme="minorHAnsi" w:cstheme="minorHAnsi"/>
          <w:sz w:val="22"/>
          <w:szCs w:val="22"/>
        </w:rPr>
        <w:t xml:space="preserve">, </w:t>
      </w:r>
      <w:r w:rsidR="00F103B3" w:rsidRPr="00843E55">
        <w:rPr>
          <w:rStyle w:val="apple-converted-space"/>
          <w:rFonts w:asciiTheme="minorHAnsi" w:hAnsiTheme="minorHAnsi" w:cstheme="minorHAnsi"/>
          <w:sz w:val="22"/>
          <w:szCs w:val="22"/>
        </w:rPr>
        <w:t xml:space="preserve">collana </w:t>
      </w:r>
      <w:proofErr w:type="spellStart"/>
      <w:r w:rsidR="00F103B3" w:rsidRPr="00843E55">
        <w:rPr>
          <w:rStyle w:val="apple-converted-space"/>
          <w:rFonts w:asciiTheme="minorHAnsi" w:hAnsiTheme="minorHAnsi" w:cstheme="minorHAnsi"/>
          <w:sz w:val="22"/>
          <w:szCs w:val="22"/>
        </w:rPr>
        <w:t>About</w:t>
      </w:r>
      <w:proofErr w:type="spellEnd"/>
      <w:r w:rsidR="00F103B3" w:rsidRPr="00843E55">
        <w:rPr>
          <w:rStyle w:val="apple-converted-space"/>
          <w:rFonts w:asciiTheme="minorHAnsi" w:hAnsiTheme="minorHAnsi" w:cstheme="minorHAnsi"/>
          <w:sz w:val="22"/>
          <w:szCs w:val="22"/>
        </w:rPr>
        <w:t xml:space="preserve">, </w:t>
      </w:r>
      <w:proofErr w:type="spellStart"/>
      <w:r w:rsidR="00F103B3" w:rsidRPr="00843E55">
        <w:rPr>
          <w:rStyle w:val="apple-converted-space"/>
          <w:rFonts w:asciiTheme="minorHAnsi" w:hAnsiTheme="minorHAnsi" w:cstheme="minorHAnsi"/>
          <w:sz w:val="22"/>
          <w:szCs w:val="22"/>
        </w:rPr>
        <w:t>Librìa</w:t>
      </w:r>
      <w:proofErr w:type="spellEnd"/>
      <w:r w:rsidRPr="00843E55">
        <w:rPr>
          <w:rStyle w:val="apple-converted-space"/>
          <w:rFonts w:asciiTheme="minorHAnsi" w:hAnsiTheme="minorHAnsi" w:cstheme="minorHAnsi"/>
          <w:sz w:val="22"/>
          <w:szCs w:val="22"/>
        </w:rPr>
        <w:t>, 201</w:t>
      </w:r>
      <w:r w:rsidR="00F103B3" w:rsidRPr="00843E55">
        <w:rPr>
          <w:rStyle w:val="apple-converted-space"/>
          <w:rFonts w:asciiTheme="minorHAnsi" w:hAnsiTheme="minorHAnsi" w:cstheme="minorHAnsi"/>
          <w:sz w:val="22"/>
          <w:szCs w:val="22"/>
        </w:rPr>
        <w:t>7</w:t>
      </w:r>
    </w:p>
    <w:p w14:paraId="15B9420C" w14:textId="6DDFC5CD" w:rsidR="008B2C80" w:rsidRPr="00843E55" w:rsidRDefault="008B2C80" w:rsidP="008B2C80">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 xml:space="preserve">a) </w:t>
      </w:r>
      <w:r w:rsidR="00CD7C78" w:rsidRPr="00843E55">
        <w:rPr>
          <w:rFonts w:asciiTheme="minorHAnsi" w:hAnsiTheme="minorHAnsi" w:cstheme="minorHAnsi"/>
          <w:sz w:val="22"/>
          <w:szCs w:val="22"/>
        </w:rPr>
        <w:t xml:space="preserve">lavoro monografico svolto con metodologia molto buona, </w:t>
      </w:r>
      <w:r w:rsidR="00A56BB6" w:rsidRPr="00843E55">
        <w:rPr>
          <w:rFonts w:asciiTheme="minorHAnsi" w:hAnsiTheme="minorHAnsi" w:cstheme="minorHAnsi"/>
          <w:sz w:val="22"/>
          <w:szCs w:val="22"/>
        </w:rPr>
        <w:t>con</w:t>
      </w:r>
      <w:r w:rsidR="00CD7C78" w:rsidRPr="00843E55">
        <w:rPr>
          <w:rFonts w:asciiTheme="minorHAnsi" w:hAnsiTheme="minorHAnsi" w:cstheme="minorHAnsi"/>
          <w:sz w:val="22"/>
          <w:szCs w:val="22"/>
        </w:rPr>
        <w:t xml:space="preserve"> apparati iconografici</w:t>
      </w:r>
      <w:r w:rsidR="00A56BB6" w:rsidRPr="00843E55">
        <w:rPr>
          <w:rFonts w:asciiTheme="minorHAnsi" w:hAnsiTheme="minorHAnsi" w:cstheme="minorHAnsi"/>
          <w:sz w:val="22"/>
          <w:szCs w:val="22"/>
        </w:rPr>
        <w:t xml:space="preserve"> efficaci</w:t>
      </w:r>
      <w:r w:rsidR="00CD7C78" w:rsidRPr="00843E55">
        <w:rPr>
          <w:rFonts w:asciiTheme="minorHAnsi" w:hAnsiTheme="minorHAnsi" w:cstheme="minorHAnsi"/>
          <w:sz w:val="22"/>
          <w:szCs w:val="22"/>
        </w:rPr>
        <w:t>, ottima ricerca delle fonti e buon saggio introduttivo di taglio critico</w:t>
      </w:r>
      <w:r w:rsidRPr="00843E55">
        <w:rPr>
          <w:rFonts w:asciiTheme="minorHAnsi" w:hAnsiTheme="minorHAnsi" w:cstheme="minorHAnsi"/>
          <w:sz w:val="22"/>
          <w:szCs w:val="22"/>
        </w:rPr>
        <w:t xml:space="preserve">; - b) </w:t>
      </w:r>
      <w:r w:rsidR="00CD7C78" w:rsidRPr="00843E55">
        <w:rPr>
          <w:rFonts w:asciiTheme="minorHAnsi" w:hAnsiTheme="minorHAnsi" w:cstheme="minorHAnsi"/>
          <w:sz w:val="22"/>
          <w:szCs w:val="22"/>
        </w:rPr>
        <w:t>lavoro pienamente</w:t>
      </w:r>
      <w:r w:rsidRPr="00843E55">
        <w:rPr>
          <w:rFonts w:asciiTheme="minorHAnsi" w:hAnsiTheme="minorHAnsi" w:cstheme="minorHAnsi"/>
          <w:sz w:val="22"/>
          <w:szCs w:val="22"/>
        </w:rPr>
        <w:t xml:space="preserve"> congruente con le tematiche del settore ICAR 14, di sicuro interesse scientifico; - c) </w:t>
      </w:r>
      <w:r w:rsidR="00CD7C78" w:rsidRPr="00843E55">
        <w:rPr>
          <w:rFonts w:asciiTheme="minorHAnsi" w:hAnsiTheme="minorHAnsi" w:cstheme="minorHAnsi"/>
          <w:sz w:val="22"/>
          <w:szCs w:val="22"/>
        </w:rPr>
        <w:t>collocazione editoriale molto buona, in collana dedicata a monografie sui protagonisti di architettura moderna e contemporanea</w:t>
      </w:r>
      <w:r w:rsidRPr="00843E55">
        <w:rPr>
          <w:rFonts w:asciiTheme="minorHAnsi" w:hAnsiTheme="minorHAnsi" w:cstheme="minorHAnsi"/>
          <w:sz w:val="22"/>
          <w:szCs w:val="22"/>
        </w:rPr>
        <w:t>; - d) lavoro pienamente autorale.</w:t>
      </w:r>
    </w:p>
    <w:p w14:paraId="5152B466" w14:textId="77777777" w:rsidR="00020097" w:rsidRPr="00843E55" w:rsidRDefault="00020097" w:rsidP="00A56BB6">
      <w:pPr>
        <w:pStyle w:val="p1"/>
        <w:ind w:left="700" w:hanging="700"/>
        <w:jc w:val="both"/>
        <w:rPr>
          <w:rStyle w:val="apple-converted-space"/>
          <w:rFonts w:asciiTheme="minorHAnsi" w:hAnsiTheme="minorHAnsi" w:cstheme="minorHAnsi"/>
          <w:i/>
          <w:sz w:val="22"/>
          <w:szCs w:val="22"/>
        </w:rPr>
      </w:pPr>
    </w:p>
    <w:p w14:paraId="787B096A" w14:textId="3B9837DC" w:rsidR="00A56BB6" w:rsidRPr="00843E55" w:rsidRDefault="00A56BB6" w:rsidP="00A56BB6">
      <w:pPr>
        <w:pStyle w:val="p1"/>
        <w:ind w:left="700" w:hanging="700"/>
        <w:jc w:val="both"/>
        <w:rPr>
          <w:rStyle w:val="apple-converted-space"/>
          <w:rFonts w:asciiTheme="minorHAnsi" w:hAnsiTheme="minorHAnsi" w:cstheme="minorHAnsi"/>
          <w:i/>
          <w:sz w:val="22"/>
          <w:szCs w:val="22"/>
        </w:rPr>
      </w:pPr>
      <w:r w:rsidRPr="00843E55">
        <w:rPr>
          <w:rStyle w:val="apple-converted-space"/>
          <w:rFonts w:asciiTheme="minorHAnsi" w:hAnsiTheme="minorHAnsi" w:cstheme="minorHAnsi"/>
          <w:i/>
          <w:sz w:val="22"/>
          <w:szCs w:val="22"/>
        </w:rPr>
        <w:t>2</w:t>
      </w:r>
      <w:r w:rsidRPr="00843E55">
        <w:rPr>
          <w:rStyle w:val="apple-converted-space"/>
          <w:rFonts w:asciiTheme="minorHAnsi" w:hAnsiTheme="minorHAnsi" w:cstheme="minorHAnsi"/>
          <w:sz w:val="22"/>
          <w:szCs w:val="22"/>
        </w:rPr>
        <w:tab/>
      </w:r>
      <w:r w:rsidRPr="00843E55">
        <w:rPr>
          <w:rStyle w:val="apple-converted-space"/>
          <w:rFonts w:asciiTheme="minorHAnsi" w:hAnsiTheme="minorHAnsi" w:cstheme="minorHAnsi"/>
          <w:i/>
          <w:sz w:val="22"/>
          <w:szCs w:val="22"/>
        </w:rPr>
        <w:t>In-</w:t>
      </w:r>
      <w:proofErr w:type="spellStart"/>
      <w:r w:rsidRPr="00843E55">
        <w:rPr>
          <w:rStyle w:val="apple-converted-space"/>
          <w:rFonts w:asciiTheme="minorHAnsi" w:hAnsiTheme="minorHAnsi" w:cstheme="minorHAnsi"/>
          <w:i/>
          <w:sz w:val="22"/>
          <w:szCs w:val="22"/>
        </w:rPr>
        <w:t>between</w:t>
      </w:r>
      <w:proofErr w:type="spellEnd"/>
      <w:r w:rsidRPr="00843E55">
        <w:rPr>
          <w:rStyle w:val="apple-converted-space"/>
          <w:rFonts w:asciiTheme="minorHAnsi" w:hAnsiTheme="minorHAnsi" w:cstheme="minorHAnsi"/>
          <w:i/>
          <w:sz w:val="22"/>
          <w:szCs w:val="22"/>
        </w:rPr>
        <w:t xml:space="preserve"> </w:t>
      </w:r>
      <w:proofErr w:type="spellStart"/>
      <w:r w:rsidRPr="00843E55">
        <w:rPr>
          <w:rStyle w:val="apple-converted-space"/>
          <w:rFonts w:asciiTheme="minorHAnsi" w:hAnsiTheme="minorHAnsi" w:cstheme="minorHAnsi"/>
          <w:i/>
          <w:sz w:val="22"/>
          <w:szCs w:val="22"/>
        </w:rPr>
        <w:t>places</w:t>
      </w:r>
      <w:proofErr w:type="spellEnd"/>
      <w:r w:rsidRPr="00843E55">
        <w:rPr>
          <w:rStyle w:val="apple-converted-space"/>
          <w:rFonts w:asciiTheme="minorHAnsi" w:hAnsiTheme="minorHAnsi" w:cstheme="minorHAnsi"/>
          <w:sz w:val="22"/>
          <w:szCs w:val="22"/>
        </w:rPr>
        <w:t xml:space="preserve">. </w:t>
      </w:r>
      <w:r w:rsidRPr="00843E55">
        <w:rPr>
          <w:rStyle w:val="apple-converted-space"/>
          <w:rFonts w:asciiTheme="minorHAnsi" w:hAnsiTheme="minorHAnsi" w:cstheme="minorHAnsi"/>
          <w:i/>
          <w:sz w:val="22"/>
          <w:szCs w:val="22"/>
        </w:rPr>
        <w:t>Forme dello spazio relazionale dagli anni sessanta ad oggi</w:t>
      </w:r>
      <w:r w:rsidRPr="00843E55">
        <w:rPr>
          <w:rStyle w:val="apple-converted-space"/>
          <w:rFonts w:asciiTheme="minorHAnsi" w:hAnsiTheme="minorHAnsi" w:cstheme="minorHAnsi"/>
          <w:sz w:val="22"/>
          <w:szCs w:val="22"/>
        </w:rPr>
        <w:t xml:space="preserve">, collana </w:t>
      </w:r>
      <w:proofErr w:type="spellStart"/>
      <w:r w:rsidRPr="00843E55">
        <w:rPr>
          <w:rStyle w:val="apple-converted-space"/>
          <w:rFonts w:asciiTheme="minorHAnsi" w:hAnsiTheme="minorHAnsi" w:cstheme="minorHAnsi"/>
          <w:sz w:val="22"/>
          <w:szCs w:val="22"/>
        </w:rPr>
        <w:t>Quodlibet</w:t>
      </w:r>
      <w:proofErr w:type="spellEnd"/>
      <w:r w:rsidRPr="00843E55">
        <w:rPr>
          <w:rStyle w:val="apple-converted-space"/>
          <w:rFonts w:asciiTheme="minorHAnsi" w:hAnsiTheme="minorHAnsi" w:cstheme="minorHAnsi"/>
          <w:sz w:val="22"/>
          <w:szCs w:val="22"/>
        </w:rPr>
        <w:t xml:space="preserve"> Studio, </w:t>
      </w:r>
      <w:proofErr w:type="spellStart"/>
      <w:r w:rsidRPr="00843E55">
        <w:rPr>
          <w:rStyle w:val="apple-converted-space"/>
          <w:rFonts w:asciiTheme="minorHAnsi" w:hAnsiTheme="minorHAnsi" w:cstheme="minorHAnsi"/>
          <w:sz w:val="22"/>
          <w:szCs w:val="22"/>
        </w:rPr>
        <w:t>Quodlibet</w:t>
      </w:r>
      <w:proofErr w:type="spellEnd"/>
      <w:r w:rsidRPr="00843E55">
        <w:rPr>
          <w:rStyle w:val="apple-converted-space"/>
          <w:rFonts w:asciiTheme="minorHAnsi" w:hAnsiTheme="minorHAnsi" w:cstheme="minorHAnsi"/>
          <w:sz w:val="22"/>
          <w:szCs w:val="22"/>
        </w:rPr>
        <w:t>, 2015</w:t>
      </w:r>
    </w:p>
    <w:p w14:paraId="23252337" w14:textId="1216C13E" w:rsidR="00A56BB6" w:rsidRPr="00843E55" w:rsidRDefault="00A56BB6" w:rsidP="00A56BB6">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a) lavoro monografico svolto con metodologia di ricerca seria e accurata, con apparati iconografici originali, e con un’impostazione critica personale; - b) lavoro pienamente congruente con le tematiche del settore ICAR 14, di sicuro interesse scientifico; - c) collocazione editoriale ottima, in collana dedicata a saggi su temi di architettura; - d) lavoro pienamente autorale.</w:t>
      </w:r>
    </w:p>
    <w:p w14:paraId="11A16A63" w14:textId="77777777" w:rsidR="00A56BB6" w:rsidRPr="00843E55" w:rsidRDefault="00A56BB6" w:rsidP="008B2C80">
      <w:pPr>
        <w:pStyle w:val="p1"/>
        <w:ind w:firstLine="9"/>
        <w:jc w:val="both"/>
        <w:rPr>
          <w:rFonts w:asciiTheme="minorHAnsi" w:hAnsiTheme="minorHAnsi" w:cstheme="minorHAnsi"/>
          <w:sz w:val="22"/>
          <w:szCs w:val="22"/>
        </w:rPr>
      </w:pPr>
    </w:p>
    <w:p w14:paraId="41B9DE0C" w14:textId="630D43C4" w:rsidR="00354EB6" w:rsidRPr="00843E55" w:rsidRDefault="00354EB6" w:rsidP="00354EB6">
      <w:pPr>
        <w:pStyle w:val="p1"/>
        <w:ind w:left="700" w:hanging="700"/>
        <w:jc w:val="both"/>
        <w:rPr>
          <w:rStyle w:val="apple-converted-space"/>
          <w:rFonts w:asciiTheme="minorHAnsi" w:hAnsiTheme="minorHAnsi" w:cstheme="minorHAnsi"/>
          <w:i/>
          <w:sz w:val="22"/>
          <w:szCs w:val="22"/>
        </w:rPr>
      </w:pPr>
      <w:r w:rsidRPr="00843E55">
        <w:rPr>
          <w:rStyle w:val="apple-converted-space"/>
          <w:rFonts w:asciiTheme="minorHAnsi" w:hAnsiTheme="minorHAnsi" w:cstheme="minorHAnsi"/>
          <w:i/>
          <w:sz w:val="22"/>
          <w:szCs w:val="22"/>
        </w:rPr>
        <w:t>3</w:t>
      </w:r>
      <w:r w:rsidRPr="00843E55">
        <w:rPr>
          <w:rStyle w:val="apple-converted-space"/>
          <w:rFonts w:asciiTheme="minorHAnsi" w:hAnsiTheme="minorHAnsi" w:cstheme="minorHAnsi"/>
          <w:sz w:val="22"/>
          <w:szCs w:val="22"/>
        </w:rPr>
        <w:tab/>
      </w:r>
      <w:r w:rsidRPr="00843E55">
        <w:rPr>
          <w:rStyle w:val="apple-converted-space"/>
          <w:rFonts w:asciiTheme="minorHAnsi" w:hAnsiTheme="minorHAnsi" w:cstheme="minorHAnsi"/>
          <w:i/>
          <w:sz w:val="22"/>
          <w:szCs w:val="22"/>
        </w:rPr>
        <w:t>Forme del vuoto.</w:t>
      </w:r>
      <w:r w:rsidR="000B53AA" w:rsidRPr="00843E55">
        <w:rPr>
          <w:rStyle w:val="apple-converted-space"/>
          <w:rFonts w:asciiTheme="minorHAnsi" w:hAnsiTheme="minorHAnsi" w:cstheme="minorHAnsi"/>
          <w:i/>
          <w:sz w:val="22"/>
          <w:szCs w:val="22"/>
        </w:rPr>
        <w:t xml:space="preserve"> Cavità, concavità e fori nell’architettura contemporanea</w:t>
      </w:r>
      <w:r w:rsidRPr="00843E55">
        <w:rPr>
          <w:rStyle w:val="apple-converted-space"/>
          <w:rFonts w:asciiTheme="minorHAnsi" w:hAnsiTheme="minorHAnsi" w:cstheme="minorHAnsi"/>
          <w:sz w:val="22"/>
          <w:szCs w:val="22"/>
        </w:rPr>
        <w:t xml:space="preserve">, </w:t>
      </w:r>
      <w:r w:rsidR="000B53AA" w:rsidRPr="00843E55">
        <w:rPr>
          <w:rStyle w:val="apple-converted-space"/>
          <w:rFonts w:asciiTheme="minorHAnsi" w:hAnsiTheme="minorHAnsi" w:cstheme="minorHAnsi"/>
          <w:sz w:val="22"/>
          <w:szCs w:val="22"/>
        </w:rPr>
        <w:t>Gangemi editore</w:t>
      </w:r>
    </w:p>
    <w:p w14:paraId="12885688" w14:textId="40AEF756" w:rsidR="00354EB6" w:rsidRPr="00843E55" w:rsidRDefault="00354EB6" w:rsidP="00354EB6">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 xml:space="preserve">a) lavoro monografico svolto con metodologia di ricerca seria e accurata, con apparati iconografici originali, e con un’impostazione critica personale; - b) lavoro pienamente congruente con le tematiche del settore ICAR 14, di sicuro interesse scientifico; - c) collocazione editoriale </w:t>
      </w:r>
      <w:r w:rsidR="00556A8D" w:rsidRPr="00843E55">
        <w:rPr>
          <w:rFonts w:asciiTheme="minorHAnsi" w:hAnsiTheme="minorHAnsi" w:cstheme="minorHAnsi"/>
          <w:sz w:val="22"/>
          <w:szCs w:val="22"/>
        </w:rPr>
        <w:t>buon</w:t>
      </w:r>
      <w:r w:rsidRPr="00843E55">
        <w:rPr>
          <w:rFonts w:asciiTheme="minorHAnsi" w:hAnsiTheme="minorHAnsi" w:cstheme="minorHAnsi"/>
          <w:sz w:val="22"/>
          <w:szCs w:val="22"/>
        </w:rPr>
        <w:t>a; - d) lavoro pienamente autorale.</w:t>
      </w:r>
    </w:p>
    <w:p w14:paraId="03F74FB7" w14:textId="77777777" w:rsidR="00354EB6" w:rsidRPr="00843E55" w:rsidRDefault="00354EB6" w:rsidP="00482277">
      <w:pPr>
        <w:pStyle w:val="p1"/>
        <w:ind w:firstLine="9"/>
        <w:jc w:val="both"/>
        <w:rPr>
          <w:rFonts w:asciiTheme="minorHAnsi" w:hAnsiTheme="minorHAnsi" w:cstheme="minorHAnsi"/>
          <w:sz w:val="22"/>
          <w:szCs w:val="22"/>
        </w:rPr>
      </w:pPr>
    </w:p>
    <w:p w14:paraId="569A1622" w14:textId="67FF9719" w:rsidR="00FB61FD" w:rsidRPr="00843E55" w:rsidRDefault="00FB61FD" w:rsidP="00482277">
      <w:pPr>
        <w:pStyle w:val="p1"/>
        <w:ind w:left="700" w:hanging="700"/>
        <w:jc w:val="both"/>
        <w:rPr>
          <w:rFonts w:asciiTheme="minorHAnsi" w:hAnsiTheme="minorHAnsi" w:cstheme="minorHAnsi"/>
          <w:sz w:val="22"/>
          <w:szCs w:val="22"/>
        </w:rPr>
      </w:pPr>
      <w:r w:rsidRPr="00843E55">
        <w:rPr>
          <w:rFonts w:asciiTheme="minorHAnsi" w:hAnsiTheme="minorHAnsi" w:cstheme="minorHAnsi"/>
          <w:i/>
          <w:sz w:val="22"/>
          <w:szCs w:val="22"/>
        </w:rPr>
        <w:t>4</w:t>
      </w:r>
      <w:r w:rsidRPr="00843E55">
        <w:rPr>
          <w:rFonts w:asciiTheme="minorHAnsi" w:hAnsiTheme="minorHAnsi" w:cstheme="minorHAnsi"/>
          <w:i/>
          <w:sz w:val="22"/>
          <w:szCs w:val="22"/>
        </w:rPr>
        <w:tab/>
        <w:t xml:space="preserve">Il Centro d’Arte Contemporanea a Cordoba di </w:t>
      </w:r>
      <w:proofErr w:type="spellStart"/>
      <w:r w:rsidRPr="00843E55">
        <w:rPr>
          <w:rFonts w:asciiTheme="minorHAnsi" w:hAnsiTheme="minorHAnsi" w:cstheme="minorHAnsi"/>
          <w:i/>
          <w:sz w:val="22"/>
          <w:szCs w:val="22"/>
        </w:rPr>
        <w:t>Nieto</w:t>
      </w:r>
      <w:proofErr w:type="spellEnd"/>
      <w:r w:rsidRPr="00843E55">
        <w:rPr>
          <w:rFonts w:asciiTheme="minorHAnsi" w:hAnsiTheme="minorHAnsi" w:cstheme="minorHAnsi"/>
          <w:i/>
          <w:sz w:val="22"/>
          <w:szCs w:val="22"/>
        </w:rPr>
        <w:t xml:space="preserve"> e </w:t>
      </w:r>
      <w:proofErr w:type="spellStart"/>
      <w:r w:rsidRPr="00843E55">
        <w:rPr>
          <w:rFonts w:asciiTheme="minorHAnsi" w:hAnsiTheme="minorHAnsi" w:cstheme="minorHAnsi"/>
          <w:i/>
          <w:sz w:val="22"/>
          <w:szCs w:val="22"/>
        </w:rPr>
        <w:t>Sobejano</w:t>
      </w:r>
      <w:proofErr w:type="spellEnd"/>
      <w:r w:rsidRPr="00843E55">
        <w:rPr>
          <w:rFonts w:asciiTheme="minorHAnsi" w:hAnsiTheme="minorHAnsi" w:cstheme="minorHAnsi"/>
          <w:i/>
          <w:sz w:val="22"/>
          <w:szCs w:val="22"/>
        </w:rPr>
        <w:t>: un gioco di specchi e di spazi</w:t>
      </w:r>
      <w:r w:rsidRPr="00843E55">
        <w:rPr>
          <w:rFonts w:asciiTheme="minorHAnsi" w:hAnsiTheme="minorHAnsi" w:cstheme="minorHAnsi"/>
          <w:sz w:val="22"/>
          <w:szCs w:val="22"/>
        </w:rPr>
        <w:t>, in: «Rassegna di Architettura e Urbanistica» n.147/2015</w:t>
      </w:r>
    </w:p>
    <w:p w14:paraId="6D87CD05" w14:textId="4E512631" w:rsidR="00FB61FD" w:rsidRPr="00843E55" w:rsidRDefault="00FB61FD" w:rsidP="00FB61FD">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a) articolo molto buono, di taglio critico; - b) pienamente congruente con le tematiche del settore ICAR 14, di sicuro interesse scientifico; - c) rivista scientifica classe “A”; - d) articolo a firma unica.</w:t>
      </w:r>
    </w:p>
    <w:p w14:paraId="79D4B3A4" w14:textId="6FFC977B" w:rsidR="00FB61FD" w:rsidRPr="00843E55" w:rsidRDefault="00FB61FD" w:rsidP="008B2C80">
      <w:pPr>
        <w:pStyle w:val="p1"/>
        <w:ind w:firstLine="9"/>
        <w:jc w:val="both"/>
        <w:rPr>
          <w:rFonts w:asciiTheme="minorHAnsi" w:hAnsiTheme="minorHAnsi" w:cstheme="minorHAnsi"/>
          <w:sz w:val="22"/>
          <w:szCs w:val="22"/>
        </w:rPr>
      </w:pPr>
    </w:p>
    <w:p w14:paraId="7C2F00D6" w14:textId="02D3131E" w:rsidR="00B506E7" w:rsidRPr="00843E55" w:rsidRDefault="00B506E7" w:rsidP="00482277">
      <w:pPr>
        <w:pStyle w:val="p1"/>
        <w:ind w:left="700" w:hanging="700"/>
        <w:jc w:val="both"/>
        <w:rPr>
          <w:rFonts w:asciiTheme="minorHAnsi" w:hAnsiTheme="minorHAnsi" w:cstheme="minorHAnsi"/>
          <w:sz w:val="22"/>
          <w:szCs w:val="22"/>
        </w:rPr>
      </w:pPr>
      <w:r w:rsidRPr="00843E55">
        <w:rPr>
          <w:rFonts w:asciiTheme="minorHAnsi" w:hAnsiTheme="minorHAnsi" w:cstheme="minorHAnsi"/>
          <w:i/>
          <w:sz w:val="22"/>
          <w:szCs w:val="22"/>
        </w:rPr>
        <w:t>5</w:t>
      </w:r>
      <w:r w:rsidRPr="00843E55">
        <w:rPr>
          <w:rFonts w:asciiTheme="minorHAnsi" w:hAnsiTheme="minorHAnsi" w:cstheme="minorHAnsi"/>
          <w:i/>
          <w:sz w:val="22"/>
          <w:szCs w:val="22"/>
        </w:rPr>
        <w:tab/>
        <w:t>Penisola Iberica: restauro come trasformazione; lettura e interpretazione come metodo (1980-2014)</w:t>
      </w:r>
      <w:r w:rsidRPr="00843E55">
        <w:rPr>
          <w:rFonts w:asciiTheme="minorHAnsi" w:hAnsiTheme="minorHAnsi" w:cstheme="minorHAnsi"/>
          <w:sz w:val="22"/>
          <w:szCs w:val="22"/>
        </w:rPr>
        <w:t>, in: «Rassegna di Architettura e Urbanistica» n.14</w:t>
      </w:r>
      <w:r w:rsidR="00482277" w:rsidRPr="00843E55">
        <w:rPr>
          <w:rFonts w:asciiTheme="minorHAnsi" w:hAnsiTheme="minorHAnsi" w:cstheme="minorHAnsi"/>
          <w:sz w:val="22"/>
          <w:szCs w:val="22"/>
        </w:rPr>
        <w:t>5</w:t>
      </w:r>
      <w:r w:rsidRPr="00843E55">
        <w:rPr>
          <w:rFonts w:asciiTheme="minorHAnsi" w:hAnsiTheme="minorHAnsi" w:cstheme="minorHAnsi"/>
          <w:sz w:val="22"/>
          <w:szCs w:val="22"/>
        </w:rPr>
        <w:t>/2015</w:t>
      </w:r>
    </w:p>
    <w:p w14:paraId="396753F4" w14:textId="7BD0DE2C" w:rsidR="00482277" w:rsidRPr="00843E55" w:rsidRDefault="00482277" w:rsidP="00482277">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a) ottimo articolo di taglio critico; - b) pienamente congruente con le tematiche del settore ICAR 14, di sicuro interesse scientifico; - c) rivista scientifica classe “A”; - d) articolo a firma unica.</w:t>
      </w:r>
    </w:p>
    <w:p w14:paraId="2EC29566" w14:textId="77777777" w:rsidR="006A2C7B" w:rsidRPr="00843E55" w:rsidRDefault="006A2C7B" w:rsidP="00482277">
      <w:pPr>
        <w:pStyle w:val="p1"/>
        <w:ind w:firstLine="9"/>
        <w:jc w:val="both"/>
        <w:rPr>
          <w:rFonts w:asciiTheme="minorHAnsi" w:hAnsiTheme="minorHAnsi" w:cstheme="minorHAnsi"/>
          <w:sz w:val="22"/>
          <w:szCs w:val="22"/>
        </w:rPr>
      </w:pPr>
    </w:p>
    <w:p w14:paraId="7AD7B9CA" w14:textId="3A0B9C5B" w:rsidR="006A2C7B" w:rsidRPr="00843E55" w:rsidRDefault="006A2C7B" w:rsidP="006A2C7B">
      <w:pPr>
        <w:pStyle w:val="p1"/>
        <w:rPr>
          <w:rFonts w:asciiTheme="minorHAnsi" w:hAnsiTheme="minorHAnsi" w:cstheme="minorHAnsi"/>
          <w:sz w:val="22"/>
          <w:szCs w:val="22"/>
        </w:rPr>
      </w:pPr>
      <w:r w:rsidRPr="00843E55">
        <w:rPr>
          <w:rFonts w:asciiTheme="minorHAnsi" w:hAnsiTheme="minorHAnsi" w:cstheme="minorHAnsi"/>
          <w:i/>
          <w:sz w:val="22"/>
          <w:szCs w:val="22"/>
        </w:rPr>
        <w:t xml:space="preserve">6 </w:t>
      </w:r>
      <w:r w:rsidRPr="00843E55">
        <w:rPr>
          <w:rFonts w:asciiTheme="minorHAnsi" w:hAnsiTheme="minorHAnsi" w:cstheme="minorHAnsi"/>
          <w:i/>
          <w:sz w:val="22"/>
          <w:szCs w:val="22"/>
        </w:rPr>
        <w:tab/>
        <w:t>Le rovine come possibilità poetica per l’architettura contemporanea</w:t>
      </w:r>
      <w:r w:rsidRPr="00843E55">
        <w:rPr>
          <w:rFonts w:asciiTheme="minorHAnsi" w:hAnsiTheme="minorHAnsi" w:cstheme="minorHAnsi"/>
          <w:sz w:val="22"/>
          <w:szCs w:val="22"/>
        </w:rPr>
        <w:t xml:space="preserve">, </w:t>
      </w:r>
      <w:r w:rsidR="002E0586" w:rsidRPr="00843E55">
        <w:rPr>
          <w:rFonts w:asciiTheme="minorHAnsi" w:hAnsiTheme="minorHAnsi" w:cstheme="minorHAnsi"/>
          <w:sz w:val="22"/>
          <w:szCs w:val="22"/>
        </w:rPr>
        <w:t xml:space="preserve">in “DC </w:t>
      </w:r>
      <w:proofErr w:type="spellStart"/>
      <w:r w:rsidR="002E0586" w:rsidRPr="00843E55">
        <w:rPr>
          <w:rFonts w:asciiTheme="minorHAnsi" w:hAnsiTheme="minorHAnsi" w:cstheme="minorHAnsi"/>
          <w:sz w:val="22"/>
          <w:szCs w:val="22"/>
        </w:rPr>
        <w:t>Papers</w:t>
      </w:r>
      <w:proofErr w:type="spellEnd"/>
      <w:r w:rsidR="002E0586" w:rsidRPr="00843E55">
        <w:rPr>
          <w:rFonts w:asciiTheme="minorHAnsi" w:hAnsiTheme="minorHAnsi" w:cstheme="minorHAnsi"/>
          <w:sz w:val="22"/>
          <w:szCs w:val="22"/>
        </w:rPr>
        <w:t>”, n.24 2012</w:t>
      </w:r>
    </w:p>
    <w:p w14:paraId="1A4C3E87" w14:textId="7963AEC6" w:rsidR="002E0586" w:rsidRPr="00843E55" w:rsidRDefault="002E0586" w:rsidP="002E0586">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lastRenderedPageBreak/>
        <w:t>a) saggio critico dal taglio originale; - b) congruente con le tematiche del settore ICAR 14; - c) rivista scientifica internazionale; - d) articolo a firma unica.</w:t>
      </w:r>
    </w:p>
    <w:p w14:paraId="67B15D11" w14:textId="77777777" w:rsidR="002E0586" w:rsidRPr="00843E55" w:rsidRDefault="002E0586" w:rsidP="006A2C7B">
      <w:pPr>
        <w:pStyle w:val="p1"/>
        <w:rPr>
          <w:rFonts w:asciiTheme="minorHAnsi" w:hAnsiTheme="minorHAnsi" w:cstheme="minorHAnsi"/>
          <w:sz w:val="22"/>
          <w:szCs w:val="22"/>
        </w:rPr>
      </w:pPr>
    </w:p>
    <w:p w14:paraId="16FAFFE9" w14:textId="2E6A8F46" w:rsidR="001D585B" w:rsidRPr="00843E55" w:rsidRDefault="001D585B" w:rsidP="001D585B">
      <w:pPr>
        <w:pStyle w:val="p1"/>
        <w:rPr>
          <w:rFonts w:asciiTheme="minorHAnsi" w:hAnsiTheme="minorHAnsi" w:cstheme="minorHAnsi"/>
          <w:sz w:val="22"/>
          <w:szCs w:val="22"/>
        </w:rPr>
      </w:pPr>
      <w:r w:rsidRPr="00843E55">
        <w:rPr>
          <w:rFonts w:asciiTheme="minorHAnsi" w:hAnsiTheme="minorHAnsi" w:cstheme="minorHAnsi"/>
          <w:i/>
          <w:sz w:val="22"/>
          <w:szCs w:val="22"/>
        </w:rPr>
        <w:t>7</w:t>
      </w:r>
      <w:r w:rsidRPr="00843E55">
        <w:rPr>
          <w:rFonts w:asciiTheme="minorHAnsi" w:hAnsiTheme="minorHAnsi" w:cstheme="minorHAnsi"/>
          <w:i/>
          <w:sz w:val="22"/>
          <w:szCs w:val="22"/>
        </w:rPr>
        <w:tab/>
        <w:t>La presenza di un'assenza</w:t>
      </w:r>
      <w:r w:rsidRPr="00843E55">
        <w:rPr>
          <w:rFonts w:asciiTheme="minorHAnsi" w:hAnsiTheme="minorHAnsi" w:cstheme="minorHAnsi"/>
          <w:sz w:val="22"/>
          <w:szCs w:val="22"/>
        </w:rPr>
        <w:t xml:space="preserve">, </w:t>
      </w:r>
      <w:r w:rsidR="00793D39" w:rsidRPr="00843E55">
        <w:rPr>
          <w:rFonts w:asciiTheme="minorHAnsi" w:hAnsiTheme="minorHAnsi" w:cstheme="minorHAnsi"/>
          <w:sz w:val="22"/>
          <w:szCs w:val="22"/>
        </w:rPr>
        <w:t>in: «</w:t>
      </w:r>
      <w:proofErr w:type="spellStart"/>
      <w:r w:rsidR="00793D39" w:rsidRPr="00843E55">
        <w:rPr>
          <w:rFonts w:asciiTheme="minorHAnsi" w:hAnsiTheme="minorHAnsi" w:cstheme="minorHAnsi"/>
          <w:sz w:val="22"/>
          <w:szCs w:val="22"/>
        </w:rPr>
        <w:t>Hortus</w:t>
      </w:r>
      <w:proofErr w:type="spellEnd"/>
      <w:r w:rsidR="00793D39" w:rsidRPr="00843E55">
        <w:rPr>
          <w:rFonts w:asciiTheme="minorHAnsi" w:hAnsiTheme="minorHAnsi" w:cstheme="minorHAnsi"/>
          <w:sz w:val="22"/>
          <w:szCs w:val="22"/>
        </w:rPr>
        <w:t>», rivista del Dipartimento di Architettura e Progetto</w:t>
      </w:r>
    </w:p>
    <w:p w14:paraId="3788A7B0" w14:textId="4008368C" w:rsidR="00793D39" w:rsidRPr="00843E55" w:rsidRDefault="00793D39" w:rsidP="00793D39">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 xml:space="preserve">a) </w:t>
      </w:r>
      <w:r w:rsidR="00321363" w:rsidRPr="00843E55">
        <w:rPr>
          <w:rFonts w:asciiTheme="minorHAnsi" w:hAnsiTheme="minorHAnsi" w:cstheme="minorHAnsi"/>
          <w:sz w:val="22"/>
          <w:szCs w:val="22"/>
        </w:rPr>
        <w:t>buon articolo di taglio teorico</w:t>
      </w:r>
      <w:r w:rsidRPr="00843E55">
        <w:rPr>
          <w:rFonts w:asciiTheme="minorHAnsi" w:hAnsiTheme="minorHAnsi" w:cstheme="minorHAnsi"/>
          <w:sz w:val="22"/>
          <w:szCs w:val="22"/>
        </w:rPr>
        <w:t>; - b) congruente con le tematiche del settore ICAR 14; - c) rivista scientifica on line; - d) articolo a firma unica.</w:t>
      </w:r>
    </w:p>
    <w:p w14:paraId="79EA33EE" w14:textId="72828455" w:rsidR="006A2C7B" w:rsidRPr="00843E55" w:rsidRDefault="006A2C7B" w:rsidP="00482277">
      <w:pPr>
        <w:pStyle w:val="p1"/>
        <w:ind w:firstLine="9"/>
        <w:jc w:val="both"/>
        <w:rPr>
          <w:rFonts w:asciiTheme="minorHAnsi" w:hAnsiTheme="minorHAnsi" w:cstheme="minorHAnsi"/>
          <w:sz w:val="22"/>
          <w:szCs w:val="22"/>
        </w:rPr>
      </w:pPr>
    </w:p>
    <w:p w14:paraId="6E309A0D" w14:textId="5D9F39DD" w:rsidR="00321363" w:rsidRPr="00843E55" w:rsidRDefault="00321363" w:rsidP="00321363">
      <w:pPr>
        <w:pStyle w:val="p1"/>
        <w:ind w:left="700" w:hanging="700"/>
        <w:jc w:val="both"/>
        <w:rPr>
          <w:rFonts w:asciiTheme="minorHAnsi" w:hAnsiTheme="minorHAnsi" w:cstheme="minorHAnsi"/>
          <w:sz w:val="22"/>
          <w:szCs w:val="22"/>
        </w:rPr>
      </w:pPr>
      <w:r w:rsidRPr="00843E55">
        <w:rPr>
          <w:rFonts w:asciiTheme="minorHAnsi" w:hAnsiTheme="minorHAnsi" w:cstheme="minorHAnsi"/>
          <w:i/>
          <w:sz w:val="22"/>
          <w:szCs w:val="22"/>
        </w:rPr>
        <w:t>8</w:t>
      </w:r>
      <w:r w:rsidRPr="00843E55">
        <w:rPr>
          <w:rFonts w:asciiTheme="minorHAnsi" w:hAnsiTheme="minorHAnsi" w:cstheme="minorHAnsi"/>
          <w:i/>
          <w:sz w:val="22"/>
          <w:szCs w:val="22"/>
        </w:rPr>
        <w:tab/>
        <w:t xml:space="preserve">Dalla casa al piano. Le spazialità sottratte di Manuel Aires </w:t>
      </w:r>
      <w:proofErr w:type="spellStart"/>
      <w:r w:rsidRPr="00843E55">
        <w:rPr>
          <w:rFonts w:asciiTheme="minorHAnsi" w:hAnsiTheme="minorHAnsi" w:cstheme="minorHAnsi"/>
          <w:i/>
          <w:sz w:val="22"/>
          <w:szCs w:val="22"/>
        </w:rPr>
        <w:t>Mateus</w:t>
      </w:r>
      <w:proofErr w:type="spellEnd"/>
      <w:r w:rsidRPr="00843E55">
        <w:rPr>
          <w:rFonts w:asciiTheme="minorHAnsi" w:hAnsiTheme="minorHAnsi" w:cstheme="minorHAnsi"/>
          <w:sz w:val="22"/>
          <w:szCs w:val="22"/>
        </w:rPr>
        <w:t>, in: «</w:t>
      </w:r>
      <w:proofErr w:type="spellStart"/>
      <w:r w:rsidRPr="00843E55">
        <w:rPr>
          <w:rFonts w:asciiTheme="minorHAnsi" w:hAnsiTheme="minorHAnsi" w:cstheme="minorHAnsi"/>
          <w:sz w:val="22"/>
          <w:szCs w:val="22"/>
        </w:rPr>
        <w:t>Hortus</w:t>
      </w:r>
      <w:proofErr w:type="spellEnd"/>
      <w:r w:rsidRPr="00843E55">
        <w:rPr>
          <w:rFonts w:asciiTheme="minorHAnsi" w:hAnsiTheme="minorHAnsi" w:cstheme="minorHAnsi"/>
          <w:sz w:val="22"/>
          <w:szCs w:val="22"/>
        </w:rPr>
        <w:t>», rivista del Dipartimento di Architettura e Progetto</w:t>
      </w:r>
    </w:p>
    <w:p w14:paraId="5992E885" w14:textId="0DCBB2F6" w:rsidR="00321363" w:rsidRPr="00843E55" w:rsidRDefault="00321363" w:rsidP="00321363">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a) buon articolo di taglio divulgativo; - b) congruente con le tematiche del settore ICAR 14; - c) rivista scientifica on line; - d) articolo a firma unica.</w:t>
      </w:r>
    </w:p>
    <w:p w14:paraId="0E5F70FF" w14:textId="5CDF438B" w:rsidR="00B506E7" w:rsidRPr="00843E55" w:rsidRDefault="00B506E7" w:rsidP="008B2C80">
      <w:pPr>
        <w:pStyle w:val="p1"/>
        <w:ind w:firstLine="9"/>
        <w:jc w:val="both"/>
        <w:rPr>
          <w:rFonts w:asciiTheme="minorHAnsi" w:hAnsiTheme="minorHAnsi" w:cstheme="minorHAnsi"/>
          <w:sz w:val="22"/>
          <w:szCs w:val="22"/>
        </w:rPr>
      </w:pPr>
    </w:p>
    <w:p w14:paraId="634A3476" w14:textId="0CCB3EC4" w:rsidR="005470E5" w:rsidRPr="00843E55" w:rsidRDefault="005470E5" w:rsidP="005470E5">
      <w:pPr>
        <w:pStyle w:val="p1"/>
        <w:ind w:left="700" w:hanging="700"/>
        <w:jc w:val="both"/>
        <w:rPr>
          <w:rFonts w:asciiTheme="minorHAnsi" w:hAnsiTheme="minorHAnsi" w:cstheme="minorHAnsi"/>
          <w:sz w:val="22"/>
          <w:szCs w:val="22"/>
        </w:rPr>
      </w:pPr>
      <w:r w:rsidRPr="00843E55">
        <w:rPr>
          <w:rFonts w:asciiTheme="minorHAnsi" w:hAnsiTheme="minorHAnsi" w:cstheme="minorHAnsi"/>
          <w:i/>
          <w:sz w:val="22"/>
          <w:szCs w:val="22"/>
        </w:rPr>
        <w:t>9</w:t>
      </w:r>
      <w:r w:rsidRPr="00843E55">
        <w:rPr>
          <w:rFonts w:asciiTheme="minorHAnsi" w:hAnsiTheme="minorHAnsi" w:cstheme="minorHAnsi"/>
          <w:i/>
          <w:sz w:val="22"/>
          <w:szCs w:val="22"/>
        </w:rPr>
        <w:tab/>
        <w:t xml:space="preserve">La magia del reale nelle architetture di Peter </w:t>
      </w:r>
      <w:proofErr w:type="spellStart"/>
      <w:r w:rsidRPr="00843E55">
        <w:rPr>
          <w:rFonts w:asciiTheme="minorHAnsi" w:hAnsiTheme="minorHAnsi" w:cstheme="minorHAnsi"/>
          <w:i/>
          <w:sz w:val="22"/>
          <w:szCs w:val="22"/>
        </w:rPr>
        <w:t>Zumthor</w:t>
      </w:r>
      <w:proofErr w:type="spellEnd"/>
      <w:r w:rsidRPr="00843E55">
        <w:rPr>
          <w:rFonts w:asciiTheme="minorHAnsi" w:hAnsiTheme="minorHAnsi" w:cstheme="minorHAnsi"/>
          <w:sz w:val="22"/>
          <w:szCs w:val="22"/>
        </w:rPr>
        <w:t>, in: «Rassegna di Architettura e Urbanistica» n.127-128-129/2009</w:t>
      </w:r>
    </w:p>
    <w:p w14:paraId="30CB8536" w14:textId="77777777" w:rsidR="005470E5" w:rsidRPr="00843E55" w:rsidRDefault="005470E5" w:rsidP="005470E5">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a) ottimo articolo di taglio critico; - b) pienamente congruente con le tematiche del settore ICAR 14, di sicuro interesse scientifico; - c) rivista scientifica classe “A”; - d) articolo a firma unica.</w:t>
      </w:r>
    </w:p>
    <w:p w14:paraId="41AB3874" w14:textId="77777777" w:rsidR="00557473" w:rsidRPr="00843E55" w:rsidRDefault="00557473" w:rsidP="005470E5">
      <w:pPr>
        <w:pStyle w:val="p1"/>
        <w:ind w:firstLine="9"/>
        <w:jc w:val="both"/>
        <w:rPr>
          <w:rFonts w:asciiTheme="minorHAnsi" w:hAnsiTheme="minorHAnsi" w:cstheme="minorHAnsi"/>
          <w:sz w:val="22"/>
          <w:szCs w:val="22"/>
        </w:rPr>
      </w:pPr>
    </w:p>
    <w:p w14:paraId="6D30CBAA" w14:textId="4DF11211" w:rsidR="00557473" w:rsidRPr="00843E55" w:rsidRDefault="00557473" w:rsidP="00557473">
      <w:pPr>
        <w:pStyle w:val="p1"/>
        <w:ind w:left="700" w:hanging="700"/>
        <w:jc w:val="both"/>
        <w:rPr>
          <w:rFonts w:asciiTheme="minorHAnsi" w:hAnsiTheme="minorHAnsi" w:cstheme="minorHAnsi"/>
          <w:color w:val="F5665D"/>
        </w:rPr>
      </w:pPr>
      <w:r w:rsidRPr="00843E55">
        <w:rPr>
          <w:rFonts w:asciiTheme="minorHAnsi" w:hAnsiTheme="minorHAnsi" w:cstheme="minorHAnsi"/>
          <w:i/>
          <w:color w:val="000000" w:themeColor="text1"/>
          <w:sz w:val="22"/>
          <w:szCs w:val="22"/>
        </w:rPr>
        <w:t>10</w:t>
      </w:r>
      <w:r w:rsidRPr="00843E55">
        <w:rPr>
          <w:rFonts w:asciiTheme="minorHAnsi" w:hAnsiTheme="minorHAnsi" w:cstheme="minorHAnsi"/>
          <w:i/>
          <w:color w:val="000000" w:themeColor="text1"/>
          <w:sz w:val="22"/>
          <w:szCs w:val="22"/>
        </w:rPr>
        <w:tab/>
      </w:r>
      <w:r w:rsidRPr="00843E55">
        <w:rPr>
          <w:rFonts w:asciiTheme="minorHAnsi" w:hAnsiTheme="minorHAnsi" w:cstheme="minorHAnsi"/>
          <w:bCs/>
          <w:i/>
          <w:color w:val="000000" w:themeColor="text1"/>
          <w:sz w:val="22"/>
          <w:szCs w:val="22"/>
        </w:rPr>
        <w:t>Cinque strategie del riciclo</w:t>
      </w:r>
      <w:r w:rsidRPr="00843E55">
        <w:rPr>
          <w:rFonts w:asciiTheme="minorHAnsi" w:hAnsiTheme="minorHAnsi" w:cstheme="minorHAnsi"/>
          <w:bCs/>
          <w:color w:val="000000" w:themeColor="text1"/>
          <w:sz w:val="22"/>
          <w:szCs w:val="22"/>
        </w:rPr>
        <w:t xml:space="preserve">, in: </w:t>
      </w:r>
      <w:r w:rsidRPr="00843E55">
        <w:rPr>
          <w:rFonts w:asciiTheme="minorHAnsi" w:hAnsiTheme="minorHAnsi" w:cstheme="minorHAnsi"/>
          <w:bCs/>
          <w:i/>
          <w:color w:val="000000" w:themeColor="text1"/>
          <w:sz w:val="22"/>
          <w:szCs w:val="22"/>
        </w:rPr>
        <w:t>Re-</w:t>
      </w:r>
      <w:proofErr w:type="spellStart"/>
      <w:r w:rsidRPr="00843E55">
        <w:rPr>
          <w:rFonts w:asciiTheme="minorHAnsi" w:hAnsiTheme="minorHAnsi" w:cstheme="minorHAnsi"/>
          <w:bCs/>
          <w:i/>
          <w:color w:val="000000" w:themeColor="text1"/>
          <w:sz w:val="22"/>
          <w:szCs w:val="22"/>
        </w:rPr>
        <w:t>cycle</w:t>
      </w:r>
      <w:proofErr w:type="spellEnd"/>
      <w:r w:rsidRPr="00843E55">
        <w:rPr>
          <w:rFonts w:asciiTheme="minorHAnsi" w:hAnsiTheme="minorHAnsi" w:cstheme="minorHAnsi"/>
          <w:bCs/>
          <w:i/>
          <w:color w:val="000000" w:themeColor="text1"/>
          <w:sz w:val="22"/>
          <w:szCs w:val="22"/>
        </w:rPr>
        <w:t xml:space="preserve"> </w:t>
      </w:r>
      <w:proofErr w:type="spellStart"/>
      <w:r w:rsidRPr="00843E55">
        <w:rPr>
          <w:rFonts w:asciiTheme="minorHAnsi" w:hAnsiTheme="minorHAnsi" w:cstheme="minorHAnsi"/>
          <w:bCs/>
          <w:i/>
          <w:color w:val="000000" w:themeColor="text1"/>
          <w:sz w:val="22"/>
          <w:szCs w:val="22"/>
        </w:rPr>
        <w:t>Italy</w:t>
      </w:r>
      <w:proofErr w:type="spellEnd"/>
      <w:r w:rsidRPr="00843E55">
        <w:rPr>
          <w:rFonts w:asciiTheme="minorHAnsi" w:hAnsiTheme="minorHAnsi" w:cstheme="minorHAnsi"/>
          <w:bCs/>
          <w:color w:val="000000" w:themeColor="text1"/>
          <w:sz w:val="22"/>
          <w:szCs w:val="22"/>
        </w:rPr>
        <w:t xml:space="preserve">, PRIN 2013/2016, </w:t>
      </w:r>
      <w:r w:rsidRPr="00843E55">
        <w:rPr>
          <w:rFonts w:asciiTheme="minorHAnsi" w:hAnsiTheme="minorHAnsi" w:cstheme="minorHAnsi"/>
          <w:color w:val="000000" w:themeColor="text1"/>
          <w:sz w:val="22"/>
          <w:szCs w:val="22"/>
        </w:rPr>
        <w:t>progetti di ricerca di interesse nazionale</w:t>
      </w:r>
      <w:r w:rsidR="00623E72" w:rsidRPr="00843E55">
        <w:rPr>
          <w:rFonts w:asciiTheme="minorHAnsi" w:hAnsiTheme="minorHAnsi" w:cstheme="minorHAnsi"/>
          <w:color w:val="000000" w:themeColor="text1"/>
          <w:sz w:val="22"/>
          <w:szCs w:val="22"/>
        </w:rPr>
        <w:t xml:space="preserve">, </w:t>
      </w:r>
      <w:proofErr w:type="spellStart"/>
      <w:r w:rsidR="00623E72" w:rsidRPr="00843E55">
        <w:rPr>
          <w:rFonts w:asciiTheme="minorHAnsi" w:hAnsiTheme="minorHAnsi" w:cstheme="minorHAnsi"/>
          <w:color w:val="000000" w:themeColor="text1"/>
          <w:sz w:val="22"/>
          <w:szCs w:val="22"/>
        </w:rPr>
        <w:t>Aracne</w:t>
      </w:r>
      <w:proofErr w:type="spellEnd"/>
      <w:r w:rsidR="00623E72" w:rsidRPr="00843E55">
        <w:rPr>
          <w:rFonts w:asciiTheme="minorHAnsi" w:hAnsiTheme="minorHAnsi" w:cstheme="minorHAnsi"/>
          <w:color w:val="000000" w:themeColor="text1"/>
          <w:sz w:val="22"/>
          <w:szCs w:val="22"/>
        </w:rPr>
        <w:t xml:space="preserve"> 2016</w:t>
      </w:r>
    </w:p>
    <w:p w14:paraId="75FF71B8" w14:textId="5CA2BBB3" w:rsidR="00623E72" w:rsidRPr="00843E55" w:rsidRDefault="00623E72" w:rsidP="00623E72">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a) saggio breve che sintetizza i risultati di una ricerca d’Ateneo; - b) pienamente congruente con le tematiche del settore ICAR 14, di sicuro interesse scientifico; - c) buona collocazione editoriale, pubblicazione derivante da PRIN 2010/11; - d) articolo a firma unica.</w:t>
      </w:r>
    </w:p>
    <w:p w14:paraId="4E127D74" w14:textId="60E33680" w:rsidR="00557473" w:rsidRPr="00843E55" w:rsidRDefault="00557473" w:rsidP="00557473">
      <w:pPr>
        <w:pStyle w:val="p1"/>
        <w:rPr>
          <w:rFonts w:asciiTheme="minorHAnsi" w:hAnsiTheme="minorHAnsi" w:cstheme="minorHAnsi"/>
          <w:color w:val="000000" w:themeColor="text1"/>
          <w:sz w:val="22"/>
          <w:szCs w:val="22"/>
        </w:rPr>
      </w:pPr>
    </w:p>
    <w:p w14:paraId="57A35309" w14:textId="101DF704" w:rsidR="007F6D2D" w:rsidRPr="00843E55" w:rsidRDefault="007F6D2D" w:rsidP="007F6D2D">
      <w:pPr>
        <w:pStyle w:val="p1"/>
        <w:ind w:left="700" w:hanging="700"/>
        <w:jc w:val="both"/>
        <w:rPr>
          <w:rFonts w:asciiTheme="minorHAnsi" w:hAnsiTheme="minorHAnsi" w:cstheme="minorHAnsi"/>
          <w:color w:val="F5665D"/>
        </w:rPr>
      </w:pPr>
      <w:r w:rsidRPr="00843E55">
        <w:rPr>
          <w:rFonts w:asciiTheme="minorHAnsi" w:hAnsiTheme="minorHAnsi" w:cstheme="minorHAnsi"/>
          <w:i/>
          <w:color w:val="000000" w:themeColor="text1"/>
          <w:sz w:val="22"/>
          <w:szCs w:val="22"/>
        </w:rPr>
        <w:t>11</w:t>
      </w:r>
      <w:r w:rsidRPr="00843E55">
        <w:rPr>
          <w:rFonts w:asciiTheme="minorHAnsi" w:hAnsiTheme="minorHAnsi" w:cstheme="minorHAnsi"/>
          <w:i/>
          <w:color w:val="000000" w:themeColor="text1"/>
          <w:sz w:val="22"/>
          <w:szCs w:val="22"/>
        </w:rPr>
        <w:tab/>
      </w:r>
      <w:r w:rsidRPr="00843E55">
        <w:rPr>
          <w:rFonts w:asciiTheme="minorHAnsi" w:hAnsiTheme="minorHAnsi" w:cstheme="minorHAnsi"/>
          <w:bCs/>
          <w:i/>
          <w:color w:val="000000" w:themeColor="text1"/>
          <w:sz w:val="22"/>
          <w:szCs w:val="22"/>
        </w:rPr>
        <w:t>Dal muro cavo al volume cavo. Abitare lo spazio sottratto</w:t>
      </w:r>
      <w:r w:rsidRPr="00843E55">
        <w:rPr>
          <w:rFonts w:asciiTheme="minorHAnsi" w:hAnsiTheme="minorHAnsi" w:cstheme="minorHAnsi"/>
          <w:bCs/>
          <w:color w:val="000000" w:themeColor="text1"/>
          <w:sz w:val="22"/>
          <w:szCs w:val="22"/>
        </w:rPr>
        <w:t xml:space="preserve">, in: A. Terranova, F. </w:t>
      </w:r>
      <w:proofErr w:type="spellStart"/>
      <w:r w:rsidRPr="00843E55">
        <w:rPr>
          <w:rFonts w:asciiTheme="minorHAnsi" w:hAnsiTheme="minorHAnsi" w:cstheme="minorHAnsi"/>
          <w:bCs/>
          <w:color w:val="000000" w:themeColor="text1"/>
          <w:sz w:val="22"/>
          <w:szCs w:val="22"/>
        </w:rPr>
        <w:t>Toppetti</w:t>
      </w:r>
      <w:proofErr w:type="spellEnd"/>
      <w:r w:rsidRPr="00843E55">
        <w:rPr>
          <w:rFonts w:asciiTheme="minorHAnsi" w:hAnsiTheme="minorHAnsi" w:cstheme="minorHAnsi"/>
          <w:bCs/>
          <w:color w:val="000000" w:themeColor="text1"/>
          <w:sz w:val="22"/>
          <w:szCs w:val="22"/>
        </w:rPr>
        <w:t xml:space="preserve"> (a cura di), </w:t>
      </w:r>
      <w:proofErr w:type="spellStart"/>
      <w:r w:rsidRPr="00843E55">
        <w:rPr>
          <w:rFonts w:asciiTheme="minorHAnsi" w:hAnsiTheme="minorHAnsi" w:cstheme="minorHAnsi"/>
          <w:bCs/>
          <w:i/>
          <w:color w:val="000000" w:themeColor="text1"/>
          <w:sz w:val="22"/>
          <w:szCs w:val="22"/>
        </w:rPr>
        <w:t>Modernocontemporaneo</w:t>
      </w:r>
      <w:proofErr w:type="spellEnd"/>
      <w:r w:rsidRPr="00843E55">
        <w:rPr>
          <w:rFonts w:asciiTheme="minorHAnsi" w:hAnsiTheme="minorHAnsi" w:cstheme="minorHAnsi"/>
          <w:bCs/>
          <w:color w:val="000000" w:themeColor="text1"/>
          <w:sz w:val="22"/>
          <w:szCs w:val="22"/>
        </w:rPr>
        <w:t xml:space="preserve">, Gangemi, </w:t>
      </w:r>
      <w:r w:rsidR="005F202F" w:rsidRPr="00843E55">
        <w:rPr>
          <w:rFonts w:asciiTheme="minorHAnsi" w:hAnsiTheme="minorHAnsi" w:cstheme="minorHAnsi"/>
          <w:bCs/>
          <w:color w:val="000000" w:themeColor="text1"/>
          <w:sz w:val="22"/>
          <w:szCs w:val="22"/>
        </w:rPr>
        <w:t>2010</w:t>
      </w:r>
    </w:p>
    <w:p w14:paraId="2FB565E0" w14:textId="17E81A05" w:rsidR="007F6D2D" w:rsidRPr="00843E55" w:rsidRDefault="007F6D2D" w:rsidP="007F6D2D">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 xml:space="preserve">a) </w:t>
      </w:r>
      <w:r w:rsidR="005F202F" w:rsidRPr="00843E55">
        <w:rPr>
          <w:rFonts w:asciiTheme="minorHAnsi" w:hAnsiTheme="minorHAnsi" w:cstheme="minorHAnsi"/>
          <w:sz w:val="22"/>
          <w:szCs w:val="22"/>
        </w:rPr>
        <w:t>articolo molto buono, svolto con metodologia di ricerca seria e accurata, ma che tocca temi meglio affrontati in una delle monografie allegate</w:t>
      </w:r>
      <w:r w:rsidRPr="00843E55">
        <w:rPr>
          <w:rFonts w:asciiTheme="minorHAnsi" w:hAnsiTheme="minorHAnsi" w:cstheme="minorHAnsi"/>
          <w:sz w:val="22"/>
          <w:szCs w:val="22"/>
        </w:rPr>
        <w:t xml:space="preserve">; - b) congruente con le tematiche del settore ICAR 14, di sicuro interesse scientifico; - c) </w:t>
      </w:r>
      <w:r w:rsidR="005F202F" w:rsidRPr="00843E55">
        <w:rPr>
          <w:rFonts w:asciiTheme="minorHAnsi" w:hAnsiTheme="minorHAnsi" w:cstheme="minorHAnsi"/>
          <w:sz w:val="22"/>
          <w:szCs w:val="22"/>
        </w:rPr>
        <w:t>buona collocazione editoriale</w:t>
      </w:r>
      <w:r w:rsidRPr="00843E55">
        <w:rPr>
          <w:rFonts w:asciiTheme="minorHAnsi" w:hAnsiTheme="minorHAnsi" w:cstheme="minorHAnsi"/>
          <w:sz w:val="22"/>
          <w:szCs w:val="22"/>
        </w:rPr>
        <w:t>; - d) articolo a firma unica.</w:t>
      </w:r>
    </w:p>
    <w:p w14:paraId="6230193D" w14:textId="77777777" w:rsidR="007E4428" w:rsidRPr="00843E55" w:rsidRDefault="007E4428" w:rsidP="007F6D2D">
      <w:pPr>
        <w:pStyle w:val="p1"/>
        <w:ind w:firstLine="9"/>
        <w:jc w:val="both"/>
        <w:rPr>
          <w:rFonts w:asciiTheme="minorHAnsi" w:hAnsiTheme="minorHAnsi" w:cstheme="minorHAnsi"/>
          <w:sz w:val="22"/>
          <w:szCs w:val="22"/>
        </w:rPr>
      </w:pPr>
    </w:p>
    <w:p w14:paraId="63B227B8" w14:textId="5CB6244A" w:rsidR="007E4428" w:rsidRPr="00843E55" w:rsidRDefault="007E4428" w:rsidP="00C542FD">
      <w:pPr>
        <w:pStyle w:val="p1"/>
        <w:ind w:left="700" w:hanging="700"/>
        <w:jc w:val="both"/>
        <w:rPr>
          <w:rFonts w:asciiTheme="minorHAnsi" w:hAnsiTheme="minorHAnsi" w:cstheme="minorHAnsi"/>
          <w:sz w:val="18"/>
          <w:szCs w:val="18"/>
        </w:rPr>
      </w:pPr>
      <w:r w:rsidRPr="00843E55">
        <w:rPr>
          <w:rFonts w:asciiTheme="minorHAnsi" w:hAnsiTheme="minorHAnsi" w:cstheme="minorHAnsi"/>
          <w:i/>
          <w:sz w:val="22"/>
          <w:szCs w:val="22"/>
        </w:rPr>
        <w:t>12</w:t>
      </w:r>
      <w:r w:rsidRPr="00843E55">
        <w:rPr>
          <w:rFonts w:asciiTheme="minorHAnsi" w:hAnsiTheme="minorHAnsi" w:cstheme="minorHAnsi"/>
          <w:i/>
          <w:sz w:val="22"/>
          <w:szCs w:val="22"/>
        </w:rPr>
        <w:tab/>
        <w:t>Tipologie insediative a confronto: il caso romano dagli anni Venti a oggi</w:t>
      </w:r>
      <w:r w:rsidRPr="00843E55">
        <w:rPr>
          <w:rFonts w:asciiTheme="minorHAnsi" w:hAnsiTheme="minorHAnsi" w:cstheme="minorHAnsi"/>
          <w:sz w:val="22"/>
          <w:szCs w:val="22"/>
        </w:rPr>
        <w:t xml:space="preserve">, </w:t>
      </w:r>
      <w:r w:rsidR="00C542FD" w:rsidRPr="00843E55">
        <w:rPr>
          <w:rFonts w:asciiTheme="minorHAnsi" w:hAnsiTheme="minorHAnsi" w:cstheme="minorHAnsi"/>
          <w:sz w:val="22"/>
          <w:szCs w:val="22"/>
        </w:rPr>
        <w:t xml:space="preserve">in: A. </w:t>
      </w:r>
      <w:proofErr w:type="spellStart"/>
      <w:r w:rsidR="00C542FD" w:rsidRPr="00843E55">
        <w:rPr>
          <w:rFonts w:asciiTheme="minorHAnsi" w:hAnsiTheme="minorHAnsi" w:cstheme="minorHAnsi"/>
          <w:sz w:val="22"/>
          <w:szCs w:val="22"/>
        </w:rPr>
        <w:t>Criconia</w:t>
      </w:r>
      <w:proofErr w:type="spellEnd"/>
      <w:r w:rsidR="00C542FD" w:rsidRPr="00843E55">
        <w:rPr>
          <w:rFonts w:asciiTheme="minorHAnsi" w:hAnsiTheme="minorHAnsi" w:cstheme="minorHAnsi"/>
          <w:sz w:val="22"/>
          <w:szCs w:val="22"/>
        </w:rPr>
        <w:t xml:space="preserve">, A. Terranova (a cura di), </w:t>
      </w:r>
      <w:r w:rsidR="00C542FD" w:rsidRPr="00843E55">
        <w:rPr>
          <w:rFonts w:asciiTheme="minorHAnsi" w:hAnsiTheme="minorHAnsi" w:cstheme="minorHAnsi"/>
          <w:i/>
          <w:sz w:val="22"/>
          <w:szCs w:val="22"/>
        </w:rPr>
        <w:t xml:space="preserve">La qualità dell’urbano, </w:t>
      </w:r>
      <w:proofErr w:type="spellStart"/>
      <w:r w:rsidR="00C542FD" w:rsidRPr="00843E55">
        <w:rPr>
          <w:rFonts w:asciiTheme="minorHAnsi" w:hAnsiTheme="minorHAnsi" w:cstheme="minorHAnsi"/>
          <w:sz w:val="22"/>
          <w:szCs w:val="22"/>
        </w:rPr>
        <w:t>Meltemi</w:t>
      </w:r>
      <w:proofErr w:type="spellEnd"/>
      <w:r w:rsidR="00C542FD" w:rsidRPr="00843E55">
        <w:rPr>
          <w:rFonts w:asciiTheme="minorHAnsi" w:hAnsiTheme="minorHAnsi" w:cstheme="minorHAnsi"/>
          <w:sz w:val="22"/>
          <w:szCs w:val="22"/>
        </w:rPr>
        <w:t>, Roma</w:t>
      </w:r>
    </w:p>
    <w:p w14:paraId="2ECD7446" w14:textId="1EF7D433" w:rsidR="00C542FD" w:rsidRPr="00843E55" w:rsidRDefault="00C542FD" w:rsidP="00C542FD">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 xml:space="preserve">a) saggio molto buono, svolto con metodologia di ricerca seria e accurata, con disegni originali dell’autore; - b) pienamente congruente con le tematiche del settore ICAR 14, di buon interesse scientifico; - c) collocazione editoriale molto buona, in collana dedicata agli studi sulla città; - d) </w:t>
      </w:r>
      <w:r w:rsidR="00514978" w:rsidRPr="00843E55">
        <w:rPr>
          <w:rFonts w:asciiTheme="minorHAnsi" w:hAnsiTheme="minorHAnsi" w:cstheme="minorHAnsi"/>
          <w:sz w:val="22"/>
          <w:szCs w:val="22"/>
        </w:rPr>
        <w:t>articolo</w:t>
      </w:r>
      <w:r w:rsidRPr="00843E55">
        <w:rPr>
          <w:rFonts w:asciiTheme="minorHAnsi" w:hAnsiTheme="minorHAnsi" w:cstheme="minorHAnsi"/>
          <w:sz w:val="22"/>
          <w:szCs w:val="22"/>
        </w:rPr>
        <w:t xml:space="preserve"> a firma unica.</w:t>
      </w:r>
    </w:p>
    <w:p w14:paraId="3020542E" w14:textId="77777777" w:rsidR="005470E5" w:rsidRPr="00843E55" w:rsidRDefault="005470E5" w:rsidP="00C542FD">
      <w:pPr>
        <w:pStyle w:val="p1"/>
        <w:jc w:val="both"/>
        <w:rPr>
          <w:rFonts w:asciiTheme="minorHAnsi" w:hAnsiTheme="minorHAnsi" w:cstheme="minorHAnsi"/>
          <w:sz w:val="22"/>
          <w:szCs w:val="22"/>
        </w:rPr>
      </w:pPr>
    </w:p>
    <w:p w14:paraId="237C3C19" w14:textId="77777777" w:rsidR="008B2C80" w:rsidRPr="00843E55" w:rsidRDefault="008B2C80" w:rsidP="008B2C80">
      <w:pPr>
        <w:pStyle w:val="p1"/>
        <w:ind w:firstLine="9"/>
        <w:jc w:val="both"/>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3822"/>
        <w:gridCol w:w="1311"/>
        <w:gridCol w:w="1276"/>
        <w:gridCol w:w="1240"/>
        <w:gridCol w:w="1276"/>
        <w:gridCol w:w="697"/>
      </w:tblGrid>
      <w:tr w:rsidR="008B2C80" w:rsidRPr="00843E55" w14:paraId="6F1D43AA" w14:textId="77777777" w:rsidTr="00020097">
        <w:tc>
          <w:tcPr>
            <w:tcW w:w="3822" w:type="dxa"/>
          </w:tcPr>
          <w:p w14:paraId="3D233FFD" w14:textId="77777777" w:rsidR="008B2C80" w:rsidRPr="00843E55" w:rsidRDefault="008B2C80"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Pubblicazione n°</w:t>
            </w:r>
          </w:p>
        </w:tc>
        <w:tc>
          <w:tcPr>
            <w:tcW w:w="1311" w:type="dxa"/>
          </w:tcPr>
          <w:p w14:paraId="0C5A9C6A" w14:textId="77777777" w:rsidR="008B2C80" w:rsidRPr="00843E55" w:rsidRDefault="008B2C80"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criterio a</w:t>
            </w:r>
          </w:p>
        </w:tc>
        <w:tc>
          <w:tcPr>
            <w:tcW w:w="1276" w:type="dxa"/>
          </w:tcPr>
          <w:p w14:paraId="0B2F3746" w14:textId="77777777" w:rsidR="008B2C80" w:rsidRPr="00843E55" w:rsidRDefault="008B2C80"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criterio b</w:t>
            </w:r>
          </w:p>
        </w:tc>
        <w:tc>
          <w:tcPr>
            <w:tcW w:w="1240" w:type="dxa"/>
          </w:tcPr>
          <w:p w14:paraId="2D6824B7" w14:textId="77777777" w:rsidR="008B2C80" w:rsidRPr="00843E55" w:rsidRDefault="008B2C80"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criterio c</w:t>
            </w:r>
          </w:p>
        </w:tc>
        <w:tc>
          <w:tcPr>
            <w:tcW w:w="1276" w:type="dxa"/>
          </w:tcPr>
          <w:p w14:paraId="0F55415F" w14:textId="77777777" w:rsidR="008B2C80" w:rsidRPr="00843E55" w:rsidRDefault="008B2C80"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criterio d</w:t>
            </w:r>
          </w:p>
        </w:tc>
        <w:tc>
          <w:tcPr>
            <w:tcW w:w="697" w:type="dxa"/>
          </w:tcPr>
          <w:p w14:paraId="54B99887" w14:textId="77777777" w:rsidR="008B2C80" w:rsidRPr="00843E55" w:rsidRDefault="008B2C80" w:rsidP="00020097">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Totale</w:t>
            </w:r>
          </w:p>
        </w:tc>
      </w:tr>
      <w:tr w:rsidR="008B2C80" w:rsidRPr="00843E55" w14:paraId="11BED252" w14:textId="77777777" w:rsidTr="00020097">
        <w:tc>
          <w:tcPr>
            <w:tcW w:w="3822" w:type="dxa"/>
          </w:tcPr>
          <w:p w14:paraId="50B9BBAE" w14:textId="0CC7F566" w:rsidR="008B2C80" w:rsidRPr="00843E55" w:rsidRDefault="008B2C80"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1 </w:t>
            </w:r>
            <w:r w:rsidR="00F103B3" w:rsidRPr="00843E55">
              <w:rPr>
                <w:rStyle w:val="apple-converted-space"/>
                <w:rFonts w:asciiTheme="minorHAnsi" w:hAnsiTheme="minorHAnsi" w:cstheme="minorHAnsi"/>
                <w:b/>
                <w:sz w:val="18"/>
                <w:szCs w:val="18"/>
              </w:rPr>
              <w:t xml:space="preserve">Alberto Campo </w:t>
            </w:r>
            <w:proofErr w:type="spellStart"/>
            <w:r w:rsidR="00F103B3" w:rsidRPr="00843E55">
              <w:rPr>
                <w:rStyle w:val="apple-converted-space"/>
                <w:rFonts w:asciiTheme="minorHAnsi" w:hAnsiTheme="minorHAnsi" w:cstheme="minorHAnsi"/>
                <w:b/>
                <w:sz w:val="18"/>
                <w:szCs w:val="18"/>
              </w:rPr>
              <w:t>Baeza</w:t>
            </w:r>
            <w:proofErr w:type="spellEnd"/>
          </w:p>
        </w:tc>
        <w:tc>
          <w:tcPr>
            <w:tcW w:w="1311" w:type="dxa"/>
          </w:tcPr>
          <w:p w14:paraId="0061E3D9" w14:textId="22EDD938" w:rsidR="008B2C80" w:rsidRPr="00843E55" w:rsidRDefault="0099788D"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76" w:type="dxa"/>
          </w:tcPr>
          <w:p w14:paraId="466EA2F2" w14:textId="77777777" w:rsidR="008B2C80" w:rsidRPr="00843E55" w:rsidRDefault="008B2C80"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40" w:type="dxa"/>
          </w:tcPr>
          <w:p w14:paraId="1D6DF0B7" w14:textId="38F39316" w:rsidR="008B2C80" w:rsidRPr="00843E55" w:rsidRDefault="00552DA6" w:rsidP="00020097">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6</w:t>
            </w:r>
          </w:p>
        </w:tc>
        <w:tc>
          <w:tcPr>
            <w:tcW w:w="1276" w:type="dxa"/>
          </w:tcPr>
          <w:p w14:paraId="1DB85355" w14:textId="77777777" w:rsidR="008B2C80" w:rsidRPr="00843E55" w:rsidRDefault="008B2C80"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697" w:type="dxa"/>
          </w:tcPr>
          <w:p w14:paraId="436195DB" w14:textId="0C00280E" w:rsidR="008B2C80" w:rsidRPr="00843E55" w:rsidRDefault="00CD7C78" w:rsidP="0099788D">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w:t>
            </w:r>
            <w:r w:rsidR="00552DA6">
              <w:rPr>
                <w:rFonts w:asciiTheme="minorHAnsi" w:hAnsiTheme="minorHAnsi" w:cstheme="minorHAnsi"/>
                <w:color w:val="000000" w:themeColor="text1"/>
                <w:sz w:val="18"/>
                <w:szCs w:val="18"/>
              </w:rPr>
              <w:t>4</w:t>
            </w:r>
          </w:p>
        </w:tc>
      </w:tr>
      <w:tr w:rsidR="008B2C80" w:rsidRPr="00843E55" w14:paraId="65F340FE" w14:textId="77777777" w:rsidTr="00020097">
        <w:tc>
          <w:tcPr>
            <w:tcW w:w="3822" w:type="dxa"/>
          </w:tcPr>
          <w:p w14:paraId="60974C82" w14:textId="10C5A51D" w:rsidR="008B2C80" w:rsidRPr="00843E55" w:rsidRDefault="008B2C80"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2 </w:t>
            </w:r>
            <w:r w:rsidR="00A56BB6" w:rsidRPr="00843E55">
              <w:rPr>
                <w:rStyle w:val="apple-converted-space"/>
                <w:rFonts w:asciiTheme="minorHAnsi" w:hAnsiTheme="minorHAnsi" w:cstheme="minorHAnsi"/>
                <w:b/>
                <w:sz w:val="18"/>
                <w:szCs w:val="18"/>
              </w:rPr>
              <w:t>In-</w:t>
            </w:r>
            <w:proofErr w:type="spellStart"/>
            <w:r w:rsidR="00A56BB6" w:rsidRPr="00843E55">
              <w:rPr>
                <w:rStyle w:val="apple-converted-space"/>
                <w:rFonts w:asciiTheme="minorHAnsi" w:hAnsiTheme="minorHAnsi" w:cstheme="minorHAnsi"/>
                <w:b/>
                <w:sz w:val="18"/>
                <w:szCs w:val="18"/>
              </w:rPr>
              <w:t>between</w:t>
            </w:r>
            <w:proofErr w:type="spellEnd"/>
            <w:r w:rsidR="00A56BB6" w:rsidRPr="00843E55">
              <w:rPr>
                <w:rStyle w:val="apple-converted-space"/>
                <w:rFonts w:asciiTheme="minorHAnsi" w:hAnsiTheme="minorHAnsi" w:cstheme="minorHAnsi"/>
                <w:b/>
                <w:sz w:val="18"/>
                <w:szCs w:val="18"/>
              </w:rPr>
              <w:t xml:space="preserve"> </w:t>
            </w:r>
            <w:proofErr w:type="spellStart"/>
            <w:r w:rsidR="00A56BB6" w:rsidRPr="00843E55">
              <w:rPr>
                <w:rStyle w:val="apple-converted-space"/>
                <w:rFonts w:asciiTheme="minorHAnsi" w:hAnsiTheme="minorHAnsi" w:cstheme="minorHAnsi"/>
                <w:b/>
                <w:sz w:val="18"/>
                <w:szCs w:val="18"/>
              </w:rPr>
              <w:t>places</w:t>
            </w:r>
            <w:proofErr w:type="spellEnd"/>
          </w:p>
        </w:tc>
        <w:tc>
          <w:tcPr>
            <w:tcW w:w="1311" w:type="dxa"/>
          </w:tcPr>
          <w:p w14:paraId="275F0453" w14:textId="77777777" w:rsidR="008B2C80" w:rsidRPr="00843E55" w:rsidRDefault="008B2C80"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76" w:type="dxa"/>
          </w:tcPr>
          <w:p w14:paraId="0335A99D" w14:textId="77777777" w:rsidR="008B2C80" w:rsidRPr="00843E55" w:rsidRDefault="008B2C80"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40" w:type="dxa"/>
          </w:tcPr>
          <w:p w14:paraId="3CB8AE1F" w14:textId="27AD3D48" w:rsidR="008B2C80" w:rsidRPr="00843E55" w:rsidRDefault="00A56BB6"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76" w:type="dxa"/>
          </w:tcPr>
          <w:p w14:paraId="13FCBD0C" w14:textId="77777777" w:rsidR="008B2C80" w:rsidRPr="00843E55" w:rsidRDefault="008B2C80"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697" w:type="dxa"/>
          </w:tcPr>
          <w:p w14:paraId="61ED4169" w14:textId="0456EC55" w:rsidR="008B2C80" w:rsidRPr="00843E55" w:rsidRDefault="008B2C80" w:rsidP="00A56BB6">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w:t>
            </w:r>
            <w:r w:rsidR="00A56BB6" w:rsidRPr="00843E55">
              <w:rPr>
                <w:rFonts w:asciiTheme="minorHAnsi" w:hAnsiTheme="minorHAnsi" w:cstheme="minorHAnsi"/>
                <w:color w:val="000000" w:themeColor="text1"/>
                <w:sz w:val="18"/>
                <w:szCs w:val="18"/>
              </w:rPr>
              <w:t>4</w:t>
            </w:r>
          </w:p>
        </w:tc>
      </w:tr>
      <w:tr w:rsidR="008B2C80" w:rsidRPr="00843E55" w14:paraId="755EC0E6" w14:textId="77777777" w:rsidTr="00020097">
        <w:tc>
          <w:tcPr>
            <w:tcW w:w="3822" w:type="dxa"/>
          </w:tcPr>
          <w:p w14:paraId="40114709" w14:textId="59FB9F76" w:rsidR="008B2C80" w:rsidRPr="00843E55" w:rsidRDefault="008B2C80"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3 </w:t>
            </w:r>
            <w:r w:rsidR="00203228" w:rsidRPr="00843E55">
              <w:rPr>
                <w:rStyle w:val="apple-converted-space"/>
                <w:rFonts w:asciiTheme="minorHAnsi" w:hAnsiTheme="minorHAnsi" w:cstheme="minorHAnsi"/>
                <w:b/>
                <w:color w:val="000000" w:themeColor="text1"/>
                <w:sz w:val="18"/>
                <w:szCs w:val="18"/>
              </w:rPr>
              <w:t>Forme del vuoto</w:t>
            </w:r>
          </w:p>
        </w:tc>
        <w:tc>
          <w:tcPr>
            <w:tcW w:w="1311" w:type="dxa"/>
          </w:tcPr>
          <w:p w14:paraId="71DEFA49" w14:textId="04916B09" w:rsidR="008B2C80" w:rsidRPr="00843E55" w:rsidRDefault="00556A8D"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76" w:type="dxa"/>
          </w:tcPr>
          <w:p w14:paraId="1234B071" w14:textId="77777777" w:rsidR="008B2C80" w:rsidRPr="00843E55" w:rsidRDefault="008B2C80"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40" w:type="dxa"/>
          </w:tcPr>
          <w:p w14:paraId="0A61A483" w14:textId="060CCBFC" w:rsidR="008B2C80" w:rsidRPr="00843E55" w:rsidRDefault="00552DA6" w:rsidP="00020097">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6</w:t>
            </w:r>
          </w:p>
        </w:tc>
        <w:tc>
          <w:tcPr>
            <w:tcW w:w="1276" w:type="dxa"/>
          </w:tcPr>
          <w:p w14:paraId="5EF0F7AD" w14:textId="56462C5C" w:rsidR="008B2C80" w:rsidRPr="00843E55" w:rsidRDefault="00556A8D"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697" w:type="dxa"/>
          </w:tcPr>
          <w:p w14:paraId="5D5A89A1" w14:textId="215ED133" w:rsidR="008B2C80" w:rsidRPr="00843E55" w:rsidRDefault="008B2C80" w:rsidP="00020097">
            <w:pPr>
              <w:pStyle w:val="Default"/>
              <w:jc w:val="center"/>
              <w:rPr>
                <w:rFonts w:asciiTheme="minorHAnsi" w:hAnsiTheme="minorHAnsi" w:cstheme="minorHAnsi"/>
                <w:color w:val="000000" w:themeColor="text1"/>
                <w:sz w:val="18"/>
                <w:szCs w:val="18"/>
                <w:highlight w:val="green"/>
              </w:rPr>
            </w:pPr>
            <w:r w:rsidRPr="00843E55">
              <w:rPr>
                <w:rFonts w:asciiTheme="minorHAnsi" w:hAnsiTheme="minorHAnsi" w:cstheme="minorHAnsi"/>
                <w:color w:val="000000" w:themeColor="text1"/>
                <w:sz w:val="18"/>
                <w:szCs w:val="18"/>
              </w:rPr>
              <w:t>2</w:t>
            </w:r>
            <w:r w:rsidR="00552DA6">
              <w:rPr>
                <w:rFonts w:asciiTheme="minorHAnsi" w:hAnsiTheme="minorHAnsi" w:cstheme="minorHAnsi"/>
                <w:color w:val="000000" w:themeColor="text1"/>
                <w:sz w:val="18"/>
                <w:szCs w:val="18"/>
              </w:rPr>
              <w:t>4</w:t>
            </w:r>
          </w:p>
        </w:tc>
      </w:tr>
      <w:tr w:rsidR="008B2C80" w:rsidRPr="00843E55" w14:paraId="46703DAA" w14:textId="77777777" w:rsidTr="00020097">
        <w:tc>
          <w:tcPr>
            <w:tcW w:w="3822" w:type="dxa"/>
          </w:tcPr>
          <w:p w14:paraId="4F1B2879" w14:textId="57A6D5C4" w:rsidR="008B2C80" w:rsidRPr="00843E55" w:rsidRDefault="008B2C80"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4 </w:t>
            </w:r>
            <w:r w:rsidR="00FB61FD" w:rsidRPr="00843E55">
              <w:rPr>
                <w:rFonts w:asciiTheme="minorHAnsi" w:hAnsiTheme="minorHAnsi" w:cstheme="minorHAnsi"/>
                <w:b/>
                <w:sz w:val="18"/>
                <w:szCs w:val="18"/>
              </w:rPr>
              <w:t>Il Centro d’Arte Contemporanea a Cordoba</w:t>
            </w:r>
          </w:p>
        </w:tc>
        <w:tc>
          <w:tcPr>
            <w:tcW w:w="1311" w:type="dxa"/>
          </w:tcPr>
          <w:p w14:paraId="5FEC799B" w14:textId="27587B51" w:rsidR="008B2C80" w:rsidRPr="00843E55" w:rsidRDefault="00FB61FD"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1276" w:type="dxa"/>
          </w:tcPr>
          <w:p w14:paraId="0E020C5F" w14:textId="1F9F9C53" w:rsidR="008B2C80" w:rsidRPr="00843E55" w:rsidRDefault="00FB61FD"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40" w:type="dxa"/>
          </w:tcPr>
          <w:p w14:paraId="7FA162E9" w14:textId="3F82A7CE" w:rsidR="008B2C80" w:rsidRPr="00843E55" w:rsidRDefault="00FB61FD"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76" w:type="dxa"/>
          </w:tcPr>
          <w:p w14:paraId="6D5C9301" w14:textId="60F12FC5" w:rsidR="008B2C80" w:rsidRPr="00843E55" w:rsidRDefault="00FB61FD"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697" w:type="dxa"/>
          </w:tcPr>
          <w:p w14:paraId="13809210" w14:textId="063DBCD2" w:rsidR="008B2C80" w:rsidRPr="00843E55" w:rsidRDefault="00FB61FD" w:rsidP="00020097">
            <w:pPr>
              <w:pStyle w:val="Default"/>
              <w:jc w:val="center"/>
              <w:rPr>
                <w:rFonts w:asciiTheme="minorHAnsi" w:hAnsiTheme="minorHAnsi" w:cstheme="minorHAnsi"/>
                <w:color w:val="000000" w:themeColor="text1"/>
                <w:sz w:val="18"/>
                <w:szCs w:val="18"/>
                <w:highlight w:val="green"/>
              </w:rPr>
            </w:pPr>
            <w:r w:rsidRPr="00843E55">
              <w:rPr>
                <w:rFonts w:asciiTheme="minorHAnsi" w:hAnsiTheme="minorHAnsi" w:cstheme="minorHAnsi"/>
                <w:color w:val="000000" w:themeColor="text1"/>
                <w:sz w:val="18"/>
                <w:szCs w:val="18"/>
              </w:rPr>
              <w:t>22</w:t>
            </w:r>
          </w:p>
        </w:tc>
      </w:tr>
      <w:tr w:rsidR="008B2C80" w:rsidRPr="00843E55" w14:paraId="7094AD68" w14:textId="77777777" w:rsidTr="00020097">
        <w:tc>
          <w:tcPr>
            <w:tcW w:w="3822" w:type="dxa"/>
          </w:tcPr>
          <w:p w14:paraId="5AFA7208" w14:textId="24335F7B" w:rsidR="008B2C80" w:rsidRPr="00843E55" w:rsidRDefault="008B2C80"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r w:rsidR="00482277" w:rsidRPr="00843E55">
              <w:rPr>
                <w:rFonts w:asciiTheme="minorHAnsi" w:hAnsiTheme="minorHAnsi" w:cstheme="minorHAnsi"/>
                <w:b/>
                <w:sz w:val="18"/>
                <w:szCs w:val="18"/>
              </w:rPr>
              <w:t>Penisola Iberica: restauro come trasformazione</w:t>
            </w:r>
          </w:p>
        </w:tc>
        <w:tc>
          <w:tcPr>
            <w:tcW w:w="1311" w:type="dxa"/>
          </w:tcPr>
          <w:p w14:paraId="54F57D7D" w14:textId="52E63987" w:rsidR="008B2C80" w:rsidRPr="00843E55" w:rsidRDefault="00482277"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76" w:type="dxa"/>
          </w:tcPr>
          <w:p w14:paraId="68DC036B" w14:textId="738D0595" w:rsidR="008B2C80" w:rsidRPr="00843E55" w:rsidRDefault="00482277"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40" w:type="dxa"/>
          </w:tcPr>
          <w:p w14:paraId="5B7C05FF" w14:textId="77777777" w:rsidR="008B2C80" w:rsidRPr="00843E55" w:rsidRDefault="008B2C80"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76" w:type="dxa"/>
          </w:tcPr>
          <w:p w14:paraId="3FFEF794" w14:textId="19F24105" w:rsidR="008B2C80" w:rsidRPr="00843E55" w:rsidRDefault="00552DA6" w:rsidP="00020097">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6</w:t>
            </w:r>
          </w:p>
        </w:tc>
        <w:tc>
          <w:tcPr>
            <w:tcW w:w="697" w:type="dxa"/>
          </w:tcPr>
          <w:p w14:paraId="336CD0D8" w14:textId="2821C931" w:rsidR="008B2C80" w:rsidRPr="00843E55" w:rsidRDefault="008B2C80" w:rsidP="00482277">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w:t>
            </w:r>
            <w:r w:rsidR="00552DA6">
              <w:rPr>
                <w:rFonts w:asciiTheme="minorHAnsi" w:hAnsiTheme="minorHAnsi" w:cstheme="minorHAnsi"/>
                <w:color w:val="000000" w:themeColor="text1"/>
                <w:sz w:val="18"/>
                <w:szCs w:val="18"/>
              </w:rPr>
              <w:t>4</w:t>
            </w:r>
          </w:p>
        </w:tc>
      </w:tr>
      <w:tr w:rsidR="008B2C80" w:rsidRPr="00843E55" w14:paraId="48BECAB2" w14:textId="77777777" w:rsidTr="00020097">
        <w:tc>
          <w:tcPr>
            <w:tcW w:w="3822" w:type="dxa"/>
          </w:tcPr>
          <w:p w14:paraId="12CD5ECD" w14:textId="24E9B7FC" w:rsidR="008B2C80" w:rsidRPr="00843E55" w:rsidRDefault="008B2C80"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6 </w:t>
            </w:r>
            <w:r w:rsidR="002E0586" w:rsidRPr="00843E55">
              <w:rPr>
                <w:rFonts w:asciiTheme="minorHAnsi" w:hAnsiTheme="minorHAnsi" w:cstheme="minorHAnsi"/>
                <w:b/>
                <w:color w:val="000000" w:themeColor="text1"/>
                <w:sz w:val="18"/>
                <w:szCs w:val="18"/>
              </w:rPr>
              <w:t xml:space="preserve">Le rovine come possibilità </w:t>
            </w:r>
            <w:r w:rsidR="002E0586" w:rsidRPr="00843E55">
              <w:rPr>
                <w:rFonts w:asciiTheme="minorHAnsi" w:hAnsiTheme="minorHAnsi" w:cstheme="minorHAnsi"/>
                <w:b/>
                <w:color w:val="000000" w:themeColor="text1"/>
                <w:sz w:val="18"/>
                <w:szCs w:val="18"/>
                <w:lang w:eastAsia="it-IT"/>
              </w:rPr>
              <w:t>poetica</w:t>
            </w:r>
          </w:p>
        </w:tc>
        <w:tc>
          <w:tcPr>
            <w:tcW w:w="1311" w:type="dxa"/>
          </w:tcPr>
          <w:p w14:paraId="6BBAA73A" w14:textId="5B5C86DF" w:rsidR="008B2C80" w:rsidRPr="00843E55" w:rsidRDefault="00552DA6" w:rsidP="00020097">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5</w:t>
            </w:r>
          </w:p>
        </w:tc>
        <w:tc>
          <w:tcPr>
            <w:tcW w:w="1276" w:type="dxa"/>
          </w:tcPr>
          <w:p w14:paraId="72AE4438" w14:textId="5DA1A720" w:rsidR="008B2C80" w:rsidRPr="00843E55" w:rsidRDefault="00552DA6" w:rsidP="00020097">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6</w:t>
            </w:r>
          </w:p>
        </w:tc>
        <w:tc>
          <w:tcPr>
            <w:tcW w:w="1240" w:type="dxa"/>
          </w:tcPr>
          <w:p w14:paraId="227C04C4" w14:textId="3661C495" w:rsidR="008B2C80" w:rsidRPr="00843E55" w:rsidRDefault="002E0586"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1276" w:type="dxa"/>
          </w:tcPr>
          <w:p w14:paraId="0ACFA6C0" w14:textId="77777777" w:rsidR="008B2C80" w:rsidRPr="00843E55" w:rsidRDefault="008B2C80"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697" w:type="dxa"/>
          </w:tcPr>
          <w:p w14:paraId="5B3CDB88" w14:textId="74DC99EF" w:rsidR="008B2C80" w:rsidRPr="00843E55" w:rsidRDefault="00552DA6" w:rsidP="00020097">
            <w:pPr>
              <w:pStyle w:val="Default"/>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21</w:t>
            </w:r>
          </w:p>
        </w:tc>
      </w:tr>
      <w:tr w:rsidR="008B2C80" w:rsidRPr="00843E55" w14:paraId="2ADE4330" w14:textId="77777777" w:rsidTr="00020097">
        <w:tc>
          <w:tcPr>
            <w:tcW w:w="3822" w:type="dxa"/>
          </w:tcPr>
          <w:p w14:paraId="5A72E3C8" w14:textId="25580188" w:rsidR="008B2C80" w:rsidRPr="00843E55" w:rsidRDefault="008B2C80" w:rsidP="00020097">
            <w:pPr>
              <w:pStyle w:val="Default"/>
              <w:jc w:val="both"/>
              <w:rPr>
                <w:rFonts w:asciiTheme="minorHAnsi" w:hAnsiTheme="minorHAnsi" w:cstheme="minorHAnsi"/>
                <w:color w:val="000000" w:themeColor="text1"/>
                <w:sz w:val="18"/>
                <w:szCs w:val="18"/>
                <w:lang w:val="en-US"/>
              </w:rPr>
            </w:pPr>
            <w:r w:rsidRPr="00843E55">
              <w:rPr>
                <w:rFonts w:asciiTheme="minorHAnsi" w:hAnsiTheme="minorHAnsi" w:cstheme="minorHAnsi"/>
                <w:color w:val="000000" w:themeColor="text1"/>
                <w:sz w:val="18"/>
                <w:szCs w:val="18"/>
                <w:lang w:val="en-US"/>
              </w:rPr>
              <w:t xml:space="preserve">7 </w:t>
            </w:r>
            <w:r w:rsidR="00321363" w:rsidRPr="00843E55">
              <w:rPr>
                <w:rFonts w:asciiTheme="minorHAnsi" w:hAnsiTheme="minorHAnsi" w:cstheme="minorHAnsi"/>
                <w:b/>
                <w:sz w:val="18"/>
                <w:szCs w:val="18"/>
              </w:rPr>
              <w:t>La presenza di un'assenza</w:t>
            </w:r>
          </w:p>
        </w:tc>
        <w:tc>
          <w:tcPr>
            <w:tcW w:w="1311" w:type="dxa"/>
          </w:tcPr>
          <w:p w14:paraId="049956B0" w14:textId="7E525F39" w:rsidR="008B2C80" w:rsidRPr="00843E55" w:rsidRDefault="00552DA6" w:rsidP="00020097">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5</w:t>
            </w:r>
          </w:p>
        </w:tc>
        <w:tc>
          <w:tcPr>
            <w:tcW w:w="1276" w:type="dxa"/>
          </w:tcPr>
          <w:p w14:paraId="099F480D" w14:textId="0309A416" w:rsidR="008B2C80" w:rsidRPr="00843E55" w:rsidRDefault="00552DA6" w:rsidP="00020097">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5</w:t>
            </w:r>
          </w:p>
        </w:tc>
        <w:tc>
          <w:tcPr>
            <w:tcW w:w="1240" w:type="dxa"/>
          </w:tcPr>
          <w:p w14:paraId="3E9BD159" w14:textId="6D61CA55" w:rsidR="008B2C80" w:rsidRPr="00843E55" w:rsidRDefault="00321363"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7ABB06C4" w14:textId="297FF606" w:rsidR="008B2C80" w:rsidRPr="00843E55" w:rsidRDefault="00552DA6" w:rsidP="00020097">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5</w:t>
            </w:r>
          </w:p>
        </w:tc>
        <w:tc>
          <w:tcPr>
            <w:tcW w:w="697" w:type="dxa"/>
          </w:tcPr>
          <w:p w14:paraId="73FF7952" w14:textId="0F7A9052" w:rsidR="008B2C80" w:rsidRPr="00843E55" w:rsidRDefault="008B2C80" w:rsidP="00321363">
            <w:pPr>
              <w:pStyle w:val="Default"/>
              <w:jc w:val="center"/>
              <w:rPr>
                <w:rFonts w:asciiTheme="minorHAnsi" w:hAnsiTheme="minorHAnsi" w:cstheme="minorHAnsi"/>
                <w:color w:val="000000" w:themeColor="text1"/>
                <w:sz w:val="18"/>
                <w:szCs w:val="18"/>
                <w:highlight w:val="green"/>
              </w:rPr>
            </w:pPr>
            <w:r w:rsidRPr="00843E55">
              <w:rPr>
                <w:rFonts w:asciiTheme="minorHAnsi" w:hAnsiTheme="minorHAnsi" w:cstheme="minorHAnsi"/>
                <w:color w:val="000000" w:themeColor="text1"/>
                <w:sz w:val="18"/>
                <w:szCs w:val="18"/>
              </w:rPr>
              <w:t>1</w:t>
            </w:r>
            <w:r w:rsidR="00552DA6">
              <w:rPr>
                <w:rFonts w:asciiTheme="minorHAnsi" w:hAnsiTheme="minorHAnsi" w:cstheme="minorHAnsi"/>
                <w:color w:val="000000" w:themeColor="text1"/>
                <w:sz w:val="18"/>
                <w:szCs w:val="18"/>
              </w:rPr>
              <w:t>9</w:t>
            </w:r>
          </w:p>
        </w:tc>
      </w:tr>
      <w:tr w:rsidR="008B2C80" w:rsidRPr="00843E55" w14:paraId="071E4E3E" w14:textId="77777777" w:rsidTr="00020097">
        <w:tc>
          <w:tcPr>
            <w:tcW w:w="3822" w:type="dxa"/>
          </w:tcPr>
          <w:p w14:paraId="2BC460C8" w14:textId="7E21A109" w:rsidR="008B2C80" w:rsidRPr="00843E55" w:rsidRDefault="008B2C80"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8 </w:t>
            </w:r>
            <w:r w:rsidR="005F202F" w:rsidRPr="00843E55">
              <w:rPr>
                <w:rFonts w:asciiTheme="minorHAnsi" w:hAnsiTheme="minorHAnsi" w:cstheme="minorHAnsi"/>
                <w:b/>
                <w:sz w:val="18"/>
                <w:szCs w:val="18"/>
              </w:rPr>
              <w:t>Dalla casa al piano</w:t>
            </w:r>
          </w:p>
        </w:tc>
        <w:tc>
          <w:tcPr>
            <w:tcW w:w="1311" w:type="dxa"/>
          </w:tcPr>
          <w:p w14:paraId="27C1920E" w14:textId="3FCA92C4" w:rsidR="008B2C80" w:rsidRPr="00843E55" w:rsidRDefault="00552DA6" w:rsidP="00020097">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4</w:t>
            </w:r>
          </w:p>
        </w:tc>
        <w:tc>
          <w:tcPr>
            <w:tcW w:w="1276" w:type="dxa"/>
          </w:tcPr>
          <w:p w14:paraId="480CDBCE" w14:textId="2882C8FD" w:rsidR="008B2C80" w:rsidRPr="00843E55" w:rsidRDefault="00321363"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40" w:type="dxa"/>
          </w:tcPr>
          <w:p w14:paraId="30595AEF" w14:textId="512D3D99" w:rsidR="008B2C80" w:rsidRPr="00843E55" w:rsidRDefault="00552DA6" w:rsidP="00020097">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5</w:t>
            </w:r>
          </w:p>
        </w:tc>
        <w:tc>
          <w:tcPr>
            <w:tcW w:w="1276" w:type="dxa"/>
          </w:tcPr>
          <w:p w14:paraId="6F024848" w14:textId="6B1A7D94" w:rsidR="008B2C80" w:rsidRPr="00843E55" w:rsidRDefault="00552DA6" w:rsidP="00020097">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5</w:t>
            </w:r>
          </w:p>
        </w:tc>
        <w:tc>
          <w:tcPr>
            <w:tcW w:w="697" w:type="dxa"/>
          </w:tcPr>
          <w:p w14:paraId="459BDA9B" w14:textId="0889C107" w:rsidR="008B2C80" w:rsidRPr="00843E55" w:rsidRDefault="008B2C80" w:rsidP="00321363">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r w:rsidR="000D7836">
              <w:rPr>
                <w:rFonts w:asciiTheme="minorHAnsi" w:hAnsiTheme="minorHAnsi" w:cstheme="minorHAnsi"/>
                <w:color w:val="000000" w:themeColor="text1"/>
                <w:sz w:val="18"/>
                <w:szCs w:val="18"/>
              </w:rPr>
              <w:t>8</w:t>
            </w:r>
          </w:p>
        </w:tc>
      </w:tr>
      <w:tr w:rsidR="008B2C80" w:rsidRPr="00843E55" w14:paraId="1AAE9C39" w14:textId="77777777" w:rsidTr="00020097">
        <w:tc>
          <w:tcPr>
            <w:tcW w:w="3822" w:type="dxa"/>
          </w:tcPr>
          <w:p w14:paraId="30AC6383" w14:textId="5F3F3780" w:rsidR="008B2C80" w:rsidRPr="00843E55" w:rsidRDefault="008B2C80"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9 </w:t>
            </w:r>
            <w:r w:rsidR="005F202F" w:rsidRPr="00843E55">
              <w:rPr>
                <w:rFonts w:asciiTheme="minorHAnsi" w:hAnsiTheme="minorHAnsi" w:cstheme="minorHAnsi"/>
                <w:b/>
                <w:sz w:val="18"/>
                <w:szCs w:val="18"/>
              </w:rPr>
              <w:t xml:space="preserve">La magia del reale nelle architetture di Peter </w:t>
            </w:r>
            <w:proofErr w:type="spellStart"/>
            <w:r w:rsidR="005F202F" w:rsidRPr="00843E55">
              <w:rPr>
                <w:rFonts w:asciiTheme="minorHAnsi" w:hAnsiTheme="minorHAnsi" w:cstheme="minorHAnsi"/>
                <w:b/>
                <w:sz w:val="18"/>
                <w:szCs w:val="18"/>
              </w:rPr>
              <w:t>Zumthor</w:t>
            </w:r>
            <w:proofErr w:type="spellEnd"/>
          </w:p>
        </w:tc>
        <w:tc>
          <w:tcPr>
            <w:tcW w:w="1311" w:type="dxa"/>
          </w:tcPr>
          <w:p w14:paraId="60725AE6" w14:textId="14A8838A" w:rsidR="008B2C80" w:rsidRPr="00843E55" w:rsidRDefault="005470E5"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76" w:type="dxa"/>
          </w:tcPr>
          <w:p w14:paraId="1E16203E" w14:textId="48544E7B" w:rsidR="008B2C80" w:rsidRPr="00843E55" w:rsidRDefault="005470E5"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40" w:type="dxa"/>
          </w:tcPr>
          <w:p w14:paraId="51DFB992" w14:textId="5667F028" w:rsidR="008B2C80" w:rsidRPr="00843E55" w:rsidRDefault="005470E5"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76" w:type="dxa"/>
          </w:tcPr>
          <w:p w14:paraId="0EDF0815" w14:textId="6416506B" w:rsidR="008B2C80" w:rsidRPr="00843E55" w:rsidRDefault="005470E5"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697" w:type="dxa"/>
          </w:tcPr>
          <w:p w14:paraId="1D45D2A4" w14:textId="005ED869" w:rsidR="008B2C80" w:rsidRPr="00843E55" w:rsidRDefault="005470E5" w:rsidP="00020097">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23</w:t>
            </w:r>
          </w:p>
        </w:tc>
      </w:tr>
      <w:tr w:rsidR="008B2C80" w:rsidRPr="00843E55" w14:paraId="5E27EAF7" w14:textId="77777777" w:rsidTr="00020097">
        <w:tc>
          <w:tcPr>
            <w:tcW w:w="3822" w:type="dxa"/>
          </w:tcPr>
          <w:p w14:paraId="37ABE47D" w14:textId="52DE576A" w:rsidR="008B2C80" w:rsidRPr="00843E55" w:rsidRDefault="008B2C80"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10 </w:t>
            </w:r>
            <w:r w:rsidR="00623E72" w:rsidRPr="00843E55">
              <w:rPr>
                <w:rFonts w:asciiTheme="minorHAnsi" w:hAnsiTheme="minorHAnsi" w:cstheme="minorHAnsi"/>
                <w:b/>
                <w:bCs/>
                <w:color w:val="000000" w:themeColor="text1"/>
                <w:sz w:val="18"/>
                <w:szCs w:val="18"/>
              </w:rPr>
              <w:t>Cinque strategie del riciclo</w:t>
            </w:r>
          </w:p>
        </w:tc>
        <w:tc>
          <w:tcPr>
            <w:tcW w:w="1311" w:type="dxa"/>
          </w:tcPr>
          <w:p w14:paraId="58696893" w14:textId="019F6DC1" w:rsidR="008B2C80" w:rsidRPr="00843E55" w:rsidRDefault="00552DA6" w:rsidP="00020097">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6</w:t>
            </w:r>
          </w:p>
        </w:tc>
        <w:tc>
          <w:tcPr>
            <w:tcW w:w="1276" w:type="dxa"/>
          </w:tcPr>
          <w:p w14:paraId="5EDDAF16" w14:textId="2022462A" w:rsidR="008B2C80" w:rsidRPr="00843E55" w:rsidRDefault="00623E72"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1240" w:type="dxa"/>
          </w:tcPr>
          <w:p w14:paraId="7992B71B" w14:textId="72203A6F" w:rsidR="008B2C80" w:rsidRPr="00843E55" w:rsidRDefault="00552DA6" w:rsidP="00020097">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6</w:t>
            </w:r>
          </w:p>
        </w:tc>
        <w:tc>
          <w:tcPr>
            <w:tcW w:w="1276" w:type="dxa"/>
          </w:tcPr>
          <w:p w14:paraId="0C877807" w14:textId="043091E7" w:rsidR="008B2C80" w:rsidRPr="00843E55" w:rsidRDefault="00552DA6" w:rsidP="00020097">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6</w:t>
            </w:r>
          </w:p>
        </w:tc>
        <w:tc>
          <w:tcPr>
            <w:tcW w:w="697" w:type="dxa"/>
          </w:tcPr>
          <w:p w14:paraId="441469B4" w14:textId="539B7038" w:rsidR="008B2C80" w:rsidRPr="00843E55" w:rsidRDefault="00623E72" w:rsidP="00020097">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w:t>
            </w:r>
            <w:r w:rsidR="00552DA6">
              <w:rPr>
                <w:rFonts w:asciiTheme="minorHAnsi" w:hAnsiTheme="minorHAnsi" w:cstheme="minorHAnsi"/>
                <w:color w:val="000000" w:themeColor="text1"/>
                <w:sz w:val="18"/>
                <w:szCs w:val="18"/>
              </w:rPr>
              <w:t>3</w:t>
            </w:r>
          </w:p>
        </w:tc>
      </w:tr>
      <w:tr w:rsidR="008B2C80" w:rsidRPr="00843E55" w14:paraId="700803A3" w14:textId="77777777" w:rsidTr="00020097">
        <w:tc>
          <w:tcPr>
            <w:tcW w:w="3822" w:type="dxa"/>
          </w:tcPr>
          <w:p w14:paraId="3C6DF7FF" w14:textId="21200327" w:rsidR="008B2C80" w:rsidRPr="00843E55" w:rsidRDefault="008B2C80" w:rsidP="00020097">
            <w:pPr>
              <w:pStyle w:val="Default"/>
              <w:jc w:val="both"/>
              <w:rPr>
                <w:rFonts w:asciiTheme="minorHAnsi" w:hAnsiTheme="minorHAnsi" w:cstheme="minorHAnsi"/>
                <w:b/>
                <w:color w:val="000000" w:themeColor="text1"/>
                <w:sz w:val="18"/>
                <w:szCs w:val="18"/>
              </w:rPr>
            </w:pPr>
            <w:r w:rsidRPr="00843E55">
              <w:rPr>
                <w:rFonts w:asciiTheme="minorHAnsi" w:hAnsiTheme="minorHAnsi" w:cstheme="minorHAnsi"/>
                <w:color w:val="000000" w:themeColor="text1"/>
                <w:sz w:val="18"/>
                <w:szCs w:val="18"/>
              </w:rPr>
              <w:t>11</w:t>
            </w:r>
            <w:r w:rsidRPr="00843E55">
              <w:rPr>
                <w:rFonts w:asciiTheme="minorHAnsi" w:hAnsiTheme="minorHAnsi" w:cstheme="minorHAnsi"/>
                <w:i/>
              </w:rPr>
              <w:t xml:space="preserve"> </w:t>
            </w:r>
            <w:r w:rsidR="005F202F" w:rsidRPr="00843E55">
              <w:rPr>
                <w:rFonts w:asciiTheme="minorHAnsi" w:hAnsiTheme="minorHAnsi" w:cstheme="minorHAnsi"/>
                <w:b/>
                <w:bCs/>
                <w:color w:val="000000" w:themeColor="text1"/>
                <w:sz w:val="18"/>
                <w:szCs w:val="18"/>
              </w:rPr>
              <w:t>Dal muro cavo al volume cavo</w:t>
            </w:r>
          </w:p>
        </w:tc>
        <w:tc>
          <w:tcPr>
            <w:tcW w:w="1311" w:type="dxa"/>
          </w:tcPr>
          <w:p w14:paraId="61CFCB8D" w14:textId="1527CB3C" w:rsidR="008B2C80" w:rsidRPr="00843E55" w:rsidRDefault="005F202F"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1276" w:type="dxa"/>
          </w:tcPr>
          <w:p w14:paraId="7BC0B8DC" w14:textId="108C294F" w:rsidR="008B2C80" w:rsidRPr="00843E55" w:rsidRDefault="00552DA6" w:rsidP="00020097">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5</w:t>
            </w:r>
          </w:p>
        </w:tc>
        <w:tc>
          <w:tcPr>
            <w:tcW w:w="1240" w:type="dxa"/>
          </w:tcPr>
          <w:p w14:paraId="2B80CB8E" w14:textId="27A27952" w:rsidR="008B2C80" w:rsidRPr="00843E55" w:rsidRDefault="00552DA6" w:rsidP="00020097">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6</w:t>
            </w:r>
          </w:p>
        </w:tc>
        <w:tc>
          <w:tcPr>
            <w:tcW w:w="1276" w:type="dxa"/>
          </w:tcPr>
          <w:p w14:paraId="070DD557" w14:textId="77E238BB" w:rsidR="008B2C80" w:rsidRPr="00843E55" w:rsidRDefault="005F202F"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697" w:type="dxa"/>
          </w:tcPr>
          <w:p w14:paraId="38BE1A69" w14:textId="3058B001" w:rsidR="008B2C80" w:rsidRPr="00843E55" w:rsidRDefault="00552DA6" w:rsidP="005F202F">
            <w:pPr>
              <w:pStyle w:val="Default"/>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21</w:t>
            </w:r>
          </w:p>
        </w:tc>
      </w:tr>
      <w:tr w:rsidR="008B2C80" w:rsidRPr="00843E55" w14:paraId="40B2F6A2" w14:textId="77777777" w:rsidTr="00020097">
        <w:tc>
          <w:tcPr>
            <w:tcW w:w="3822" w:type="dxa"/>
          </w:tcPr>
          <w:p w14:paraId="7E8067B7" w14:textId="22093A13" w:rsidR="008B2C80" w:rsidRPr="00843E55" w:rsidRDefault="008B2C80" w:rsidP="00020097">
            <w:pPr>
              <w:pStyle w:val="Default"/>
              <w:jc w:val="both"/>
              <w:rPr>
                <w:rFonts w:asciiTheme="minorHAnsi" w:hAnsiTheme="minorHAnsi" w:cstheme="minorHAnsi"/>
                <w:b/>
                <w:color w:val="000000" w:themeColor="text1"/>
                <w:sz w:val="18"/>
                <w:szCs w:val="18"/>
              </w:rPr>
            </w:pPr>
            <w:r w:rsidRPr="00843E55">
              <w:rPr>
                <w:rFonts w:asciiTheme="minorHAnsi" w:hAnsiTheme="minorHAnsi" w:cstheme="minorHAnsi"/>
                <w:b/>
                <w:color w:val="000000" w:themeColor="text1"/>
                <w:sz w:val="18"/>
                <w:szCs w:val="18"/>
              </w:rPr>
              <w:t xml:space="preserve">12 </w:t>
            </w:r>
            <w:r w:rsidR="00C542FD" w:rsidRPr="00843E55">
              <w:rPr>
                <w:rFonts w:asciiTheme="minorHAnsi" w:hAnsiTheme="minorHAnsi" w:cstheme="minorHAnsi"/>
                <w:b/>
                <w:sz w:val="18"/>
                <w:szCs w:val="18"/>
              </w:rPr>
              <w:t>Tipologie insediative a confronto</w:t>
            </w:r>
          </w:p>
        </w:tc>
        <w:tc>
          <w:tcPr>
            <w:tcW w:w="1311" w:type="dxa"/>
          </w:tcPr>
          <w:p w14:paraId="1F17E014" w14:textId="111A9890" w:rsidR="008B2C80" w:rsidRPr="00843E55" w:rsidRDefault="00C542FD"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1276" w:type="dxa"/>
          </w:tcPr>
          <w:p w14:paraId="71FC17D5" w14:textId="6DE0DA5E" w:rsidR="008B2C80" w:rsidRPr="00843E55" w:rsidRDefault="00C542FD"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1240" w:type="dxa"/>
          </w:tcPr>
          <w:p w14:paraId="6F2B4BE6" w14:textId="65B27671" w:rsidR="008B2C80" w:rsidRPr="00843E55" w:rsidRDefault="00C542FD"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1276" w:type="dxa"/>
          </w:tcPr>
          <w:p w14:paraId="6B0BAAC4" w14:textId="05E75F41" w:rsidR="008B2C80" w:rsidRPr="00843E55" w:rsidRDefault="00C542FD"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697" w:type="dxa"/>
          </w:tcPr>
          <w:p w14:paraId="39A316EB" w14:textId="19BBDFB2" w:rsidR="008B2C80" w:rsidRPr="00843E55" w:rsidRDefault="00C542FD" w:rsidP="00020097">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20</w:t>
            </w:r>
          </w:p>
        </w:tc>
      </w:tr>
      <w:tr w:rsidR="008B2C80" w:rsidRPr="00843E55" w14:paraId="7F3C880E" w14:textId="77777777" w:rsidTr="00020097">
        <w:tc>
          <w:tcPr>
            <w:tcW w:w="3822" w:type="dxa"/>
          </w:tcPr>
          <w:p w14:paraId="2CAC86B6" w14:textId="77777777" w:rsidR="008B2C80" w:rsidRPr="00843E55" w:rsidRDefault="008B2C80"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TOTALI</w:t>
            </w:r>
          </w:p>
        </w:tc>
        <w:tc>
          <w:tcPr>
            <w:tcW w:w="1311" w:type="dxa"/>
          </w:tcPr>
          <w:p w14:paraId="71B8B022" w14:textId="22D31B3D" w:rsidR="008B2C80" w:rsidRPr="00843E55" w:rsidRDefault="00552DA6" w:rsidP="0099788D">
            <w:pPr>
              <w:pStyle w:val="Default"/>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65</w:t>
            </w:r>
          </w:p>
        </w:tc>
        <w:tc>
          <w:tcPr>
            <w:tcW w:w="1276" w:type="dxa"/>
          </w:tcPr>
          <w:p w14:paraId="5549F525" w14:textId="0AAFEA3B" w:rsidR="008B2C80" w:rsidRPr="00843E55" w:rsidRDefault="00834B7F" w:rsidP="00703063">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r w:rsidR="00552DA6">
              <w:rPr>
                <w:rFonts w:asciiTheme="minorHAnsi" w:hAnsiTheme="minorHAnsi" w:cstheme="minorHAnsi"/>
                <w:color w:val="000000" w:themeColor="text1"/>
                <w:sz w:val="18"/>
                <w:szCs w:val="18"/>
              </w:rPr>
              <w:t>6</w:t>
            </w:r>
          </w:p>
        </w:tc>
        <w:tc>
          <w:tcPr>
            <w:tcW w:w="1240" w:type="dxa"/>
          </w:tcPr>
          <w:p w14:paraId="114E82C2" w14:textId="7F84CB1F" w:rsidR="008B2C80" w:rsidRPr="00843E55" w:rsidRDefault="00834B7F"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r w:rsidR="00552DA6">
              <w:rPr>
                <w:rFonts w:asciiTheme="minorHAnsi" w:hAnsiTheme="minorHAnsi" w:cstheme="minorHAnsi"/>
                <w:color w:val="000000" w:themeColor="text1"/>
                <w:sz w:val="18"/>
                <w:szCs w:val="18"/>
              </w:rPr>
              <w:t>7</w:t>
            </w:r>
          </w:p>
        </w:tc>
        <w:tc>
          <w:tcPr>
            <w:tcW w:w="1276" w:type="dxa"/>
          </w:tcPr>
          <w:p w14:paraId="0BFAF8B0" w14:textId="2D55F8E9" w:rsidR="008B2C80" w:rsidRPr="00843E55" w:rsidRDefault="008B2C80" w:rsidP="00834B7F">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r w:rsidR="00552DA6">
              <w:rPr>
                <w:rFonts w:asciiTheme="minorHAnsi" w:hAnsiTheme="minorHAnsi" w:cstheme="minorHAnsi"/>
                <w:color w:val="000000" w:themeColor="text1"/>
                <w:sz w:val="18"/>
                <w:szCs w:val="18"/>
              </w:rPr>
              <w:t>5</w:t>
            </w:r>
          </w:p>
        </w:tc>
        <w:tc>
          <w:tcPr>
            <w:tcW w:w="697" w:type="dxa"/>
          </w:tcPr>
          <w:p w14:paraId="362331DC" w14:textId="600CFAF5" w:rsidR="008B2C80" w:rsidRPr="00843E55" w:rsidRDefault="008B2C80" w:rsidP="00703063">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w:t>
            </w:r>
            <w:r w:rsidR="00552DA6">
              <w:rPr>
                <w:rFonts w:asciiTheme="minorHAnsi" w:hAnsiTheme="minorHAnsi" w:cstheme="minorHAnsi"/>
                <w:color w:val="000000" w:themeColor="text1"/>
                <w:sz w:val="18"/>
                <w:szCs w:val="18"/>
              </w:rPr>
              <w:t>63</w:t>
            </w:r>
          </w:p>
        </w:tc>
      </w:tr>
    </w:tbl>
    <w:p w14:paraId="701A545C" w14:textId="77777777" w:rsidR="008B2C80" w:rsidRPr="00843E55" w:rsidRDefault="008B2C80" w:rsidP="008B2C80">
      <w:pPr>
        <w:pStyle w:val="p1"/>
        <w:ind w:firstLine="9"/>
        <w:jc w:val="both"/>
        <w:rPr>
          <w:rFonts w:asciiTheme="minorHAnsi" w:hAnsiTheme="minorHAnsi" w:cstheme="minorHAnsi"/>
          <w:sz w:val="22"/>
          <w:szCs w:val="22"/>
        </w:rPr>
      </w:pPr>
    </w:p>
    <w:p w14:paraId="5C09928E" w14:textId="596C50E1" w:rsidR="00834B7F" w:rsidRPr="00843E55" w:rsidRDefault="00834B7F" w:rsidP="00834B7F">
      <w:pPr>
        <w:autoSpaceDE w:val="0"/>
        <w:autoSpaceDN w:val="0"/>
        <w:adjustRightInd w:val="0"/>
        <w:ind w:right="134"/>
        <w:jc w:val="both"/>
        <w:rPr>
          <w:rFonts w:cstheme="minorHAnsi"/>
          <w:b/>
          <w:sz w:val="22"/>
          <w:szCs w:val="22"/>
        </w:rPr>
      </w:pPr>
      <w:r w:rsidRPr="00843E55">
        <w:rPr>
          <w:rFonts w:cstheme="minorHAnsi"/>
          <w:b/>
          <w:sz w:val="22"/>
          <w:szCs w:val="22"/>
        </w:rPr>
        <w:t>Spirito: a)6</w:t>
      </w:r>
      <w:r w:rsidR="00552DA6">
        <w:rPr>
          <w:rFonts w:cstheme="minorHAnsi"/>
          <w:b/>
          <w:sz w:val="22"/>
          <w:szCs w:val="22"/>
        </w:rPr>
        <w:t>5</w:t>
      </w:r>
      <w:r w:rsidRPr="00843E55">
        <w:rPr>
          <w:rFonts w:cstheme="minorHAnsi"/>
          <w:b/>
          <w:sz w:val="22"/>
          <w:szCs w:val="22"/>
        </w:rPr>
        <w:t>; b)6</w:t>
      </w:r>
      <w:r w:rsidR="00552DA6">
        <w:rPr>
          <w:rFonts w:cstheme="minorHAnsi"/>
          <w:b/>
          <w:sz w:val="22"/>
          <w:szCs w:val="22"/>
        </w:rPr>
        <w:t>6</w:t>
      </w:r>
      <w:r w:rsidRPr="00843E55">
        <w:rPr>
          <w:rFonts w:cstheme="minorHAnsi"/>
          <w:b/>
          <w:sz w:val="22"/>
          <w:szCs w:val="22"/>
        </w:rPr>
        <w:t>; c)6</w:t>
      </w:r>
      <w:r w:rsidR="00552DA6">
        <w:rPr>
          <w:rFonts w:cstheme="minorHAnsi"/>
          <w:b/>
          <w:sz w:val="22"/>
          <w:szCs w:val="22"/>
        </w:rPr>
        <w:t>7</w:t>
      </w:r>
      <w:r w:rsidRPr="00843E55">
        <w:rPr>
          <w:rFonts w:cstheme="minorHAnsi"/>
          <w:b/>
          <w:sz w:val="22"/>
          <w:szCs w:val="22"/>
        </w:rPr>
        <w:t>; d)6</w:t>
      </w:r>
      <w:r w:rsidR="00552DA6">
        <w:rPr>
          <w:rFonts w:cstheme="minorHAnsi"/>
          <w:b/>
          <w:sz w:val="22"/>
          <w:szCs w:val="22"/>
        </w:rPr>
        <w:t>5</w:t>
      </w:r>
    </w:p>
    <w:p w14:paraId="76483E4E" w14:textId="4BCDB33E" w:rsidR="00834B7F" w:rsidRPr="00843E55" w:rsidRDefault="00834B7F" w:rsidP="00834B7F">
      <w:pPr>
        <w:autoSpaceDE w:val="0"/>
        <w:autoSpaceDN w:val="0"/>
        <w:adjustRightInd w:val="0"/>
        <w:ind w:right="134"/>
        <w:jc w:val="both"/>
        <w:rPr>
          <w:rFonts w:cstheme="minorHAnsi"/>
          <w:b/>
          <w:sz w:val="22"/>
          <w:szCs w:val="22"/>
        </w:rPr>
      </w:pPr>
      <w:r w:rsidRPr="00843E55">
        <w:rPr>
          <w:rFonts w:cstheme="minorHAnsi"/>
          <w:b/>
          <w:sz w:val="22"/>
          <w:szCs w:val="22"/>
        </w:rPr>
        <w:t>tot. 2</w:t>
      </w:r>
      <w:r w:rsidR="00552DA6">
        <w:rPr>
          <w:rFonts w:cstheme="minorHAnsi"/>
          <w:b/>
          <w:sz w:val="22"/>
          <w:szCs w:val="22"/>
        </w:rPr>
        <w:t>63</w:t>
      </w:r>
      <w:r w:rsidRPr="00843E55">
        <w:rPr>
          <w:rFonts w:cstheme="minorHAnsi"/>
          <w:b/>
          <w:sz w:val="22"/>
          <w:szCs w:val="22"/>
        </w:rPr>
        <w:t xml:space="preserve"> punti</w:t>
      </w:r>
    </w:p>
    <w:p w14:paraId="4C8B25AE" w14:textId="352DF9A3" w:rsidR="00834B7F" w:rsidRPr="00843E55" w:rsidRDefault="00834B7F" w:rsidP="00834B7F">
      <w:pPr>
        <w:autoSpaceDE w:val="0"/>
        <w:autoSpaceDN w:val="0"/>
        <w:adjustRightInd w:val="0"/>
        <w:ind w:right="134"/>
        <w:jc w:val="both"/>
        <w:rPr>
          <w:rFonts w:cstheme="minorHAnsi"/>
          <w:b/>
          <w:sz w:val="22"/>
          <w:szCs w:val="22"/>
        </w:rPr>
      </w:pPr>
      <w:r w:rsidRPr="00843E55">
        <w:rPr>
          <w:rFonts w:cstheme="minorHAnsi"/>
          <w:sz w:val="22"/>
          <w:szCs w:val="22"/>
        </w:rPr>
        <w:lastRenderedPageBreak/>
        <w:t xml:space="preserve">/ 12 pubblicazioni / 4 criteri = </w:t>
      </w:r>
      <w:r w:rsidRPr="00843E55">
        <w:rPr>
          <w:rFonts w:cstheme="minorHAnsi"/>
          <w:b/>
          <w:sz w:val="22"/>
          <w:szCs w:val="22"/>
        </w:rPr>
        <w:t>5,</w:t>
      </w:r>
      <w:r w:rsidR="00552DA6">
        <w:rPr>
          <w:rFonts w:cstheme="minorHAnsi"/>
          <w:b/>
          <w:sz w:val="22"/>
          <w:szCs w:val="22"/>
        </w:rPr>
        <w:t>4</w:t>
      </w:r>
      <w:r w:rsidR="00F8178F">
        <w:rPr>
          <w:rFonts w:cstheme="minorHAnsi"/>
          <w:b/>
          <w:sz w:val="22"/>
          <w:szCs w:val="22"/>
        </w:rPr>
        <w:t>8</w:t>
      </w:r>
    </w:p>
    <w:p w14:paraId="11315B0E" w14:textId="577E448A" w:rsidR="00834B7F" w:rsidRPr="00843E55" w:rsidRDefault="00834B7F" w:rsidP="00834B7F">
      <w:pPr>
        <w:autoSpaceDE w:val="0"/>
        <w:autoSpaceDN w:val="0"/>
        <w:adjustRightInd w:val="0"/>
        <w:ind w:right="134"/>
        <w:jc w:val="both"/>
        <w:rPr>
          <w:rFonts w:cstheme="minorHAnsi"/>
          <w:b/>
          <w:sz w:val="22"/>
          <w:szCs w:val="22"/>
        </w:rPr>
      </w:pPr>
      <w:r w:rsidRPr="00843E55">
        <w:rPr>
          <w:rFonts w:cstheme="minorHAnsi"/>
          <w:sz w:val="22"/>
          <w:szCs w:val="22"/>
        </w:rPr>
        <w:t>Tale punteggio evidenzia l’</w:t>
      </w:r>
      <w:r w:rsidRPr="00843E55">
        <w:rPr>
          <w:rFonts w:cstheme="minorHAnsi"/>
          <w:b/>
          <w:sz w:val="22"/>
          <w:szCs w:val="22"/>
        </w:rPr>
        <w:t xml:space="preserve">ottimo </w:t>
      </w:r>
      <w:r w:rsidRPr="00843E55">
        <w:rPr>
          <w:rFonts w:cstheme="minorHAnsi"/>
          <w:sz w:val="22"/>
          <w:szCs w:val="22"/>
        </w:rPr>
        <w:t>valore complessivo delle pubblicazioni presentate dalla candidata.</w:t>
      </w:r>
    </w:p>
    <w:p w14:paraId="0B485CD8" w14:textId="77777777" w:rsidR="00F20F22" w:rsidRPr="00843E55" w:rsidRDefault="00F20F22" w:rsidP="0045164D">
      <w:pPr>
        <w:pStyle w:val="p1"/>
        <w:jc w:val="both"/>
        <w:rPr>
          <w:rFonts w:asciiTheme="minorHAnsi" w:hAnsiTheme="minorHAnsi" w:cstheme="minorHAnsi"/>
          <w:b/>
          <w:sz w:val="22"/>
          <w:szCs w:val="22"/>
          <w:lang w:eastAsia="en-US"/>
        </w:rPr>
      </w:pPr>
    </w:p>
    <w:p w14:paraId="224404D6" w14:textId="77777777" w:rsidR="009A726D" w:rsidRPr="002B2A05" w:rsidRDefault="009A726D" w:rsidP="009A726D">
      <w:pPr>
        <w:jc w:val="both"/>
        <w:rPr>
          <w:b/>
          <w:sz w:val="22"/>
          <w:szCs w:val="22"/>
        </w:rPr>
      </w:pPr>
      <w:r w:rsidRPr="002B2A05">
        <w:rPr>
          <w:b/>
          <w:sz w:val="22"/>
          <w:szCs w:val="22"/>
        </w:rPr>
        <w:t>Giudizio collegiale</w:t>
      </w:r>
      <w:r>
        <w:rPr>
          <w:b/>
          <w:sz w:val="22"/>
          <w:szCs w:val="22"/>
        </w:rPr>
        <w:t xml:space="preserve"> </w:t>
      </w:r>
      <w:r>
        <w:rPr>
          <w:rFonts w:cstheme="minorHAnsi"/>
          <w:b/>
          <w:sz w:val="22"/>
          <w:szCs w:val="22"/>
        </w:rPr>
        <w:t>espresso all’unanimità</w:t>
      </w:r>
      <w:r w:rsidRPr="00843E55">
        <w:rPr>
          <w:rFonts w:cstheme="minorHAnsi"/>
          <w:b/>
          <w:sz w:val="22"/>
          <w:szCs w:val="22"/>
        </w:rPr>
        <w:t>:</w:t>
      </w:r>
    </w:p>
    <w:p w14:paraId="095BF129" w14:textId="38B7BFEA" w:rsidR="00A63A20" w:rsidRPr="00843E55" w:rsidRDefault="00A63A20" w:rsidP="00A63A20">
      <w:pPr>
        <w:pStyle w:val="Paragrafoelenco"/>
        <w:ind w:left="0"/>
        <w:jc w:val="both"/>
        <w:rPr>
          <w:rFonts w:cstheme="minorHAnsi"/>
          <w:sz w:val="22"/>
          <w:szCs w:val="22"/>
        </w:rPr>
      </w:pPr>
      <w:r w:rsidRPr="00843E55">
        <w:rPr>
          <w:rFonts w:cstheme="minorHAnsi"/>
          <w:sz w:val="22"/>
          <w:szCs w:val="22"/>
        </w:rPr>
        <w:t>Nata nel 1974, ottiene il titolo di Dottore di ricerca nell’anno 2006. La candidata ha un profilo attento e serio, testimoniato dal buon rigore metodologico delle pubblicazioni allegate al presente concorso.</w:t>
      </w:r>
    </w:p>
    <w:p w14:paraId="04C3945D" w14:textId="20871B4B" w:rsidR="00A63A20" w:rsidRPr="00843E55" w:rsidRDefault="00A63A20" w:rsidP="0048374D">
      <w:pPr>
        <w:pStyle w:val="Paragrafoelenco"/>
        <w:ind w:left="0"/>
        <w:jc w:val="both"/>
        <w:rPr>
          <w:rFonts w:cstheme="minorHAnsi"/>
          <w:sz w:val="22"/>
          <w:szCs w:val="22"/>
        </w:rPr>
      </w:pPr>
      <w:r w:rsidRPr="00843E55">
        <w:rPr>
          <w:rFonts w:cstheme="minorHAnsi"/>
          <w:sz w:val="22"/>
          <w:szCs w:val="22"/>
        </w:rPr>
        <w:t xml:space="preserve">Ha un approccio personale ai temi trattati, </w:t>
      </w:r>
      <w:r w:rsidR="0048374D" w:rsidRPr="00843E55">
        <w:rPr>
          <w:rFonts w:cstheme="minorHAnsi"/>
          <w:sz w:val="22"/>
          <w:szCs w:val="22"/>
        </w:rPr>
        <w:t>come dimostrano i suoi testi riguardanti</w:t>
      </w:r>
      <w:r w:rsidRPr="00843E55">
        <w:rPr>
          <w:rFonts w:cstheme="minorHAnsi"/>
          <w:sz w:val="22"/>
          <w:szCs w:val="22"/>
        </w:rPr>
        <w:t xml:space="preserve"> </w:t>
      </w:r>
      <w:r w:rsidR="0048374D" w:rsidRPr="00843E55">
        <w:rPr>
          <w:rFonts w:cstheme="minorHAnsi"/>
          <w:sz w:val="22"/>
          <w:szCs w:val="22"/>
        </w:rPr>
        <w:t>i</w:t>
      </w:r>
      <w:r w:rsidRPr="00843E55">
        <w:rPr>
          <w:rFonts w:cstheme="minorHAnsi"/>
          <w:sz w:val="22"/>
          <w:szCs w:val="22"/>
        </w:rPr>
        <w:t xml:space="preserve">l tema del riciclo, attualmente molto frequentato in letteratura, </w:t>
      </w:r>
      <w:r w:rsidR="0048374D" w:rsidRPr="00843E55">
        <w:rPr>
          <w:rFonts w:cstheme="minorHAnsi"/>
          <w:sz w:val="22"/>
          <w:szCs w:val="22"/>
        </w:rPr>
        <w:t xml:space="preserve">nei quali </w:t>
      </w:r>
      <w:r w:rsidRPr="00843E55">
        <w:rPr>
          <w:rFonts w:cstheme="minorHAnsi"/>
          <w:sz w:val="22"/>
          <w:szCs w:val="22"/>
        </w:rPr>
        <w:t xml:space="preserve">la candidata sceglie un taglio particolare volto a porre l’attenzione sui nuovi scenari culturali e sociali determinati dalla crisi economica mondiale degli ultimi anni, rispetto ai quali </w:t>
      </w:r>
      <w:r w:rsidR="009B1C3D" w:rsidRPr="00843E55">
        <w:rPr>
          <w:rFonts w:cstheme="minorHAnsi"/>
          <w:sz w:val="22"/>
          <w:szCs w:val="22"/>
        </w:rPr>
        <w:t>la pratica de</w:t>
      </w:r>
      <w:r w:rsidRPr="00843E55">
        <w:rPr>
          <w:rFonts w:cstheme="minorHAnsi"/>
          <w:sz w:val="22"/>
          <w:szCs w:val="22"/>
        </w:rPr>
        <w:t xml:space="preserve">l riuso trae senso e motivazione. Sempre in quest’ambito, ha anche partecipato alle attività di ricerca </w:t>
      </w:r>
      <w:proofErr w:type="spellStart"/>
      <w:r w:rsidRPr="00843E55">
        <w:rPr>
          <w:rFonts w:cstheme="minorHAnsi"/>
          <w:sz w:val="22"/>
          <w:szCs w:val="22"/>
        </w:rPr>
        <w:t>DiAP</w:t>
      </w:r>
      <w:proofErr w:type="spellEnd"/>
      <w:r w:rsidRPr="00843E55">
        <w:rPr>
          <w:rFonts w:cstheme="minorHAnsi"/>
          <w:sz w:val="22"/>
          <w:szCs w:val="22"/>
        </w:rPr>
        <w:t xml:space="preserve"> svolte nell’ambito del PRIN </w:t>
      </w:r>
      <w:r w:rsidRPr="00843E55">
        <w:rPr>
          <w:rFonts w:cstheme="minorHAnsi"/>
          <w:i/>
          <w:sz w:val="22"/>
          <w:szCs w:val="22"/>
        </w:rPr>
        <w:t>Re-</w:t>
      </w:r>
      <w:proofErr w:type="spellStart"/>
      <w:r w:rsidRPr="00843E55">
        <w:rPr>
          <w:rFonts w:cstheme="minorHAnsi"/>
          <w:i/>
          <w:sz w:val="22"/>
          <w:szCs w:val="22"/>
        </w:rPr>
        <w:t>cycle</w:t>
      </w:r>
      <w:proofErr w:type="spellEnd"/>
      <w:r w:rsidRPr="00843E55">
        <w:rPr>
          <w:rFonts w:cstheme="minorHAnsi"/>
          <w:i/>
          <w:sz w:val="22"/>
          <w:szCs w:val="22"/>
        </w:rPr>
        <w:t xml:space="preserve"> </w:t>
      </w:r>
      <w:proofErr w:type="spellStart"/>
      <w:r w:rsidRPr="00843E55">
        <w:rPr>
          <w:rFonts w:cstheme="minorHAnsi"/>
          <w:i/>
          <w:sz w:val="22"/>
          <w:szCs w:val="22"/>
        </w:rPr>
        <w:t>Italy</w:t>
      </w:r>
      <w:proofErr w:type="spellEnd"/>
      <w:r w:rsidRPr="00843E55">
        <w:rPr>
          <w:rFonts w:cstheme="minorHAnsi"/>
          <w:sz w:val="22"/>
          <w:szCs w:val="22"/>
        </w:rPr>
        <w:t>. Rientrano</w:t>
      </w:r>
      <w:r w:rsidR="009B1C3D" w:rsidRPr="00843E55">
        <w:rPr>
          <w:rFonts w:cstheme="minorHAnsi"/>
          <w:sz w:val="22"/>
          <w:szCs w:val="22"/>
        </w:rPr>
        <w:t>,</w:t>
      </w:r>
      <w:r w:rsidRPr="00843E55">
        <w:rPr>
          <w:rFonts w:cstheme="minorHAnsi"/>
          <w:sz w:val="22"/>
          <w:szCs w:val="22"/>
        </w:rPr>
        <w:t xml:space="preserve"> infine</w:t>
      </w:r>
      <w:r w:rsidR="009B1C3D" w:rsidRPr="00843E55">
        <w:rPr>
          <w:rFonts w:cstheme="minorHAnsi"/>
          <w:sz w:val="22"/>
          <w:szCs w:val="22"/>
        </w:rPr>
        <w:t>,</w:t>
      </w:r>
      <w:r w:rsidRPr="00843E55">
        <w:rPr>
          <w:rFonts w:cstheme="minorHAnsi"/>
          <w:sz w:val="22"/>
          <w:szCs w:val="22"/>
        </w:rPr>
        <w:t xml:space="preserve"> nel quadro del suo interesse per il paesaggio i suoi lavori di ricerca portati avanti all’interno di gruppi </w:t>
      </w:r>
      <w:proofErr w:type="spellStart"/>
      <w:r w:rsidRPr="00843E55">
        <w:rPr>
          <w:rFonts w:cstheme="minorHAnsi"/>
          <w:sz w:val="22"/>
          <w:szCs w:val="22"/>
        </w:rPr>
        <w:t>DiAP</w:t>
      </w:r>
      <w:proofErr w:type="spellEnd"/>
      <w:r w:rsidRPr="00843E55">
        <w:rPr>
          <w:rFonts w:cstheme="minorHAnsi"/>
          <w:sz w:val="22"/>
          <w:szCs w:val="22"/>
        </w:rPr>
        <w:t xml:space="preserve"> che si sono occupati della cosiddetta “Coda della Cometa”</w:t>
      </w:r>
      <w:r w:rsidRPr="00843E55">
        <w:rPr>
          <w:rFonts w:cstheme="minorHAnsi"/>
          <w:i/>
          <w:sz w:val="22"/>
          <w:szCs w:val="22"/>
        </w:rPr>
        <w:t xml:space="preserve"> </w:t>
      </w:r>
      <w:r w:rsidRPr="00843E55">
        <w:rPr>
          <w:rFonts w:cstheme="minorHAnsi"/>
          <w:sz w:val="22"/>
          <w:szCs w:val="22"/>
        </w:rPr>
        <w:t>di Roma</w:t>
      </w:r>
      <w:r w:rsidRPr="00843E55">
        <w:rPr>
          <w:rFonts w:cstheme="minorHAnsi"/>
          <w:i/>
          <w:sz w:val="22"/>
          <w:szCs w:val="22"/>
        </w:rPr>
        <w:t xml:space="preserve">, </w:t>
      </w:r>
      <w:r w:rsidRPr="00843E55">
        <w:rPr>
          <w:rFonts w:cstheme="minorHAnsi"/>
          <w:sz w:val="22"/>
          <w:szCs w:val="22"/>
        </w:rPr>
        <w:t xml:space="preserve">ovvero del territorio peri-urbano che va </w:t>
      </w:r>
      <w:proofErr w:type="spellStart"/>
      <w:r w:rsidRPr="00843E55">
        <w:rPr>
          <w:rFonts w:cstheme="minorHAnsi"/>
          <w:sz w:val="22"/>
          <w:szCs w:val="22"/>
        </w:rPr>
        <w:t>dall’Eur</w:t>
      </w:r>
      <w:proofErr w:type="spellEnd"/>
      <w:r w:rsidRPr="00843E55">
        <w:rPr>
          <w:rFonts w:cstheme="minorHAnsi"/>
          <w:sz w:val="22"/>
          <w:szCs w:val="22"/>
        </w:rPr>
        <w:t xml:space="preserve"> fino alla linea di costa.</w:t>
      </w:r>
    </w:p>
    <w:p w14:paraId="5E1F79EB" w14:textId="77777777" w:rsidR="00A63A20" w:rsidRPr="00843E55" w:rsidRDefault="00A63A20" w:rsidP="00A63A20">
      <w:pPr>
        <w:jc w:val="both"/>
        <w:rPr>
          <w:rFonts w:cstheme="minorHAnsi"/>
          <w:sz w:val="22"/>
          <w:szCs w:val="22"/>
        </w:rPr>
      </w:pPr>
      <w:r w:rsidRPr="00843E55">
        <w:rPr>
          <w:rFonts w:cstheme="minorHAnsi"/>
          <w:sz w:val="22"/>
          <w:szCs w:val="22"/>
        </w:rPr>
        <w:t xml:space="preserve">È stata membro di numerose ricerche di Ateneo ed ha ottenuto cinque annualità di Assegno di Ricerca </w:t>
      </w:r>
      <w:proofErr w:type="spellStart"/>
      <w:r w:rsidRPr="00843E55">
        <w:rPr>
          <w:rFonts w:cstheme="minorHAnsi"/>
          <w:sz w:val="22"/>
          <w:szCs w:val="22"/>
        </w:rPr>
        <w:t>DiAP</w:t>
      </w:r>
      <w:proofErr w:type="spellEnd"/>
      <w:r w:rsidRPr="00843E55">
        <w:rPr>
          <w:rFonts w:cstheme="minorHAnsi"/>
          <w:sz w:val="22"/>
          <w:szCs w:val="22"/>
        </w:rPr>
        <w:t xml:space="preserve">, di cui due annualità hanno riguardato Assegni di tipo A, vinti presentando proposta per le seguenti ricerche: </w:t>
      </w:r>
      <w:r w:rsidRPr="00843E55">
        <w:rPr>
          <w:rFonts w:cstheme="minorHAnsi"/>
          <w:i/>
          <w:sz w:val="22"/>
          <w:szCs w:val="22"/>
        </w:rPr>
        <w:t xml:space="preserve">La memoria come repertorio nell’opera di sei architetti del XXI secolo </w:t>
      </w:r>
      <w:r w:rsidRPr="00843E55">
        <w:rPr>
          <w:rFonts w:cstheme="minorHAnsi"/>
          <w:sz w:val="22"/>
          <w:szCs w:val="22"/>
        </w:rPr>
        <w:t xml:space="preserve">(2013) e </w:t>
      </w:r>
      <w:r w:rsidRPr="00843E55">
        <w:rPr>
          <w:rFonts w:cstheme="minorHAnsi"/>
          <w:i/>
          <w:sz w:val="22"/>
          <w:szCs w:val="22"/>
        </w:rPr>
        <w:t xml:space="preserve">Dall’idea alla costruzione. Verso un’architettura del XXI secolo </w:t>
      </w:r>
      <w:r w:rsidRPr="00843E55">
        <w:rPr>
          <w:rFonts w:cstheme="minorHAnsi"/>
          <w:sz w:val="22"/>
          <w:szCs w:val="22"/>
        </w:rPr>
        <w:t>(2015). La sua attività di progettista è continua fino all’anno 2013, con partecipazioni a concorsi e riconoscimenti di merito, poi è svolta con minore continuità e prevalentemente in ambito accademico. Partecipa a numerosi convegni e seminari di studio nazionali e internazionali e, dal 2011 al 2013, è corrispondente internazionale della rivista “</w:t>
      </w:r>
      <w:proofErr w:type="spellStart"/>
      <w:r w:rsidRPr="00843E55">
        <w:rPr>
          <w:rFonts w:cstheme="minorHAnsi"/>
          <w:sz w:val="22"/>
          <w:szCs w:val="22"/>
        </w:rPr>
        <w:t>DCpapers</w:t>
      </w:r>
      <w:proofErr w:type="spellEnd"/>
      <w:r w:rsidRPr="00843E55">
        <w:rPr>
          <w:rFonts w:cstheme="minorHAnsi"/>
          <w:sz w:val="22"/>
          <w:szCs w:val="22"/>
        </w:rPr>
        <w:t xml:space="preserve">”, </w:t>
      </w:r>
      <w:proofErr w:type="spellStart"/>
      <w:r w:rsidRPr="00843E55">
        <w:rPr>
          <w:rFonts w:cstheme="minorHAnsi"/>
          <w:sz w:val="22"/>
          <w:szCs w:val="22"/>
        </w:rPr>
        <w:t>publicación</w:t>
      </w:r>
      <w:proofErr w:type="spellEnd"/>
      <w:r w:rsidRPr="00843E55">
        <w:rPr>
          <w:rFonts w:cstheme="minorHAnsi"/>
          <w:sz w:val="22"/>
          <w:szCs w:val="22"/>
        </w:rPr>
        <w:t> del </w:t>
      </w:r>
      <w:proofErr w:type="spellStart"/>
      <w:r w:rsidRPr="00843E55">
        <w:rPr>
          <w:rFonts w:cstheme="minorHAnsi"/>
          <w:sz w:val="22"/>
          <w:szCs w:val="22"/>
        </w:rPr>
        <w:t>Departamento</w:t>
      </w:r>
      <w:proofErr w:type="spellEnd"/>
      <w:r w:rsidRPr="00843E55">
        <w:rPr>
          <w:rFonts w:cstheme="minorHAnsi"/>
          <w:sz w:val="22"/>
          <w:szCs w:val="22"/>
        </w:rPr>
        <w:t xml:space="preserve"> de </w:t>
      </w:r>
      <w:proofErr w:type="spellStart"/>
      <w:r w:rsidRPr="00843E55">
        <w:rPr>
          <w:rFonts w:cstheme="minorHAnsi"/>
          <w:sz w:val="22"/>
          <w:szCs w:val="22"/>
        </w:rPr>
        <w:t>Composición</w:t>
      </w:r>
      <w:proofErr w:type="spellEnd"/>
      <w:r w:rsidRPr="00843E55">
        <w:rPr>
          <w:rFonts w:cstheme="minorHAnsi"/>
          <w:sz w:val="22"/>
          <w:szCs w:val="22"/>
        </w:rPr>
        <w:t xml:space="preserve"> </w:t>
      </w:r>
      <w:proofErr w:type="spellStart"/>
      <w:r w:rsidRPr="00843E55">
        <w:rPr>
          <w:rFonts w:cstheme="minorHAnsi"/>
          <w:sz w:val="22"/>
          <w:szCs w:val="22"/>
        </w:rPr>
        <w:t>Arquitectonica</w:t>
      </w:r>
      <w:proofErr w:type="spellEnd"/>
      <w:r w:rsidRPr="00843E55">
        <w:rPr>
          <w:rFonts w:cstheme="minorHAnsi"/>
          <w:sz w:val="22"/>
          <w:szCs w:val="22"/>
        </w:rPr>
        <w:t xml:space="preserve"> de la ETSAB, Barcellona. Dal 2012 è inoltre membro della segreteria editoriale di «Rassegna di Architettura e Urbanistica», rivista scientifica dell’area 08 classificata dall’</w:t>
      </w:r>
      <w:proofErr w:type="spellStart"/>
      <w:r w:rsidRPr="00843E55">
        <w:rPr>
          <w:rFonts w:cstheme="minorHAnsi"/>
          <w:sz w:val="22"/>
          <w:szCs w:val="22"/>
        </w:rPr>
        <w:t>Anvur</w:t>
      </w:r>
      <w:proofErr w:type="spellEnd"/>
      <w:r w:rsidRPr="00843E55">
        <w:rPr>
          <w:rFonts w:cstheme="minorHAnsi"/>
          <w:sz w:val="22"/>
          <w:szCs w:val="22"/>
        </w:rPr>
        <w:t xml:space="preserve"> “classe A”.</w:t>
      </w:r>
    </w:p>
    <w:p w14:paraId="789506CE" w14:textId="3F3D791B" w:rsidR="00A63A20" w:rsidRPr="00843E55" w:rsidRDefault="00A63A20" w:rsidP="00A63A20">
      <w:pPr>
        <w:jc w:val="both"/>
        <w:rPr>
          <w:rFonts w:cstheme="minorHAnsi"/>
          <w:sz w:val="22"/>
          <w:szCs w:val="22"/>
        </w:rPr>
      </w:pPr>
      <w:r w:rsidRPr="00843E55">
        <w:rPr>
          <w:rFonts w:cstheme="minorHAnsi"/>
          <w:sz w:val="22"/>
          <w:szCs w:val="22"/>
        </w:rPr>
        <w:t xml:space="preserve">Ha ottenuto, a partire dal 2006, numerosi incarichi di docenza a contratto presso la Sapienza, tutti inerenti il settore 08D. Alcuni di questi hanno riguardato l’insegnamento delle </w:t>
      </w:r>
      <w:r w:rsidRPr="00843E55">
        <w:rPr>
          <w:rFonts w:cstheme="minorHAnsi"/>
          <w:i/>
          <w:sz w:val="22"/>
          <w:szCs w:val="22"/>
        </w:rPr>
        <w:t>Teorie delle ricerche architettoniche contemporanee</w:t>
      </w:r>
      <w:r w:rsidRPr="00843E55">
        <w:rPr>
          <w:rFonts w:cstheme="minorHAnsi"/>
          <w:sz w:val="22"/>
          <w:szCs w:val="22"/>
        </w:rPr>
        <w:t xml:space="preserve">. Dal 2008 al 2012 ha infine correlato numerose tesi di laurea all’interno del seminario “Grandi condensatori urbani intorno al GRA” (relatore Prof. A. Terranova, Sapienza, </w:t>
      </w:r>
      <w:proofErr w:type="spellStart"/>
      <w:r w:rsidRPr="00843E55">
        <w:rPr>
          <w:rFonts w:cstheme="minorHAnsi"/>
          <w:sz w:val="22"/>
          <w:szCs w:val="22"/>
        </w:rPr>
        <w:t>CdL</w:t>
      </w:r>
      <w:proofErr w:type="spellEnd"/>
      <w:r w:rsidRPr="00843E55">
        <w:rPr>
          <w:rFonts w:cstheme="minorHAnsi"/>
          <w:sz w:val="22"/>
          <w:szCs w:val="22"/>
        </w:rPr>
        <w:t xml:space="preserve"> in Progettazione Architettonica e Urbana - APAU).</w:t>
      </w:r>
      <w:r w:rsidR="009B1C3D" w:rsidRPr="00843E55">
        <w:rPr>
          <w:rFonts w:cstheme="minorHAnsi"/>
          <w:sz w:val="22"/>
          <w:szCs w:val="22"/>
        </w:rPr>
        <w:t xml:space="preserve"> Dal profilo e dai lavori presentati emerge un giudizio della candidata </w:t>
      </w:r>
      <w:r w:rsidR="009B1C3D" w:rsidRPr="00843E55">
        <w:rPr>
          <w:rFonts w:cstheme="minorHAnsi"/>
          <w:b/>
          <w:sz w:val="22"/>
          <w:szCs w:val="22"/>
        </w:rPr>
        <w:t>ottimo</w:t>
      </w:r>
      <w:r w:rsidR="009B1C3D" w:rsidRPr="00843E55">
        <w:rPr>
          <w:rFonts w:cstheme="minorHAnsi"/>
          <w:sz w:val="22"/>
          <w:szCs w:val="22"/>
        </w:rPr>
        <w:t>.</w:t>
      </w:r>
    </w:p>
    <w:p w14:paraId="25B94A85" w14:textId="77777777" w:rsidR="00A63A20" w:rsidRPr="00843E55" w:rsidRDefault="00A63A20" w:rsidP="0045164D">
      <w:pPr>
        <w:pStyle w:val="p1"/>
        <w:jc w:val="both"/>
        <w:rPr>
          <w:rFonts w:asciiTheme="minorHAnsi" w:hAnsiTheme="minorHAnsi" w:cstheme="minorHAnsi"/>
          <w:sz w:val="22"/>
          <w:szCs w:val="22"/>
        </w:rPr>
      </w:pPr>
    </w:p>
    <w:p w14:paraId="758025F8" w14:textId="77777777" w:rsidR="000C3D00" w:rsidRPr="00843E55" w:rsidRDefault="000C3D00" w:rsidP="000C3D00">
      <w:pPr>
        <w:jc w:val="both"/>
        <w:rPr>
          <w:rFonts w:cstheme="minorHAnsi"/>
          <w:sz w:val="22"/>
          <w:szCs w:val="22"/>
        </w:rPr>
      </w:pPr>
      <w:r w:rsidRPr="00843E55">
        <w:rPr>
          <w:rFonts w:cstheme="minorHAnsi"/>
          <w:b/>
          <w:sz w:val="22"/>
          <w:szCs w:val="22"/>
          <w:u w:val="single"/>
        </w:rPr>
        <w:t>Massimo Valente</w:t>
      </w:r>
      <w:r w:rsidRPr="00843E55">
        <w:rPr>
          <w:rFonts w:cstheme="minorHAnsi"/>
          <w:sz w:val="22"/>
          <w:szCs w:val="22"/>
        </w:rPr>
        <w:t xml:space="preserve"> (Roma, 1970)</w:t>
      </w:r>
    </w:p>
    <w:p w14:paraId="503D8E42" w14:textId="77777777" w:rsidR="000C3D00" w:rsidRPr="00843E55" w:rsidRDefault="000C3D00" w:rsidP="000C3D00">
      <w:pPr>
        <w:jc w:val="both"/>
        <w:rPr>
          <w:rFonts w:cstheme="minorHAnsi"/>
        </w:rPr>
      </w:pPr>
    </w:p>
    <w:p w14:paraId="64875ADB" w14:textId="77777777" w:rsidR="000C3D00" w:rsidRPr="00843E55" w:rsidRDefault="000C3D00" w:rsidP="00964C31">
      <w:pPr>
        <w:pStyle w:val="Paragrafoelenco"/>
        <w:numPr>
          <w:ilvl w:val="0"/>
          <w:numId w:val="13"/>
        </w:numPr>
        <w:ind w:left="0" w:hanging="11"/>
        <w:jc w:val="both"/>
        <w:rPr>
          <w:rFonts w:cstheme="minorHAnsi"/>
          <w:b/>
          <w:sz w:val="22"/>
          <w:szCs w:val="22"/>
        </w:rPr>
      </w:pPr>
      <w:r w:rsidRPr="00843E55">
        <w:rPr>
          <w:rFonts w:cstheme="minorHAnsi"/>
          <w:b/>
          <w:sz w:val="22"/>
          <w:szCs w:val="22"/>
        </w:rPr>
        <w:t>Profilo curricolare</w:t>
      </w:r>
    </w:p>
    <w:p w14:paraId="37B57E71" w14:textId="77777777" w:rsidR="000C3D00" w:rsidRPr="00843E55" w:rsidRDefault="000C3D00" w:rsidP="000C3D00">
      <w:pPr>
        <w:jc w:val="both"/>
        <w:rPr>
          <w:rFonts w:cstheme="minorHAnsi"/>
          <w:sz w:val="22"/>
          <w:szCs w:val="22"/>
        </w:rPr>
      </w:pPr>
      <w:r w:rsidRPr="00843E55">
        <w:rPr>
          <w:rFonts w:cstheme="minorHAnsi"/>
          <w:sz w:val="22"/>
          <w:szCs w:val="22"/>
        </w:rPr>
        <w:t>1998, Laurea in Architettura presso la Sapienza Università di Roma, votazione 102/110</w:t>
      </w:r>
    </w:p>
    <w:p w14:paraId="48C08AB2" w14:textId="77777777" w:rsidR="000C3D00" w:rsidRPr="00843E55" w:rsidRDefault="000C3D00" w:rsidP="000C3D00">
      <w:pPr>
        <w:pStyle w:val="Paragrafoelenco"/>
        <w:ind w:left="0"/>
        <w:jc w:val="both"/>
        <w:rPr>
          <w:rFonts w:cstheme="minorHAnsi"/>
          <w:sz w:val="22"/>
          <w:szCs w:val="22"/>
        </w:rPr>
      </w:pPr>
      <w:r w:rsidRPr="00843E55">
        <w:rPr>
          <w:rFonts w:cstheme="minorHAnsi"/>
          <w:sz w:val="22"/>
          <w:szCs w:val="22"/>
        </w:rPr>
        <w:t>2003, Cultore della Materia (</w:t>
      </w:r>
      <w:proofErr w:type="spellStart"/>
      <w:r w:rsidRPr="00843E55">
        <w:rPr>
          <w:rFonts w:cstheme="minorHAnsi"/>
          <w:sz w:val="22"/>
          <w:szCs w:val="22"/>
        </w:rPr>
        <w:t>ssd</w:t>
      </w:r>
      <w:proofErr w:type="spellEnd"/>
      <w:r w:rsidRPr="00843E55">
        <w:rPr>
          <w:rFonts w:cstheme="minorHAnsi"/>
          <w:sz w:val="22"/>
          <w:szCs w:val="22"/>
        </w:rPr>
        <w:t xml:space="preserve"> ICAR 14), Facoltà di Architettura Valle Giulia, Sapienza Università di Roma</w:t>
      </w:r>
    </w:p>
    <w:p w14:paraId="1D9599BF" w14:textId="77777777" w:rsidR="000C3D00" w:rsidRPr="00843E55" w:rsidRDefault="000C3D00" w:rsidP="000C3D00">
      <w:pPr>
        <w:pStyle w:val="Paragrafoelenco"/>
        <w:ind w:left="0"/>
        <w:jc w:val="both"/>
        <w:rPr>
          <w:rFonts w:cstheme="minorHAnsi"/>
          <w:i/>
          <w:sz w:val="22"/>
          <w:szCs w:val="22"/>
        </w:rPr>
      </w:pPr>
      <w:r w:rsidRPr="00843E55">
        <w:rPr>
          <w:rFonts w:cstheme="minorHAnsi"/>
          <w:sz w:val="22"/>
          <w:szCs w:val="22"/>
        </w:rPr>
        <w:t xml:space="preserve">2008, Dottore di Ricerca in Architettura degli Interni e Allestimento (ICAR 16) con una tesi dal titolo </w:t>
      </w:r>
      <w:r w:rsidRPr="00843E55">
        <w:rPr>
          <w:rFonts w:cstheme="minorHAnsi"/>
          <w:i/>
          <w:sz w:val="22"/>
          <w:szCs w:val="22"/>
        </w:rPr>
        <w:t>Senso e Significato dello Spazio Interno. Il valore intimo dello spazio</w:t>
      </w:r>
    </w:p>
    <w:p w14:paraId="0F37E804" w14:textId="77777777" w:rsidR="000C3D00" w:rsidRPr="00843E55" w:rsidRDefault="000C3D00" w:rsidP="000C3D00">
      <w:pPr>
        <w:jc w:val="both"/>
        <w:rPr>
          <w:rFonts w:cstheme="minorHAnsi"/>
          <w:b/>
          <w:sz w:val="22"/>
          <w:szCs w:val="22"/>
        </w:rPr>
      </w:pPr>
      <w:r w:rsidRPr="00843E55">
        <w:rPr>
          <w:rFonts w:cstheme="minorHAnsi"/>
          <w:sz w:val="22"/>
          <w:szCs w:val="22"/>
        </w:rPr>
        <w:t xml:space="preserve">2009-2010, Docente a contratto di </w:t>
      </w:r>
      <w:r w:rsidRPr="00843E55">
        <w:rPr>
          <w:rFonts w:cstheme="minorHAnsi"/>
          <w:i/>
          <w:sz w:val="22"/>
          <w:szCs w:val="22"/>
        </w:rPr>
        <w:t>Architettura degli interni e percezione e comunicazione visiva e di Laboratorio di tesi di laurea</w:t>
      </w:r>
      <w:r w:rsidRPr="00843E55">
        <w:rPr>
          <w:rFonts w:cstheme="minorHAnsi"/>
          <w:sz w:val="22"/>
          <w:szCs w:val="22"/>
        </w:rPr>
        <w:t xml:space="preserve">, </w:t>
      </w:r>
      <w:proofErr w:type="spellStart"/>
      <w:r w:rsidRPr="00843E55">
        <w:rPr>
          <w:rFonts w:cstheme="minorHAnsi"/>
          <w:sz w:val="22"/>
          <w:szCs w:val="22"/>
        </w:rPr>
        <w:t>CdL</w:t>
      </w:r>
      <w:proofErr w:type="spellEnd"/>
      <w:r w:rsidRPr="00843E55">
        <w:rPr>
          <w:rFonts w:cstheme="minorHAnsi"/>
          <w:sz w:val="22"/>
          <w:szCs w:val="22"/>
        </w:rPr>
        <w:t xml:space="preserve"> Architettura degli Interni e Allestimento, sede di Pomezia, Sapienza Università di Roma </w:t>
      </w:r>
    </w:p>
    <w:p w14:paraId="6ECC9AB2" w14:textId="77777777" w:rsidR="000C3D00" w:rsidRPr="00843E55" w:rsidRDefault="000C3D00" w:rsidP="000C3D00">
      <w:pPr>
        <w:jc w:val="both"/>
        <w:rPr>
          <w:rFonts w:cstheme="minorHAnsi"/>
          <w:b/>
          <w:sz w:val="22"/>
          <w:szCs w:val="22"/>
        </w:rPr>
      </w:pPr>
      <w:r w:rsidRPr="00843E55">
        <w:rPr>
          <w:rFonts w:cstheme="minorHAnsi"/>
          <w:sz w:val="22"/>
          <w:szCs w:val="22"/>
        </w:rPr>
        <w:t xml:space="preserve">2009-2010 e 2011-2012, Docente a contratto di </w:t>
      </w:r>
      <w:r w:rsidRPr="00843E55">
        <w:rPr>
          <w:rFonts w:cstheme="minorHAnsi"/>
          <w:i/>
          <w:sz w:val="22"/>
          <w:szCs w:val="22"/>
        </w:rPr>
        <w:t xml:space="preserve">Atelier di </w:t>
      </w:r>
      <w:proofErr w:type="spellStart"/>
      <w:r w:rsidRPr="00843E55">
        <w:rPr>
          <w:rFonts w:cstheme="minorHAnsi"/>
          <w:i/>
          <w:sz w:val="22"/>
          <w:szCs w:val="22"/>
        </w:rPr>
        <w:t>Interior</w:t>
      </w:r>
      <w:proofErr w:type="spellEnd"/>
      <w:r w:rsidRPr="00843E55">
        <w:rPr>
          <w:rFonts w:cstheme="minorHAnsi"/>
          <w:i/>
          <w:sz w:val="22"/>
          <w:szCs w:val="22"/>
        </w:rPr>
        <w:t xml:space="preserve">, </w:t>
      </w:r>
      <w:proofErr w:type="spellStart"/>
      <w:r w:rsidRPr="00843E55">
        <w:rPr>
          <w:rFonts w:cstheme="minorHAnsi"/>
          <w:i/>
          <w:sz w:val="22"/>
          <w:szCs w:val="22"/>
        </w:rPr>
        <w:t>Exibit</w:t>
      </w:r>
      <w:proofErr w:type="spellEnd"/>
      <w:r w:rsidRPr="00843E55">
        <w:rPr>
          <w:rFonts w:cstheme="minorHAnsi"/>
          <w:i/>
          <w:sz w:val="22"/>
          <w:szCs w:val="22"/>
        </w:rPr>
        <w:t xml:space="preserve"> and Public Design</w:t>
      </w:r>
      <w:r w:rsidRPr="00843E55">
        <w:rPr>
          <w:rFonts w:cstheme="minorHAnsi"/>
          <w:sz w:val="22"/>
          <w:szCs w:val="22"/>
        </w:rPr>
        <w:t xml:space="preserve">, modulo del Laboratorio di </w:t>
      </w:r>
      <w:proofErr w:type="spellStart"/>
      <w:r w:rsidRPr="00843E55">
        <w:rPr>
          <w:rFonts w:cstheme="minorHAnsi"/>
          <w:sz w:val="22"/>
          <w:szCs w:val="22"/>
        </w:rPr>
        <w:t>Interior</w:t>
      </w:r>
      <w:proofErr w:type="spellEnd"/>
      <w:r w:rsidRPr="00843E55">
        <w:rPr>
          <w:rFonts w:cstheme="minorHAnsi"/>
          <w:sz w:val="22"/>
          <w:szCs w:val="22"/>
        </w:rPr>
        <w:t xml:space="preserve">, </w:t>
      </w:r>
      <w:proofErr w:type="spellStart"/>
      <w:r w:rsidRPr="00843E55">
        <w:rPr>
          <w:rFonts w:cstheme="minorHAnsi"/>
          <w:sz w:val="22"/>
          <w:szCs w:val="22"/>
        </w:rPr>
        <w:t>Exibit</w:t>
      </w:r>
      <w:proofErr w:type="spellEnd"/>
      <w:r w:rsidRPr="00843E55">
        <w:rPr>
          <w:rFonts w:cstheme="minorHAnsi"/>
          <w:sz w:val="22"/>
          <w:szCs w:val="22"/>
        </w:rPr>
        <w:t xml:space="preserve"> and Public Design, </w:t>
      </w:r>
      <w:proofErr w:type="spellStart"/>
      <w:r w:rsidRPr="00843E55">
        <w:rPr>
          <w:rFonts w:cstheme="minorHAnsi"/>
          <w:sz w:val="22"/>
          <w:szCs w:val="22"/>
        </w:rPr>
        <w:t>CdL</w:t>
      </w:r>
      <w:proofErr w:type="spellEnd"/>
      <w:r w:rsidRPr="00843E55">
        <w:rPr>
          <w:rFonts w:cstheme="minorHAnsi"/>
          <w:sz w:val="22"/>
          <w:szCs w:val="22"/>
        </w:rPr>
        <w:t xml:space="preserve"> Disegno Industriale, Sapienza Università di Roma </w:t>
      </w:r>
    </w:p>
    <w:p w14:paraId="3A57962D" w14:textId="77777777" w:rsidR="000C3D00" w:rsidRPr="00843E55" w:rsidRDefault="000C3D00" w:rsidP="000C3D00">
      <w:pPr>
        <w:jc w:val="both"/>
        <w:rPr>
          <w:rFonts w:cstheme="minorHAnsi"/>
          <w:b/>
          <w:sz w:val="22"/>
          <w:szCs w:val="22"/>
        </w:rPr>
      </w:pPr>
      <w:r w:rsidRPr="00843E55">
        <w:rPr>
          <w:rFonts w:cstheme="minorHAnsi"/>
          <w:sz w:val="22"/>
          <w:szCs w:val="22"/>
        </w:rPr>
        <w:t xml:space="preserve">2010-2011, Docente a contratto di </w:t>
      </w:r>
      <w:r w:rsidRPr="00843E55">
        <w:rPr>
          <w:rFonts w:cstheme="minorHAnsi"/>
          <w:i/>
          <w:sz w:val="22"/>
          <w:szCs w:val="22"/>
        </w:rPr>
        <w:t>Architettura degli interni e percezione e comunicazione visiva</w:t>
      </w:r>
      <w:r w:rsidRPr="00843E55">
        <w:rPr>
          <w:rFonts w:cstheme="minorHAnsi"/>
          <w:sz w:val="22"/>
          <w:szCs w:val="22"/>
        </w:rPr>
        <w:t xml:space="preserve">, </w:t>
      </w:r>
      <w:proofErr w:type="spellStart"/>
      <w:r w:rsidRPr="00843E55">
        <w:rPr>
          <w:rFonts w:cstheme="minorHAnsi"/>
          <w:sz w:val="22"/>
          <w:szCs w:val="22"/>
        </w:rPr>
        <w:t>CdL</w:t>
      </w:r>
      <w:proofErr w:type="spellEnd"/>
      <w:r w:rsidRPr="00843E55">
        <w:rPr>
          <w:rFonts w:cstheme="minorHAnsi"/>
          <w:sz w:val="22"/>
          <w:szCs w:val="22"/>
        </w:rPr>
        <w:t xml:space="preserve"> Tecniche dell’Architettura e della Costruzione, Sapienza Università di Roma </w:t>
      </w:r>
    </w:p>
    <w:p w14:paraId="4D290B66" w14:textId="77777777" w:rsidR="000C3D00" w:rsidRPr="00843E55" w:rsidRDefault="000C3D00" w:rsidP="000C3D00">
      <w:pPr>
        <w:jc w:val="both"/>
        <w:rPr>
          <w:rFonts w:cstheme="minorHAnsi"/>
          <w:sz w:val="22"/>
          <w:szCs w:val="22"/>
        </w:rPr>
      </w:pPr>
      <w:r w:rsidRPr="00843E55">
        <w:rPr>
          <w:rFonts w:cstheme="minorHAnsi"/>
          <w:sz w:val="22"/>
          <w:szCs w:val="22"/>
        </w:rPr>
        <w:t xml:space="preserve">2012/2014, Assegno di Ricerca biennale, </w:t>
      </w:r>
      <w:r w:rsidRPr="00843E55">
        <w:rPr>
          <w:rFonts w:cstheme="minorHAnsi"/>
          <w:i/>
          <w:sz w:val="22"/>
          <w:szCs w:val="22"/>
        </w:rPr>
        <w:t>L’influenza dell’architettura occidentale in Cina dal 1840 a oggi</w:t>
      </w:r>
      <w:r w:rsidRPr="00843E55">
        <w:rPr>
          <w:rFonts w:cstheme="minorHAnsi"/>
          <w:sz w:val="22"/>
          <w:szCs w:val="22"/>
        </w:rPr>
        <w:t xml:space="preserve">, Titolare della ricerca: Prof. Arch. Marco </w:t>
      </w:r>
      <w:proofErr w:type="spellStart"/>
      <w:r w:rsidRPr="00843E55">
        <w:rPr>
          <w:rFonts w:cstheme="minorHAnsi"/>
          <w:sz w:val="22"/>
          <w:szCs w:val="22"/>
        </w:rPr>
        <w:t>Petreschi</w:t>
      </w:r>
      <w:proofErr w:type="spellEnd"/>
    </w:p>
    <w:p w14:paraId="3AA713BC" w14:textId="6682D8BB" w:rsidR="000C3D00" w:rsidRPr="00843E55" w:rsidRDefault="000C3D00" w:rsidP="000C3D00">
      <w:pPr>
        <w:jc w:val="both"/>
        <w:rPr>
          <w:rFonts w:cstheme="minorHAnsi"/>
          <w:b/>
          <w:sz w:val="22"/>
          <w:szCs w:val="22"/>
        </w:rPr>
      </w:pPr>
      <w:r w:rsidRPr="00843E55">
        <w:rPr>
          <w:rFonts w:cstheme="minorHAnsi"/>
          <w:sz w:val="22"/>
          <w:szCs w:val="22"/>
        </w:rPr>
        <w:t xml:space="preserve">2015-2016, Docente a contratto di </w:t>
      </w:r>
      <w:r w:rsidRPr="00843E55">
        <w:rPr>
          <w:rFonts w:cstheme="minorHAnsi"/>
          <w:i/>
          <w:sz w:val="22"/>
          <w:szCs w:val="22"/>
        </w:rPr>
        <w:t>Elementi di lettura dello spazio urbano</w:t>
      </w:r>
      <w:r w:rsidRPr="00843E55">
        <w:rPr>
          <w:rFonts w:cstheme="minorHAnsi"/>
          <w:sz w:val="22"/>
          <w:szCs w:val="22"/>
        </w:rPr>
        <w:t>, modulo del Labor</w:t>
      </w:r>
      <w:r w:rsidR="00A21602" w:rsidRPr="00843E55">
        <w:rPr>
          <w:rFonts w:cstheme="minorHAnsi"/>
          <w:sz w:val="22"/>
          <w:szCs w:val="22"/>
        </w:rPr>
        <w:t xml:space="preserve">atorio di Progettazione I, </w:t>
      </w:r>
      <w:proofErr w:type="spellStart"/>
      <w:r w:rsidR="00A21602" w:rsidRPr="00843E55">
        <w:rPr>
          <w:rFonts w:cstheme="minorHAnsi"/>
          <w:sz w:val="22"/>
          <w:szCs w:val="22"/>
        </w:rPr>
        <w:t>CdL</w:t>
      </w:r>
      <w:proofErr w:type="spellEnd"/>
      <w:r w:rsidR="00A21602" w:rsidRPr="00843E55">
        <w:rPr>
          <w:rFonts w:cstheme="minorHAnsi"/>
          <w:sz w:val="22"/>
          <w:szCs w:val="22"/>
        </w:rPr>
        <w:t xml:space="preserve"> </w:t>
      </w:r>
      <w:r w:rsidRPr="00843E55">
        <w:rPr>
          <w:rFonts w:cstheme="minorHAnsi"/>
          <w:sz w:val="22"/>
          <w:szCs w:val="22"/>
        </w:rPr>
        <w:t xml:space="preserve">Scienze dell’Architettura, Sapienza Università di Roma </w:t>
      </w:r>
    </w:p>
    <w:p w14:paraId="7208F5B9" w14:textId="77777777" w:rsidR="000C3D00" w:rsidRPr="00843E55" w:rsidRDefault="000C3D00" w:rsidP="005502AB">
      <w:pPr>
        <w:jc w:val="both"/>
        <w:rPr>
          <w:rFonts w:cstheme="minorHAnsi"/>
          <w:sz w:val="22"/>
          <w:szCs w:val="22"/>
        </w:rPr>
      </w:pPr>
    </w:p>
    <w:p w14:paraId="5CC7A5BA" w14:textId="753EAA10" w:rsidR="000C3D00" w:rsidRPr="00843E55" w:rsidRDefault="000C3D00" w:rsidP="00964C31">
      <w:pPr>
        <w:pStyle w:val="Paragrafoelenco"/>
        <w:numPr>
          <w:ilvl w:val="0"/>
          <w:numId w:val="13"/>
        </w:numPr>
        <w:ind w:left="0" w:hanging="11"/>
        <w:jc w:val="both"/>
        <w:rPr>
          <w:rFonts w:cstheme="minorHAnsi"/>
          <w:b/>
          <w:sz w:val="22"/>
          <w:szCs w:val="22"/>
        </w:rPr>
      </w:pPr>
      <w:r w:rsidRPr="00843E55">
        <w:rPr>
          <w:rFonts w:cstheme="minorHAnsi"/>
          <w:b/>
          <w:sz w:val="22"/>
          <w:szCs w:val="22"/>
        </w:rPr>
        <w:t>Valutazione titoli</w:t>
      </w:r>
    </w:p>
    <w:p w14:paraId="677258B6" w14:textId="4DB43B4C" w:rsidR="000C3D00" w:rsidRPr="00843E55" w:rsidRDefault="000C3D00" w:rsidP="000C3D00">
      <w:pPr>
        <w:jc w:val="both"/>
        <w:rPr>
          <w:rFonts w:cstheme="minorHAnsi"/>
          <w:sz w:val="22"/>
          <w:szCs w:val="22"/>
        </w:rPr>
      </w:pPr>
      <w:r w:rsidRPr="00843E55">
        <w:rPr>
          <w:rFonts w:cstheme="minorHAnsi"/>
          <w:sz w:val="22"/>
          <w:szCs w:val="22"/>
        </w:rPr>
        <w:t xml:space="preserve">Il suo campo di ricerca riguarda il progetto e l’allestimento degli spazi interni privati e degli spazi pubblici urbani. Nel 1998, appena dopo aver terminato gli studi, collabora alla stesura del </w:t>
      </w:r>
      <w:r w:rsidRPr="00843E55">
        <w:rPr>
          <w:rFonts w:cstheme="minorHAnsi"/>
          <w:i/>
          <w:sz w:val="22"/>
          <w:szCs w:val="22"/>
        </w:rPr>
        <w:t xml:space="preserve">Nuovissimo Manuale </w:t>
      </w:r>
      <w:r w:rsidRPr="00843E55">
        <w:rPr>
          <w:rFonts w:cstheme="minorHAnsi"/>
          <w:i/>
          <w:sz w:val="22"/>
          <w:szCs w:val="22"/>
        </w:rPr>
        <w:lastRenderedPageBreak/>
        <w:t>dell’Architetto: Ricerca relativa alla normativa e dimensionamento per gli edifici scolastici e per uffici</w:t>
      </w:r>
      <w:r w:rsidRPr="00843E55">
        <w:rPr>
          <w:rFonts w:cstheme="minorHAnsi"/>
          <w:sz w:val="22"/>
          <w:szCs w:val="22"/>
        </w:rPr>
        <w:t xml:space="preserve"> (</w:t>
      </w:r>
      <w:proofErr w:type="spellStart"/>
      <w:r w:rsidRPr="00843E55">
        <w:rPr>
          <w:rFonts w:cstheme="minorHAnsi"/>
          <w:sz w:val="22"/>
          <w:szCs w:val="22"/>
        </w:rPr>
        <w:t>resp</w:t>
      </w:r>
      <w:proofErr w:type="spellEnd"/>
      <w:r w:rsidRPr="00843E55">
        <w:rPr>
          <w:rFonts w:cstheme="minorHAnsi"/>
          <w:sz w:val="22"/>
          <w:szCs w:val="22"/>
        </w:rPr>
        <w:t xml:space="preserve">. Prof. M. </w:t>
      </w:r>
      <w:proofErr w:type="spellStart"/>
      <w:r w:rsidRPr="00843E55">
        <w:rPr>
          <w:rFonts w:cstheme="minorHAnsi"/>
          <w:sz w:val="22"/>
          <w:szCs w:val="22"/>
        </w:rPr>
        <w:t>NicolettI</w:t>
      </w:r>
      <w:proofErr w:type="spellEnd"/>
      <w:r w:rsidRPr="00843E55">
        <w:rPr>
          <w:rFonts w:cstheme="minorHAnsi"/>
          <w:sz w:val="22"/>
          <w:szCs w:val="22"/>
        </w:rPr>
        <w:t>)</w:t>
      </w:r>
      <w:r w:rsidR="005502AB" w:rsidRPr="00843E55">
        <w:rPr>
          <w:rFonts w:cstheme="minorHAnsi"/>
          <w:sz w:val="22"/>
          <w:szCs w:val="22"/>
        </w:rPr>
        <w:t xml:space="preserve">. </w:t>
      </w:r>
      <w:r w:rsidRPr="00843E55">
        <w:rPr>
          <w:rFonts w:cstheme="minorHAnsi"/>
          <w:sz w:val="22"/>
          <w:szCs w:val="22"/>
        </w:rPr>
        <w:t xml:space="preserve">Collabora a ricerche Sapienza, tra le quali </w:t>
      </w:r>
      <w:r w:rsidRPr="00843E55">
        <w:rPr>
          <w:rFonts w:cstheme="minorHAnsi"/>
          <w:i/>
          <w:sz w:val="22"/>
          <w:szCs w:val="22"/>
        </w:rPr>
        <w:t>Individuazione di modelli d’identità ambientale in alcuni centri storici minori del Lazio: gli spazi esterni complementari alle abitazioni</w:t>
      </w:r>
      <w:r w:rsidRPr="00843E55">
        <w:rPr>
          <w:rFonts w:cstheme="minorHAnsi"/>
          <w:sz w:val="22"/>
          <w:szCs w:val="22"/>
        </w:rPr>
        <w:t xml:space="preserve">, </w:t>
      </w:r>
      <w:r w:rsidR="005502AB" w:rsidRPr="00843E55">
        <w:rPr>
          <w:rFonts w:cstheme="minorHAnsi"/>
          <w:sz w:val="22"/>
          <w:szCs w:val="22"/>
        </w:rPr>
        <w:t>per la quale</w:t>
      </w:r>
      <w:r w:rsidRPr="00843E55">
        <w:rPr>
          <w:rFonts w:cstheme="minorHAnsi"/>
          <w:sz w:val="22"/>
          <w:szCs w:val="22"/>
        </w:rPr>
        <w:t xml:space="preserve"> vince un bando di collaborazione. Nel 2007 si occupa di edifici per l’istruzione universitaria nell’ambito della ricerca </w:t>
      </w:r>
      <w:r w:rsidRPr="00843E55">
        <w:rPr>
          <w:rFonts w:cstheme="minorHAnsi"/>
          <w:i/>
          <w:sz w:val="22"/>
          <w:szCs w:val="22"/>
        </w:rPr>
        <w:t xml:space="preserve">Case </w:t>
      </w:r>
      <w:proofErr w:type="spellStart"/>
      <w:r w:rsidRPr="00843E55">
        <w:rPr>
          <w:rFonts w:cstheme="minorHAnsi"/>
          <w:i/>
          <w:sz w:val="22"/>
          <w:szCs w:val="22"/>
        </w:rPr>
        <w:t>Studies</w:t>
      </w:r>
      <w:proofErr w:type="spellEnd"/>
      <w:r w:rsidRPr="00843E55">
        <w:rPr>
          <w:rFonts w:cstheme="minorHAnsi"/>
          <w:i/>
          <w:sz w:val="22"/>
          <w:szCs w:val="22"/>
        </w:rPr>
        <w:t xml:space="preserve"> – </w:t>
      </w:r>
      <w:proofErr w:type="spellStart"/>
      <w:r w:rsidRPr="00843E55">
        <w:rPr>
          <w:rFonts w:cstheme="minorHAnsi"/>
          <w:i/>
          <w:sz w:val="22"/>
          <w:szCs w:val="22"/>
        </w:rPr>
        <w:t>University</w:t>
      </w:r>
      <w:proofErr w:type="spellEnd"/>
      <w:r w:rsidRPr="00843E55">
        <w:rPr>
          <w:rFonts w:cstheme="minorHAnsi"/>
          <w:i/>
          <w:sz w:val="22"/>
          <w:szCs w:val="22"/>
        </w:rPr>
        <w:t xml:space="preserve"> </w:t>
      </w:r>
      <w:proofErr w:type="spellStart"/>
      <w:r w:rsidRPr="00843E55">
        <w:rPr>
          <w:rFonts w:cstheme="minorHAnsi"/>
          <w:i/>
          <w:sz w:val="22"/>
          <w:szCs w:val="22"/>
        </w:rPr>
        <w:t>Buildings</w:t>
      </w:r>
      <w:proofErr w:type="spellEnd"/>
      <w:r w:rsidRPr="00843E55">
        <w:rPr>
          <w:rFonts w:cstheme="minorHAnsi"/>
          <w:i/>
          <w:sz w:val="22"/>
          <w:szCs w:val="22"/>
        </w:rPr>
        <w:t xml:space="preserve"> </w:t>
      </w:r>
      <w:r w:rsidRPr="00843E55">
        <w:rPr>
          <w:rFonts w:cstheme="minorHAnsi"/>
          <w:sz w:val="22"/>
          <w:szCs w:val="22"/>
        </w:rPr>
        <w:t>(</w:t>
      </w:r>
      <w:proofErr w:type="spellStart"/>
      <w:r w:rsidRPr="00843E55">
        <w:rPr>
          <w:rFonts w:cstheme="minorHAnsi"/>
          <w:sz w:val="22"/>
          <w:szCs w:val="22"/>
        </w:rPr>
        <w:t>resp</w:t>
      </w:r>
      <w:proofErr w:type="spellEnd"/>
      <w:r w:rsidRPr="00843E55">
        <w:rPr>
          <w:rFonts w:cstheme="minorHAnsi"/>
          <w:sz w:val="22"/>
          <w:szCs w:val="22"/>
        </w:rPr>
        <w:t xml:space="preserve">. proff. </w:t>
      </w:r>
      <w:proofErr w:type="spellStart"/>
      <w:r w:rsidRPr="00843E55">
        <w:rPr>
          <w:rFonts w:cstheme="minorHAnsi"/>
          <w:sz w:val="22"/>
          <w:szCs w:val="22"/>
        </w:rPr>
        <w:t>Romoli</w:t>
      </w:r>
      <w:proofErr w:type="spellEnd"/>
      <w:r w:rsidRPr="00843E55">
        <w:rPr>
          <w:rFonts w:cstheme="minorHAnsi"/>
          <w:sz w:val="22"/>
          <w:szCs w:val="22"/>
        </w:rPr>
        <w:t xml:space="preserve"> e </w:t>
      </w:r>
      <w:proofErr w:type="spellStart"/>
      <w:r w:rsidRPr="00843E55">
        <w:rPr>
          <w:rFonts w:cstheme="minorHAnsi"/>
          <w:sz w:val="22"/>
          <w:szCs w:val="22"/>
        </w:rPr>
        <w:t>Turiaco</w:t>
      </w:r>
      <w:proofErr w:type="spellEnd"/>
      <w:r w:rsidRPr="00843E55">
        <w:rPr>
          <w:rFonts w:cstheme="minorHAnsi"/>
          <w:sz w:val="22"/>
          <w:szCs w:val="22"/>
        </w:rPr>
        <w:t xml:space="preserve">); dal 2002 al 2004 lavora sul Tevere nell’ambito della ricerca </w:t>
      </w:r>
      <w:r w:rsidRPr="00843E55">
        <w:rPr>
          <w:rFonts w:cstheme="minorHAnsi"/>
          <w:i/>
          <w:sz w:val="22"/>
          <w:szCs w:val="22"/>
        </w:rPr>
        <w:t xml:space="preserve">Forum Tevere; polarità urbana e polarità naturale </w:t>
      </w:r>
      <w:r w:rsidRPr="00843E55">
        <w:rPr>
          <w:rFonts w:cstheme="minorHAnsi"/>
          <w:sz w:val="22"/>
          <w:szCs w:val="22"/>
        </w:rPr>
        <w:t>(</w:t>
      </w:r>
      <w:proofErr w:type="spellStart"/>
      <w:r w:rsidRPr="00843E55">
        <w:rPr>
          <w:rFonts w:cstheme="minorHAnsi"/>
          <w:sz w:val="22"/>
          <w:szCs w:val="22"/>
        </w:rPr>
        <w:t>resp</w:t>
      </w:r>
      <w:proofErr w:type="spellEnd"/>
      <w:r w:rsidRPr="00843E55">
        <w:rPr>
          <w:rFonts w:cstheme="minorHAnsi"/>
          <w:sz w:val="22"/>
          <w:szCs w:val="22"/>
        </w:rPr>
        <w:t xml:space="preserve">. A. Ippolito). Lavora anche come progettista, partecipando a numerosi concorsi di progettazione e svolgendo attività professionale in forma autonoma. La sua attività professionale è coerente con gli interessi riportati nel curriculum vitae, esprimendosi soprattutto sul tema del progetto di interni. </w:t>
      </w:r>
    </w:p>
    <w:p w14:paraId="23F64542" w14:textId="2447BB3A" w:rsidR="000C3D00" w:rsidRPr="00843E55" w:rsidRDefault="000C3D00" w:rsidP="000C3D00">
      <w:pPr>
        <w:jc w:val="both"/>
        <w:rPr>
          <w:rFonts w:cstheme="minorHAnsi"/>
          <w:sz w:val="22"/>
          <w:szCs w:val="22"/>
        </w:rPr>
      </w:pPr>
      <w:r w:rsidRPr="00843E55">
        <w:rPr>
          <w:rFonts w:cstheme="minorHAnsi"/>
          <w:sz w:val="22"/>
          <w:szCs w:val="22"/>
        </w:rPr>
        <w:t>Membro del consiglio direttivo dell’</w:t>
      </w:r>
      <w:proofErr w:type="spellStart"/>
      <w:r w:rsidRPr="00843E55">
        <w:rPr>
          <w:rFonts w:cstheme="minorHAnsi"/>
          <w:sz w:val="22"/>
          <w:szCs w:val="22"/>
        </w:rPr>
        <w:t>Inarch</w:t>
      </w:r>
      <w:proofErr w:type="spellEnd"/>
      <w:r w:rsidRPr="00843E55">
        <w:rPr>
          <w:rFonts w:cstheme="minorHAnsi"/>
          <w:sz w:val="22"/>
          <w:szCs w:val="22"/>
        </w:rPr>
        <w:t xml:space="preserve">, partecipa a seminari, convegni e mostre di impatto nazionale. A Doha, Qatar, partecipa al progetto ed alla costruzione della </w:t>
      </w:r>
      <w:proofErr w:type="spellStart"/>
      <w:r w:rsidRPr="00843E55">
        <w:rPr>
          <w:rFonts w:cstheme="minorHAnsi"/>
          <w:sz w:val="22"/>
          <w:szCs w:val="22"/>
        </w:rPr>
        <w:t>Woqod</w:t>
      </w:r>
      <w:proofErr w:type="spellEnd"/>
      <w:r w:rsidRPr="00843E55">
        <w:rPr>
          <w:rFonts w:cstheme="minorHAnsi"/>
          <w:sz w:val="22"/>
          <w:szCs w:val="22"/>
        </w:rPr>
        <w:t xml:space="preserve"> </w:t>
      </w:r>
      <w:proofErr w:type="spellStart"/>
      <w:r w:rsidRPr="00843E55">
        <w:rPr>
          <w:rFonts w:cstheme="minorHAnsi"/>
          <w:sz w:val="22"/>
          <w:szCs w:val="22"/>
        </w:rPr>
        <w:t>Tower</w:t>
      </w:r>
      <w:proofErr w:type="spellEnd"/>
      <w:r w:rsidRPr="00843E55">
        <w:rPr>
          <w:rFonts w:cstheme="minorHAnsi"/>
          <w:sz w:val="22"/>
          <w:szCs w:val="22"/>
        </w:rPr>
        <w:t xml:space="preserve"> e ad altri progetti come l’Ambasciata di Algeria. Ha ottenuto sette riconoscimenti di merito in concorsi di progettazione (tra cui un secondo e un terzo premio). </w:t>
      </w:r>
    </w:p>
    <w:p w14:paraId="2D6FF50B" w14:textId="515C0340" w:rsidR="000C3D00" w:rsidRPr="00843E55" w:rsidRDefault="000C3D00" w:rsidP="000C3D00">
      <w:pPr>
        <w:jc w:val="both"/>
        <w:rPr>
          <w:rFonts w:cstheme="minorHAnsi"/>
          <w:sz w:val="22"/>
          <w:szCs w:val="22"/>
        </w:rPr>
      </w:pPr>
      <w:r w:rsidRPr="00843E55">
        <w:rPr>
          <w:rFonts w:cstheme="minorHAnsi"/>
          <w:sz w:val="22"/>
          <w:szCs w:val="22"/>
        </w:rPr>
        <w:t>Oltre a numerose docenze a contratto il candidato ha svolto tutoraggi in workshop. Ha tenuto lezioni nel Master in Architettura e Paesaggio della Sapienza e nel Corso di perfezionamento post laurea REAM per la conservazione ed il restauro dei beni culturali. Ha correlato tesi di laurea.</w:t>
      </w:r>
    </w:p>
    <w:p w14:paraId="76D39DA6" w14:textId="77777777" w:rsidR="005502AB" w:rsidRPr="00843E55" w:rsidRDefault="005502AB" w:rsidP="000C3D00">
      <w:pPr>
        <w:jc w:val="both"/>
        <w:rPr>
          <w:rFonts w:cstheme="minorHAnsi"/>
          <w:sz w:val="22"/>
          <w:szCs w:val="22"/>
        </w:rPr>
      </w:pPr>
    </w:p>
    <w:p w14:paraId="3F8E44DB" w14:textId="77777777" w:rsidR="005502AB" w:rsidRPr="00843E55" w:rsidRDefault="005502AB" w:rsidP="00964C31">
      <w:pPr>
        <w:pStyle w:val="Paragrafoelenco"/>
        <w:numPr>
          <w:ilvl w:val="0"/>
          <w:numId w:val="13"/>
        </w:numPr>
        <w:ind w:left="0" w:hanging="11"/>
        <w:jc w:val="both"/>
        <w:rPr>
          <w:rFonts w:cstheme="minorHAnsi"/>
          <w:b/>
          <w:sz w:val="22"/>
          <w:szCs w:val="22"/>
        </w:rPr>
      </w:pPr>
      <w:r w:rsidRPr="00843E55">
        <w:rPr>
          <w:rFonts w:cstheme="minorHAnsi"/>
          <w:b/>
          <w:sz w:val="22"/>
          <w:szCs w:val="22"/>
        </w:rPr>
        <w:t>Pubblicazioni presentate</w:t>
      </w:r>
    </w:p>
    <w:p w14:paraId="4FF459C7" w14:textId="77777777" w:rsidR="005502AB" w:rsidRPr="00843E55" w:rsidRDefault="005502AB" w:rsidP="005502AB">
      <w:pPr>
        <w:pStyle w:val="Paragrafoelenco"/>
        <w:ind w:left="0"/>
        <w:jc w:val="both"/>
        <w:rPr>
          <w:rFonts w:cstheme="minorHAnsi"/>
          <w:sz w:val="22"/>
          <w:szCs w:val="22"/>
        </w:rPr>
      </w:pPr>
      <w:r w:rsidRPr="00843E55">
        <w:rPr>
          <w:rFonts w:cstheme="minorHAnsi"/>
          <w:sz w:val="22"/>
          <w:szCs w:val="22"/>
        </w:rPr>
        <w:t>Il candidato presenta le seguenti 12 pubblicazioni:</w:t>
      </w:r>
    </w:p>
    <w:p w14:paraId="6C25076C" w14:textId="77777777" w:rsidR="005502AB" w:rsidRPr="00843E55" w:rsidRDefault="005502AB" w:rsidP="00964C31">
      <w:pPr>
        <w:pStyle w:val="Paragrafoelenco"/>
        <w:numPr>
          <w:ilvl w:val="0"/>
          <w:numId w:val="14"/>
        </w:numPr>
        <w:jc w:val="both"/>
        <w:rPr>
          <w:rFonts w:cstheme="minorHAnsi"/>
          <w:b/>
          <w:sz w:val="22"/>
          <w:szCs w:val="22"/>
        </w:rPr>
      </w:pPr>
      <w:r w:rsidRPr="00843E55">
        <w:rPr>
          <w:rFonts w:cstheme="minorHAnsi"/>
          <w:sz w:val="22"/>
          <w:szCs w:val="22"/>
        </w:rPr>
        <w:t>2 monografie (1 tesi dottorato)</w:t>
      </w:r>
    </w:p>
    <w:p w14:paraId="639ABC28" w14:textId="77777777" w:rsidR="005502AB" w:rsidRPr="00843E55" w:rsidRDefault="005502AB" w:rsidP="00964C31">
      <w:pPr>
        <w:pStyle w:val="Paragrafoelenco"/>
        <w:numPr>
          <w:ilvl w:val="0"/>
          <w:numId w:val="14"/>
        </w:numPr>
        <w:jc w:val="both"/>
        <w:rPr>
          <w:rFonts w:cstheme="minorHAnsi"/>
          <w:b/>
          <w:sz w:val="22"/>
          <w:szCs w:val="22"/>
        </w:rPr>
      </w:pPr>
      <w:r w:rsidRPr="00843E55">
        <w:rPr>
          <w:rFonts w:cstheme="minorHAnsi"/>
          <w:sz w:val="22"/>
          <w:szCs w:val="22"/>
        </w:rPr>
        <w:t>8 contributi in volume</w:t>
      </w:r>
    </w:p>
    <w:p w14:paraId="42314989" w14:textId="77777777" w:rsidR="005502AB" w:rsidRPr="00843E55" w:rsidRDefault="005502AB" w:rsidP="00964C31">
      <w:pPr>
        <w:pStyle w:val="Paragrafoelenco"/>
        <w:numPr>
          <w:ilvl w:val="0"/>
          <w:numId w:val="14"/>
        </w:numPr>
        <w:jc w:val="both"/>
        <w:rPr>
          <w:rFonts w:cstheme="minorHAnsi"/>
          <w:sz w:val="22"/>
          <w:szCs w:val="22"/>
        </w:rPr>
      </w:pPr>
      <w:r w:rsidRPr="00843E55">
        <w:rPr>
          <w:rFonts w:cstheme="minorHAnsi"/>
          <w:sz w:val="22"/>
          <w:szCs w:val="22"/>
        </w:rPr>
        <w:t>2 articoli su rivista</w:t>
      </w:r>
    </w:p>
    <w:p w14:paraId="2F53DE92" w14:textId="77777777" w:rsidR="005502AB" w:rsidRPr="00843E55" w:rsidRDefault="005502AB" w:rsidP="000C3D00">
      <w:pPr>
        <w:jc w:val="both"/>
        <w:rPr>
          <w:rFonts w:cstheme="minorHAnsi"/>
          <w:sz w:val="22"/>
          <w:szCs w:val="22"/>
        </w:rPr>
      </w:pPr>
    </w:p>
    <w:p w14:paraId="51D72C56" w14:textId="465FD0E2" w:rsidR="00020097" w:rsidRPr="00843E55" w:rsidRDefault="00020097" w:rsidP="00020097">
      <w:pPr>
        <w:pStyle w:val="Default"/>
        <w:jc w:val="both"/>
        <w:rPr>
          <w:rFonts w:asciiTheme="minorHAnsi" w:hAnsiTheme="minorHAnsi" w:cstheme="minorHAnsi"/>
          <w:b/>
          <w:bCs/>
          <w:i/>
          <w:sz w:val="22"/>
          <w:szCs w:val="22"/>
        </w:rPr>
      </w:pPr>
      <w:r w:rsidRPr="00843E55">
        <w:rPr>
          <w:rFonts w:asciiTheme="minorHAnsi" w:hAnsiTheme="minorHAnsi" w:cstheme="minorHAnsi"/>
          <w:b/>
          <w:i/>
          <w:sz w:val="22"/>
          <w:szCs w:val="22"/>
        </w:rPr>
        <w:t>Ribaditi i criteri e i pesi sopraesposti la commissione esamina</w:t>
      </w:r>
      <w:r w:rsidR="00B520EF" w:rsidRPr="00B520EF">
        <w:rPr>
          <w:rFonts w:asciiTheme="minorHAnsi" w:hAnsiTheme="minorHAnsi" w:cstheme="minorHAnsi"/>
          <w:b/>
          <w:i/>
          <w:sz w:val="22"/>
          <w:szCs w:val="22"/>
        </w:rPr>
        <w:t xml:space="preserve"> </w:t>
      </w:r>
      <w:r w:rsidR="00B520EF">
        <w:rPr>
          <w:rFonts w:asciiTheme="minorHAnsi" w:hAnsiTheme="minorHAnsi" w:cstheme="minorHAnsi"/>
          <w:b/>
          <w:i/>
          <w:sz w:val="22"/>
          <w:szCs w:val="22"/>
        </w:rPr>
        <w:t>collegialmente</w:t>
      </w:r>
      <w:r w:rsidRPr="00843E55">
        <w:rPr>
          <w:rFonts w:asciiTheme="minorHAnsi" w:hAnsiTheme="minorHAnsi" w:cstheme="minorHAnsi"/>
          <w:b/>
          <w:i/>
          <w:sz w:val="22"/>
          <w:szCs w:val="22"/>
        </w:rPr>
        <w:t xml:space="preserve"> le singole pubblicazioni:</w:t>
      </w:r>
    </w:p>
    <w:p w14:paraId="46CCAF91" w14:textId="7C5E4EE6" w:rsidR="00020097" w:rsidRPr="00843E55" w:rsidRDefault="00020097" w:rsidP="009D43FB">
      <w:pPr>
        <w:pStyle w:val="p1"/>
        <w:rPr>
          <w:rStyle w:val="apple-converted-space"/>
          <w:rFonts w:asciiTheme="minorHAnsi" w:hAnsiTheme="minorHAnsi" w:cstheme="minorHAnsi"/>
          <w:lang w:val="en-US"/>
        </w:rPr>
      </w:pPr>
      <w:r w:rsidRPr="00843E55">
        <w:rPr>
          <w:rStyle w:val="apple-converted-space"/>
          <w:rFonts w:asciiTheme="minorHAnsi" w:hAnsiTheme="minorHAnsi" w:cstheme="minorHAnsi"/>
          <w:i/>
          <w:sz w:val="22"/>
          <w:szCs w:val="22"/>
          <w:lang w:val="en-US"/>
        </w:rPr>
        <w:t>1</w:t>
      </w:r>
      <w:r w:rsidRPr="00843E55">
        <w:rPr>
          <w:rStyle w:val="apple-converted-space"/>
          <w:rFonts w:asciiTheme="minorHAnsi" w:hAnsiTheme="minorHAnsi" w:cstheme="minorHAnsi"/>
          <w:sz w:val="22"/>
          <w:szCs w:val="22"/>
          <w:lang w:val="en-US"/>
        </w:rPr>
        <w:tab/>
      </w:r>
      <w:r w:rsidR="009D43FB" w:rsidRPr="00843E55">
        <w:rPr>
          <w:rStyle w:val="apple-converted-space"/>
          <w:rFonts w:asciiTheme="minorHAnsi" w:hAnsiTheme="minorHAnsi" w:cstheme="minorHAnsi"/>
          <w:lang w:val="en-US"/>
        </w:rPr>
        <w:t> </w:t>
      </w:r>
      <w:r w:rsidR="009D43FB" w:rsidRPr="00843E55">
        <w:rPr>
          <w:rFonts w:asciiTheme="minorHAnsi" w:hAnsiTheme="minorHAnsi" w:cstheme="minorHAnsi"/>
          <w:i/>
          <w:sz w:val="22"/>
          <w:szCs w:val="22"/>
          <w:lang w:val="en-US"/>
        </w:rPr>
        <w:t>Human Walls, Time Space Existence</w:t>
      </w:r>
      <w:r w:rsidR="009D43FB" w:rsidRPr="00843E55">
        <w:rPr>
          <w:rFonts w:asciiTheme="minorHAnsi" w:hAnsiTheme="minorHAnsi" w:cstheme="minorHAnsi"/>
          <w:sz w:val="22"/>
          <w:szCs w:val="22"/>
          <w:lang w:val="en-US"/>
        </w:rPr>
        <w:t>, BIENNALE DI VENEZIA, 2016</w:t>
      </w:r>
    </w:p>
    <w:p w14:paraId="35781CBA" w14:textId="0C8A5D3C" w:rsidR="00020097" w:rsidRPr="00843E55" w:rsidRDefault="00020097" w:rsidP="00020097">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 xml:space="preserve">a) </w:t>
      </w:r>
      <w:r w:rsidR="00C724C4" w:rsidRPr="00843E55">
        <w:rPr>
          <w:rFonts w:asciiTheme="minorHAnsi" w:hAnsiTheme="minorHAnsi" w:cstheme="minorHAnsi"/>
          <w:sz w:val="22"/>
          <w:szCs w:val="22"/>
        </w:rPr>
        <w:t>pubblic</w:t>
      </w:r>
      <w:r w:rsidR="00660020" w:rsidRPr="00843E55">
        <w:rPr>
          <w:rFonts w:asciiTheme="minorHAnsi" w:hAnsiTheme="minorHAnsi" w:cstheme="minorHAnsi"/>
          <w:sz w:val="22"/>
          <w:szCs w:val="22"/>
        </w:rPr>
        <w:t>a</w:t>
      </w:r>
      <w:r w:rsidR="00C724C4" w:rsidRPr="00843E55">
        <w:rPr>
          <w:rFonts w:asciiTheme="minorHAnsi" w:hAnsiTheme="minorHAnsi" w:cstheme="minorHAnsi"/>
          <w:sz w:val="22"/>
          <w:szCs w:val="22"/>
        </w:rPr>
        <w:t xml:space="preserve">zione </w:t>
      </w:r>
      <w:r w:rsidR="00660020" w:rsidRPr="00843E55">
        <w:rPr>
          <w:rFonts w:asciiTheme="minorHAnsi" w:hAnsiTheme="minorHAnsi" w:cstheme="minorHAnsi"/>
          <w:sz w:val="22"/>
          <w:szCs w:val="22"/>
        </w:rPr>
        <w:t>di progetto del candidato</w:t>
      </w:r>
      <w:r w:rsidR="00CB4F4B" w:rsidRPr="00843E55">
        <w:rPr>
          <w:rFonts w:asciiTheme="minorHAnsi" w:hAnsiTheme="minorHAnsi" w:cstheme="minorHAnsi"/>
          <w:sz w:val="22"/>
          <w:szCs w:val="22"/>
        </w:rPr>
        <w:t xml:space="preserve"> con testo di altro autore</w:t>
      </w:r>
      <w:r w:rsidRPr="00843E55">
        <w:rPr>
          <w:rFonts w:asciiTheme="minorHAnsi" w:hAnsiTheme="minorHAnsi" w:cstheme="minorHAnsi"/>
          <w:sz w:val="22"/>
          <w:szCs w:val="22"/>
        </w:rPr>
        <w:t>; - b) congruente con le tematiche</w:t>
      </w:r>
      <w:r w:rsidR="00660020" w:rsidRPr="00843E55">
        <w:rPr>
          <w:rFonts w:asciiTheme="minorHAnsi" w:hAnsiTheme="minorHAnsi" w:cstheme="minorHAnsi"/>
          <w:sz w:val="22"/>
          <w:szCs w:val="22"/>
        </w:rPr>
        <w:t xml:space="preserve"> del settore ICAR 16</w:t>
      </w:r>
      <w:r w:rsidRPr="00843E55">
        <w:rPr>
          <w:rFonts w:asciiTheme="minorHAnsi" w:hAnsiTheme="minorHAnsi" w:cstheme="minorHAnsi"/>
          <w:sz w:val="22"/>
          <w:szCs w:val="22"/>
        </w:rPr>
        <w:t xml:space="preserve">; - c) collocazione editoriale </w:t>
      </w:r>
      <w:r w:rsidR="00660020" w:rsidRPr="00843E55">
        <w:rPr>
          <w:rFonts w:asciiTheme="minorHAnsi" w:hAnsiTheme="minorHAnsi" w:cstheme="minorHAnsi"/>
          <w:sz w:val="22"/>
          <w:szCs w:val="22"/>
        </w:rPr>
        <w:t>ottim</w:t>
      </w:r>
      <w:r w:rsidRPr="00843E55">
        <w:rPr>
          <w:rFonts w:asciiTheme="minorHAnsi" w:hAnsiTheme="minorHAnsi" w:cstheme="minorHAnsi"/>
          <w:sz w:val="22"/>
          <w:szCs w:val="22"/>
        </w:rPr>
        <w:t xml:space="preserve">a; - d) </w:t>
      </w:r>
      <w:r w:rsidR="00660020" w:rsidRPr="00843E55">
        <w:rPr>
          <w:rFonts w:asciiTheme="minorHAnsi" w:hAnsiTheme="minorHAnsi" w:cstheme="minorHAnsi"/>
          <w:sz w:val="22"/>
          <w:szCs w:val="22"/>
        </w:rPr>
        <w:t>progetto del candidato</w:t>
      </w:r>
      <w:r w:rsidRPr="00843E55">
        <w:rPr>
          <w:rFonts w:asciiTheme="minorHAnsi" w:hAnsiTheme="minorHAnsi" w:cstheme="minorHAnsi"/>
          <w:sz w:val="22"/>
          <w:szCs w:val="22"/>
        </w:rPr>
        <w:t>.</w:t>
      </w:r>
    </w:p>
    <w:p w14:paraId="431832CA" w14:textId="77777777" w:rsidR="00660020" w:rsidRPr="00843E55" w:rsidRDefault="00660020" w:rsidP="00020097">
      <w:pPr>
        <w:pStyle w:val="p1"/>
        <w:ind w:firstLine="9"/>
        <w:jc w:val="both"/>
        <w:rPr>
          <w:rFonts w:asciiTheme="minorHAnsi" w:hAnsiTheme="minorHAnsi" w:cstheme="minorHAnsi"/>
          <w:sz w:val="22"/>
          <w:szCs w:val="22"/>
        </w:rPr>
      </w:pPr>
    </w:p>
    <w:p w14:paraId="646E1649" w14:textId="36FED378" w:rsidR="009D43FB" w:rsidRPr="00843E55" w:rsidRDefault="009D43FB" w:rsidP="009D43FB">
      <w:pPr>
        <w:pStyle w:val="p1"/>
        <w:rPr>
          <w:rFonts w:asciiTheme="minorHAnsi" w:hAnsiTheme="minorHAnsi" w:cstheme="minorHAnsi"/>
          <w:sz w:val="22"/>
          <w:szCs w:val="22"/>
        </w:rPr>
      </w:pPr>
      <w:r w:rsidRPr="00843E55">
        <w:rPr>
          <w:rFonts w:asciiTheme="minorHAnsi" w:hAnsiTheme="minorHAnsi" w:cstheme="minorHAnsi"/>
          <w:i/>
          <w:sz w:val="22"/>
          <w:szCs w:val="22"/>
        </w:rPr>
        <w:t>2</w:t>
      </w:r>
      <w:r w:rsidRPr="00843E55">
        <w:rPr>
          <w:rFonts w:asciiTheme="minorHAnsi" w:hAnsiTheme="minorHAnsi" w:cstheme="minorHAnsi"/>
          <w:i/>
          <w:sz w:val="22"/>
          <w:szCs w:val="22"/>
        </w:rPr>
        <w:tab/>
      </w:r>
      <w:r w:rsidRPr="00843E55">
        <w:rPr>
          <w:rStyle w:val="apple-converted-space"/>
          <w:rFonts w:asciiTheme="minorHAnsi" w:hAnsiTheme="minorHAnsi" w:cstheme="minorHAnsi"/>
          <w:i/>
          <w:sz w:val="22"/>
          <w:szCs w:val="22"/>
        </w:rPr>
        <w:t> </w:t>
      </w:r>
      <w:r w:rsidRPr="00843E55">
        <w:rPr>
          <w:rFonts w:asciiTheme="minorHAnsi" w:hAnsiTheme="minorHAnsi" w:cstheme="minorHAnsi"/>
          <w:i/>
          <w:sz w:val="22"/>
          <w:szCs w:val="22"/>
        </w:rPr>
        <w:t xml:space="preserve">HOM(m)E, Progetti Nazionali, </w:t>
      </w:r>
      <w:r w:rsidR="00CF6741" w:rsidRPr="00843E55">
        <w:rPr>
          <w:rFonts w:asciiTheme="minorHAnsi" w:hAnsiTheme="minorHAnsi" w:cstheme="minorHAnsi"/>
          <w:sz w:val="22"/>
          <w:szCs w:val="22"/>
        </w:rPr>
        <w:t xml:space="preserve">“Roma Progetti”, </w:t>
      </w:r>
      <w:r w:rsidRPr="00843E55">
        <w:rPr>
          <w:rFonts w:asciiTheme="minorHAnsi" w:hAnsiTheme="minorHAnsi" w:cstheme="minorHAnsi"/>
          <w:sz w:val="22"/>
          <w:szCs w:val="22"/>
        </w:rPr>
        <w:t>Quid edizioni, 2015</w:t>
      </w:r>
    </w:p>
    <w:p w14:paraId="7BD45B1A" w14:textId="440ED3EA" w:rsidR="00A64D52" w:rsidRPr="00843E55" w:rsidRDefault="00A64D52" w:rsidP="00A64D52">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a) pubblicazione di progetto del candidato</w:t>
      </w:r>
      <w:r w:rsidR="00CB4F4B" w:rsidRPr="00843E55">
        <w:rPr>
          <w:rFonts w:asciiTheme="minorHAnsi" w:hAnsiTheme="minorHAnsi" w:cstheme="minorHAnsi"/>
          <w:sz w:val="22"/>
          <w:szCs w:val="22"/>
        </w:rPr>
        <w:t xml:space="preserve"> con testo di altro autore</w:t>
      </w:r>
      <w:r w:rsidRPr="00843E55">
        <w:rPr>
          <w:rFonts w:asciiTheme="minorHAnsi" w:hAnsiTheme="minorHAnsi" w:cstheme="minorHAnsi"/>
          <w:sz w:val="22"/>
          <w:szCs w:val="22"/>
        </w:rPr>
        <w:t xml:space="preserve">; - b) congruente con le tematiche del settore ICAR 16; - c) </w:t>
      </w:r>
      <w:r w:rsidR="00CF6741" w:rsidRPr="00843E55">
        <w:rPr>
          <w:rFonts w:asciiTheme="minorHAnsi" w:hAnsiTheme="minorHAnsi" w:cstheme="minorHAnsi"/>
          <w:sz w:val="22"/>
          <w:szCs w:val="22"/>
        </w:rPr>
        <w:t xml:space="preserve">rivista non accreditata </w:t>
      </w:r>
      <w:proofErr w:type="spellStart"/>
      <w:r w:rsidR="00CF6741" w:rsidRPr="00843E55">
        <w:rPr>
          <w:rFonts w:asciiTheme="minorHAnsi" w:hAnsiTheme="minorHAnsi" w:cstheme="minorHAnsi"/>
          <w:sz w:val="22"/>
          <w:szCs w:val="22"/>
        </w:rPr>
        <w:t>anvur</w:t>
      </w:r>
      <w:proofErr w:type="spellEnd"/>
      <w:r w:rsidRPr="00843E55">
        <w:rPr>
          <w:rFonts w:asciiTheme="minorHAnsi" w:hAnsiTheme="minorHAnsi" w:cstheme="minorHAnsi"/>
          <w:sz w:val="22"/>
          <w:szCs w:val="22"/>
        </w:rPr>
        <w:t>; - d) progetto del candidato.</w:t>
      </w:r>
    </w:p>
    <w:p w14:paraId="0AEAAA67" w14:textId="77777777" w:rsidR="009D43FB" w:rsidRPr="00843E55" w:rsidRDefault="009D43FB" w:rsidP="009D43FB">
      <w:pPr>
        <w:pStyle w:val="p1"/>
        <w:rPr>
          <w:rFonts w:asciiTheme="minorHAnsi" w:hAnsiTheme="minorHAnsi" w:cstheme="minorHAnsi"/>
          <w:sz w:val="22"/>
          <w:szCs w:val="22"/>
        </w:rPr>
      </w:pPr>
    </w:p>
    <w:p w14:paraId="6797EE2F" w14:textId="2202807D" w:rsidR="009D43FB" w:rsidRPr="00843E55" w:rsidRDefault="009D43FB" w:rsidP="004138A8">
      <w:pPr>
        <w:pStyle w:val="p1"/>
        <w:ind w:left="700" w:hanging="700"/>
        <w:rPr>
          <w:rFonts w:asciiTheme="minorHAnsi" w:hAnsiTheme="minorHAnsi" w:cstheme="minorHAnsi"/>
          <w:sz w:val="22"/>
          <w:szCs w:val="22"/>
        </w:rPr>
      </w:pPr>
      <w:r w:rsidRPr="00843E55">
        <w:rPr>
          <w:rFonts w:asciiTheme="minorHAnsi" w:hAnsiTheme="minorHAnsi" w:cstheme="minorHAnsi"/>
          <w:i/>
          <w:sz w:val="22"/>
          <w:szCs w:val="22"/>
        </w:rPr>
        <w:t>3</w:t>
      </w:r>
      <w:r w:rsidRPr="00843E55">
        <w:rPr>
          <w:rFonts w:asciiTheme="minorHAnsi" w:hAnsiTheme="minorHAnsi" w:cstheme="minorHAnsi"/>
          <w:i/>
          <w:sz w:val="22"/>
          <w:szCs w:val="22"/>
        </w:rPr>
        <w:tab/>
      </w:r>
      <w:r w:rsidR="004138A8" w:rsidRPr="00843E55">
        <w:rPr>
          <w:rFonts w:asciiTheme="minorHAnsi" w:hAnsiTheme="minorHAnsi" w:cstheme="minorHAnsi"/>
          <w:i/>
          <w:sz w:val="22"/>
          <w:szCs w:val="22"/>
        </w:rPr>
        <w:t xml:space="preserve">Nuovi Paesaggi Urbani. Il Parco delle Mura di Piacenza, </w:t>
      </w:r>
      <w:r w:rsidR="004138A8" w:rsidRPr="00843E55">
        <w:rPr>
          <w:rFonts w:asciiTheme="minorHAnsi" w:hAnsiTheme="minorHAnsi" w:cstheme="minorHAnsi"/>
          <w:sz w:val="22"/>
          <w:szCs w:val="22"/>
        </w:rPr>
        <w:t>in: AA</w:t>
      </w:r>
      <w:r w:rsidR="001E711E" w:rsidRPr="00843E55">
        <w:rPr>
          <w:rFonts w:asciiTheme="minorHAnsi" w:hAnsiTheme="minorHAnsi" w:cstheme="minorHAnsi"/>
          <w:sz w:val="22"/>
          <w:szCs w:val="22"/>
        </w:rPr>
        <w:t>.</w:t>
      </w:r>
      <w:r w:rsidR="004138A8" w:rsidRPr="00843E55">
        <w:rPr>
          <w:rFonts w:asciiTheme="minorHAnsi" w:hAnsiTheme="minorHAnsi" w:cstheme="minorHAnsi"/>
          <w:sz w:val="22"/>
          <w:szCs w:val="22"/>
        </w:rPr>
        <w:t>VV</w:t>
      </w:r>
      <w:r w:rsidR="001E711E" w:rsidRPr="00843E55">
        <w:rPr>
          <w:rFonts w:asciiTheme="minorHAnsi" w:hAnsiTheme="minorHAnsi" w:cstheme="minorHAnsi"/>
          <w:sz w:val="22"/>
          <w:szCs w:val="22"/>
        </w:rPr>
        <w:t>.</w:t>
      </w:r>
      <w:r w:rsidR="004138A8" w:rsidRPr="00843E55">
        <w:rPr>
          <w:rFonts w:asciiTheme="minorHAnsi" w:hAnsiTheme="minorHAnsi" w:cstheme="minorHAnsi"/>
          <w:sz w:val="22"/>
          <w:szCs w:val="22"/>
        </w:rPr>
        <w:t>,</w:t>
      </w:r>
      <w:r w:rsidR="004138A8" w:rsidRPr="00843E55">
        <w:rPr>
          <w:rFonts w:asciiTheme="minorHAnsi" w:hAnsiTheme="minorHAnsi" w:cstheme="minorHAnsi"/>
          <w:i/>
          <w:sz w:val="22"/>
          <w:szCs w:val="22"/>
        </w:rPr>
        <w:t xml:space="preserve"> AR, </w:t>
      </w:r>
      <w:r w:rsidR="004138A8" w:rsidRPr="00843E55">
        <w:rPr>
          <w:rFonts w:asciiTheme="minorHAnsi" w:hAnsiTheme="minorHAnsi" w:cstheme="minorHAnsi"/>
          <w:sz w:val="22"/>
          <w:szCs w:val="22"/>
        </w:rPr>
        <w:t>Prospettive edizioni, Roma, 2014</w:t>
      </w:r>
    </w:p>
    <w:p w14:paraId="59A024DF" w14:textId="57815862" w:rsidR="00026885" w:rsidRPr="00843E55" w:rsidRDefault="00026885" w:rsidP="00026885">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a) pubblicazione di progetto del candidato</w:t>
      </w:r>
      <w:r w:rsidR="00CB4F4B" w:rsidRPr="00843E55">
        <w:rPr>
          <w:rFonts w:asciiTheme="minorHAnsi" w:hAnsiTheme="minorHAnsi" w:cstheme="minorHAnsi"/>
          <w:sz w:val="22"/>
          <w:szCs w:val="22"/>
        </w:rPr>
        <w:t xml:space="preserve"> con testo di altro autore</w:t>
      </w:r>
      <w:r w:rsidRPr="00843E55">
        <w:rPr>
          <w:rFonts w:asciiTheme="minorHAnsi" w:hAnsiTheme="minorHAnsi" w:cstheme="minorHAnsi"/>
          <w:sz w:val="22"/>
          <w:szCs w:val="22"/>
        </w:rPr>
        <w:t xml:space="preserve">; - b) congruente con le tematiche del settore ICAR 16; - c) collocazione editoriale locale; - d) progetto </w:t>
      </w:r>
      <w:r w:rsidR="006C180B" w:rsidRPr="00843E55">
        <w:rPr>
          <w:rFonts w:asciiTheme="minorHAnsi" w:hAnsiTheme="minorHAnsi" w:cstheme="minorHAnsi"/>
          <w:sz w:val="22"/>
          <w:szCs w:val="22"/>
        </w:rPr>
        <w:t>redatto in qualità di</w:t>
      </w:r>
      <w:r w:rsidR="00CB4F4B" w:rsidRPr="00843E55">
        <w:rPr>
          <w:rFonts w:asciiTheme="minorHAnsi" w:hAnsiTheme="minorHAnsi" w:cstheme="minorHAnsi"/>
          <w:sz w:val="22"/>
          <w:szCs w:val="22"/>
        </w:rPr>
        <w:t xml:space="preserve"> capogruppo</w:t>
      </w:r>
      <w:r w:rsidRPr="00843E55">
        <w:rPr>
          <w:rFonts w:asciiTheme="minorHAnsi" w:hAnsiTheme="minorHAnsi" w:cstheme="minorHAnsi"/>
          <w:sz w:val="22"/>
          <w:szCs w:val="22"/>
        </w:rPr>
        <w:t>.</w:t>
      </w:r>
    </w:p>
    <w:p w14:paraId="4905C2F8" w14:textId="7D156FD8" w:rsidR="009D43FB" w:rsidRPr="00843E55" w:rsidRDefault="009D43FB" w:rsidP="00020097">
      <w:pPr>
        <w:pStyle w:val="p1"/>
        <w:ind w:firstLine="9"/>
        <w:jc w:val="both"/>
        <w:rPr>
          <w:rFonts w:asciiTheme="minorHAnsi" w:hAnsiTheme="minorHAnsi" w:cstheme="minorHAnsi"/>
          <w:sz w:val="22"/>
          <w:szCs w:val="22"/>
        </w:rPr>
      </w:pPr>
    </w:p>
    <w:p w14:paraId="594F3F60" w14:textId="69B3CFC1" w:rsidR="004138A8" w:rsidRPr="00843E55" w:rsidRDefault="004138A8" w:rsidP="004138A8">
      <w:pPr>
        <w:pStyle w:val="p1"/>
        <w:ind w:left="689" w:hanging="680"/>
        <w:jc w:val="both"/>
        <w:rPr>
          <w:rFonts w:asciiTheme="minorHAnsi" w:hAnsiTheme="minorHAnsi" w:cstheme="minorHAnsi"/>
          <w:sz w:val="22"/>
          <w:szCs w:val="22"/>
          <w:lang w:val="en-US"/>
        </w:rPr>
      </w:pPr>
      <w:r w:rsidRPr="00843E55">
        <w:rPr>
          <w:rFonts w:asciiTheme="minorHAnsi" w:hAnsiTheme="minorHAnsi" w:cstheme="minorHAnsi"/>
          <w:i/>
          <w:sz w:val="22"/>
          <w:szCs w:val="22"/>
          <w:lang w:val="en-US"/>
        </w:rPr>
        <w:t>4</w:t>
      </w:r>
      <w:r w:rsidRPr="00843E55">
        <w:rPr>
          <w:rFonts w:asciiTheme="minorHAnsi" w:hAnsiTheme="minorHAnsi" w:cstheme="minorHAnsi"/>
          <w:i/>
          <w:sz w:val="22"/>
          <w:szCs w:val="22"/>
          <w:lang w:val="en-US"/>
        </w:rPr>
        <w:tab/>
      </w:r>
      <w:proofErr w:type="spellStart"/>
      <w:r w:rsidRPr="00843E55">
        <w:rPr>
          <w:rFonts w:asciiTheme="minorHAnsi" w:hAnsiTheme="minorHAnsi" w:cstheme="minorHAnsi"/>
          <w:i/>
          <w:sz w:val="22"/>
          <w:szCs w:val="22"/>
          <w:lang w:val="en-US"/>
        </w:rPr>
        <w:t>Aménagement</w:t>
      </w:r>
      <w:proofErr w:type="spellEnd"/>
      <w:r w:rsidRPr="00843E55">
        <w:rPr>
          <w:rFonts w:asciiTheme="minorHAnsi" w:hAnsiTheme="minorHAnsi" w:cstheme="minorHAnsi"/>
          <w:i/>
          <w:sz w:val="22"/>
          <w:szCs w:val="22"/>
          <w:lang w:val="en-US"/>
        </w:rPr>
        <w:t xml:space="preserve"> </w:t>
      </w:r>
      <w:proofErr w:type="spellStart"/>
      <w:r w:rsidRPr="00843E55">
        <w:rPr>
          <w:rFonts w:asciiTheme="minorHAnsi" w:hAnsiTheme="minorHAnsi" w:cstheme="minorHAnsi"/>
          <w:i/>
          <w:sz w:val="22"/>
          <w:szCs w:val="22"/>
          <w:lang w:val="en-US"/>
        </w:rPr>
        <w:t>d'espace</w:t>
      </w:r>
      <w:proofErr w:type="spellEnd"/>
      <w:r w:rsidRPr="00843E55">
        <w:rPr>
          <w:rFonts w:asciiTheme="minorHAnsi" w:hAnsiTheme="minorHAnsi" w:cstheme="minorHAnsi"/>
          <w:i/>
          <w:sz w:val="22"/>
          <w:szCs w:val="22"/>
          <w:lang w:val="en-US"/>
        </w:rPr>
        <w:t xml:space="preserve"> publics, </w:t>
      </w:r>
      <w:r w:rsidRPr="00843E55">
        <w:rPr>
          <w:rFonts w:asciiTheme="minorHAnsi" w:hAnsiTheme="minorHAnsi" w:cstheme="minorHAnsi"/>
          <w:sz w:val="22"/>
          <w:szCs w:val="22"/>
          <w:lang w:val="en-US"/>
        </w:rPr>
        <w:t>in:</w:t>
      </w:r>
      <w:r w:rsidRPr="00843E55">
        <w:rPr>
          <w:rFonts w:asciiTheme="minorHAnsi" w:hAnsiTheme="minorHAnsi" w:cstheme="minorHAnsi"/>
          <w:i/>
          <w:sz w:val="22"/>
          <w:szCs w:val="22"/>
          <w:lang w:val="en-US"/>
        </w:rPr>
        <w:t xml:space="preserve"> Station </w:t>
      </w:r>
      <w:proofErr w:type="spellStart"/>
      <w:r w:rsidRPr="00843E55">
        <w:rPr>
          <w:rFonts w:asciiTheme="minorHAnsi" w:hAnsiTheme="minorHAnsi" w:cstheme="minorHAnsi"/>
          <w:i/>
          <w:sz w:val="22"/>
          <w:szCs w:val="22"/>
          <w:lang w:val="en-US"/>
        </w:rPr>
        <w:t>Ceva</w:t>
      </w:r>
      <w:proofErr w:type="spellEnd"/>
      <w:r w:rsidRPr="00843E55">
        <w:rPr>
          <w:rFonts w:asciiTheme="minorHAnsi" w:hAnsiTheme="minorHAnsi" w:cstheme="minorHAnsi"/>
          <w:i/>
          <w:sz w:val="22"/>
          <w:szCs w:val="22"/>
          <w:lang w:val="en-US"/>
        </w:rPr>
        <w:t xml:space="preserve"> </w:t>
      </w:r>
      <w:proofErr w:type="spellStart"/>
      <w:r w:rsidRPr="00843E55">
        <w:rPr>
          <w:rFonts w:asciiTheme="minorHAnsi" w:hAnsiTheme="minorHAnsi" w:cstheme="minorHAnsi"/>
          <w:i/>
          <w:sz w:val="22"/>
          <w:szCs w:val="22"/>
          <w:lang w:val="en-US"/>
        </w:rPr>
        <w:t>Champel</w:t>
      </w:r>
      <w:proofErr w:type="spellEnd"/>
      <w:r w:rsidRPr="00843E55">
        <w:rPr>
          <w:rFonts w:asciiTheme="minorHAnsi" w:hAnsiTheme="minorHAnsi" w:cstheme="minorHAnsi"/>
          <w:i/>
          <w:sz w:val="22"/>
          <w:szCs w:val="22"/>
          <w:lang w:val="en-US"/>
        </w:rPr>
        <w:t xml:space="preserve"> </w:t>
      </w:r>
      <w:proofErr w:type="spellStart"/>
      <w:r w:rsidRPr="00843E55">
        <w:rPr>
          <w:rFonts w:asciiTheme="minorHAnsi" w:hAnsiTheme="minorHAnsi" w:cstheme="minorHAnsi"/>
          <w:i/>
          <w:sz w:val="22"/>
          <w:szCs w:val="22"/>
          <w:lang w:val="en-US"/>
        </w:rPr>
        <w:t>Hopital</w:t>
      </w:r>
      <w:proofErr w:type="spellEnd"/>
      <w:r w:rsidRPr="00843E55">
        <w:rPr>
          <w:rFonts w:asciiTheme="minorHAnsi" w:hAnsiTheme="minorHAnsi" w:cstheme="minorHAnsi"/>
          <w:i/>
          <w:sz w:val="22"/>
          <w:szCs w:val="22"/>
          <w:lang w:val="en-US"/>
        </w:rPr>
        <w:t xml:space="preserve">, </w:t>
      </w:r>
      <w:proofErr w:type="spellStart"/>
      <w:r w:rsidRPr="00843E55">
        <w:rPr>
          <w:rFonts w:asciiTheme="minorHAnsi" w:hAnsiTheme="minorHAnsi" w:cstheme="minorHAnsi"/>
          <w:sz w:val="22"/>
          <w:szCs w:val="22"/>
          <w:lang w:val="en-US"/>
        </w:rPr>
        <w:t>Départment</w:t>
      </w:r>
      <w:proofErr w:type="spellEnd"/>
      <w:r w:rsidRPr="00843E55">
        <w:rPr>
          <w:rFonts w:asciiTheme="minorHAnsi" w:hAnsiTheme="minorHAnsi" w:cstheme="minorHAnsi"/>
          <w:sz w:val="22"/>
          <w:szCs w:val="22"/>
          <w:lang w:val="en-US"/>
        </w:rPr>
        <w:t xml:space="preserve"> des constructions et de </w:t>
      </w:r>
      <w:proofErr w:type="spellStart"/>
      <w:r w:rsidRPr="00843E55">
        <w:rPr>
          <w:rFonts w:asciiTheme="minorHAnsi" w:hAnsiTheme="minorHAnsi" w:cstheme="minorHAnsi"/>
          <w:sz w:val="22"/>
          <w:szCs w:val="22"/>
          <w:lang w:val="en-US"/>
        </w:rPr>
        <w:t>l'aménagement</w:t>
      </w:r>
      <w:proofErr w:type="spellEnd"/>
      <w:r w:rsidRPr="00843E55">
        <w:rPr>
          <w:rFonts w:asciiTheme="minorHAnsi" w:hAnsiTheme="minorHAnsi" w:cstheme="minorHAnsi"/>
          <w:sz w:val="22"/>
          <w:szCs w:val="22"/>
          <w:lang w:val="en-US"/>
        </w:rPr>
        <w:t xml:space="preserve">, Genève, 2014  </w:t>
      </w:r>
    </w:p>
    <w:p w14:paraId="05C2DD6B" w14:textId="227E548F" w:rsidR="006C180B" w:rsidRPr="00843E55" w:rsidRDefault="006C180B" w:rsidP="006C180B">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a) pubblicazione di progetto del candidato su catalogo di concorso; - b) congruente con le tematiche del settore ICAR 14; - c) collocazione editoriale buona; - d) progetto redatto in qualità di capogruppo.</w:t>
      </w:r>
    </w:p>
    <w:p w14:paraId="4D0AAEDC" w14:textId="77777777" w:rsidR="00E43206" w:rsidRPr="00843E55" w:rsidRDefault="00E43206" w:rsidP="004138A8">
      <w:pPr>
        <w:pStyle w:val="p1"/>
        <w:ind w:left="689" w:hanging="680"/>
        <w:jc w:val="both"/>
        <w:rPr>
          <w:rFonts w:asciiTheme="minorHAnsi" w:hAnsiTheme="minorHAnsi" w:cstheme="minorHAnsi"/>
          <w:sz w:val="22"/>
          <w:szCs w:val="22"/>
        </w:rPr>
      </w:pPr>
    </w:p>
    <w:p w14:paraId="2DE311CD" w14:textId="577FFDA9" w:rsidR="00E43206" w:rsidRPr="00843E55" w:rsidRDefault="00E43206" w:rsidP="004138A8">
      <w:pPr>
        <w:pStyle w:val="p1"/>
        <w:ind w:left="689" w:hanging="680"/>
        <w:jc w:val="both"/>
        <w:rPr>
          <w:rFonts w:asciiTheme="minorHAnsi" w:hAnsiTheme="minorHAnsi" w:cstheme="minorHAnsi"/>
          <w:sz w:val="22"/>
          <w:szCs w:val="22"/>
        </w:rPr>
      </w:pPr>
      <w:r w:rsidRPr="00843E55">
        <w:rPr>
          <w:rFonts w:asciiTheme="minorHAnsi" w:hAnsiTheme="minorHAnsi" w:cstheme="minorHAnsi"/>
          <w:i/>
          <w:sz w:val="22"/>
          <w:szCs w:val="22"/>
        </w:rPr>
        <w:t>5</w:t>
      </w:r>
      <w:r w:rsidRPr="00843E55">
        <w:rPr>
          <w:rFonts w:asciiTheme="minorHAnsi" w:hAnsiTheme="minorHAnsi" w:cstheme="minorHAnsi"/>
          <w:sz w:val="22"/>
          <w:szCs w:val="22"/>
        </w:rPr>
        <w:tab/>
      </w:r>
      <w:r w:rsidRPr="00843E55">
        <w:rPr>
          <w:rFonts w:asciiTheme="minorHAnsi" w:hAnsiTheme="minorHAnsi" w:cstheme="minorHAnsi"/>
          <w:i/>
          <w:sz w:val="22"/>
          <w:szCs w:val="22"/>
        </w:rPr>
        <w:t>Fluidità e dinamismo visivo</w:t>
      </w:r>
      <w:r w:rsidRPr="00843E55">
        <w:rPr>
          <w:rFonts w:asciiTheme="minorHAnsi" w:hAnsiTheme="minorHAnsi" w:cstheme="minorHAnsi"/>
          <w:sz w:val="22"/>
          <w:szCs w:val="22"/>
        </w:rPr>
        <w:t xml:space="preserve">, in: “Progetti Roma” n°14, </w:t>
      </w:r>
      <w:r w:rsidR="00CF6741" w:rsidRPr="00843E55">
        <w:rPr>
          <w:rFonts w:asciiTheme="minorHAnsi" w:hAnsiTheme="minorHAnsi" w:cstheme="minorHAnsi"/>
          <w:sz w:val="22"/>
          <w:szCs w:val="22"/>
        </w:rPr>
        <w:t xml:space="preserve">“Roma Progetti”, Quid edizioni, </w:t>
      </w:r>
      <w:r w:rsidRPr="00843E55">
        <w:rPr>
          <w:rFonts w:asciiTheme="minorHAnsi" w:hAnsiTheme="minorHAnsi" w:cstheme="minorHAnsi"/>
          <w:sz w:val="22"/>
          <w:szCs w:val="22"/>
        </w:rPr>
        <w:t>2014</w:t>
      </w:r>
    </w:p>
    <w:p w14:paraId="0788A65F" w14:textId="77777777" w:rsidR="00CF6741" w:rsidRPr="00843E55" w:rsidRDefault="00CF6741" w:rsidP="00CF6741">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 xml:space="preserve">a) pubblicazione di progetto del candidato con testo di altro autore; - b) congruente con le tematiche del settore ICAR 16; - c) rivista non accreditata </w:t>
      </w:r>
      <w:proofErr w:type="spellStart"/>
      <w:r w:rsidRPr="00843E55">
        <w:rPr>
          <w:rFonts w:asciiTheme="minorHAnsi" w:hAnsiTheme="minorHAnsi" w:cstheme="minorHAnsi"/>
          <w:sz w:val="22"/>
          <w:szCs w:val="22"/>
        </w:rPr>
        <w:t>anvur</w:t>
      </w:r>
      <w:proofErr w:type="spellEnd"/>
      <w:r w:rsidRPr="00843E55">
        <w:rPr>
          <w:rFonts w:asciiTheme="minorHAnsi" w:hAnsiTheme="minorHAnsi" w:cstheme="minorHAnsi"/>
          <w:sz w:val="22"/>
          <w:szCs w:val="22"/>
        </w:rPr>
        <w:t>; - d) progetto del candidato.</w:t>
      </w:r>
    </w:p>
    <w:p w14:paraId="05DC0F95" w14:textId="77777777" w:rsidR="001834EF" w:rsidRPr="00843E55" w:rsidRDefault="001834EF" w:rsidP="004138A8">
      <w:pPr>
        <w:pStyle w:val="p1"/>
        <w:ind w:left="689" w:hanging="680"/>
        <w:jc w:val="both"/>
        <w:rPr>
          <w:rFonts w:asciiTheme="minorHAnsi" w:hAnsiTheme="minorHAnsi" w:cstheme="minorHAnsi"/>
          <w:sz w:val="22"/>
          <w:szCs w:val="22"/>
        </w:rPr>
      </w:pPr>
    </w:p>
    <w:p w14:paraId="664E80AC" w14:textId="7B84A8F1" w:rsidR="001834EF" w:rsidRPr="00843E55" w:rsidRDefault="001834EF" w:rsidP="004138A8">
      <w:pPr>
        <w:pStyle w:val="p1"/>
        <w:ind w:left="689" w:hanging="680"/>
        <w:jc w:val="both"/>
        <w:rPr>
          <w:rFonts w:asciiTheme="minorHAnsi" w:hAnsiTheme="minorHAnsi" w:cstheme="minorHAnsi"/>
          <w:sz w:val="22"/>
          <w:szCs w:val="22"/>
        </w:rPr>
      </w:pPr>
      <w:r w:rsidRPr="00843E55">
        <w:rPr>
          <w:rFonts w:asciiTheme="minorHAnsi" w:hAnsiTheme="minorHAnsi" w:cstheme="minorHAnsi"/>
          <w:i/>
          <w:sz w:val="22"/>
          <w:szCs w:val="22"/>
        </w:rPr>
        <w:t>6</w:t>
      </w:r>
      <w:r w:rsidRPr="00843E55">
        <w:rPr>
          <w:rFonts w:asciiTheme="minorHAnsi" w:hAnsiTheme="minorHAnsi" w:cstheme="minorHAnsi"/>
          <w:i/>
          <w:sz w:val="22"/>
          <w:szCs w:val="22"/>
        </w:rPr>
        <w:tab/>
        <w:t xml:space="preserve">Il valore intimo dello spazio, </w:t>
      </w:r>
      <w:r w:rsidRPr="00843E55">
        <w:rPr>
          <w:rFonts w:asciiTheme="minorHAnsi" w:hAnsiTheme="minorHAnsi" w:cstheme="minorHAnsi"/>
          <w:sz w:val="22"/>
          <w:szCs w:val="22"/>
        </w:rPr>
        <w:t>Edizioni Kappa, Roma, 2010</w:t>
      </w:r>
    </w:p>
    <w:p w14:paraId="17C9C565" w14:textId="4F0AAEC1" w:rsidR="00067A4B" w:rsidRPr="00843E55" w:rsidRDefault="00067A4B" w:rsidP="00067A4B">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 xml:space="preserve">a) </w:t>
      </w:r>
      <w:r w:rsidR="00C13D5A" w:rsidRPr="00843E55">
        <w:rPr>
          <w:rFonts w:asciiTheme="minorHAnsi" w:hAnsiTheme="minorHAnsi" w:cstheme="minorHAnsi"/>
          <w:sz w:val="22"/>
          <w:szCs w:val="22"/>
        </w:rPr>
        <w:t>monografia originale</w:t>
      </w:r>
      <w:r w:rsidRPr="00843E55">
        <w:rPr>
          <w:rFonts w:asciiTheme="minorHAnsi" w:hAnsiTheme="minorHAnsi" w:cstheme="minorHAnsi"/>
          <w:sz w:val="22"/>
          <w:szCs w:val="22"/>
        </w:rPr>
        <w:t xml:space="preserve"> </w:t>
      </w:r>
      <w:r w:rsidR="00C13D5A" w:rsidRPr="00843E55">
        <w:rPr>
          <w:rFonts w:asciiTheme="minorHAnsi" w:hAnsiTheme="minorHAnsi" w:cstheme="minorHAnsi"/>
          <w:sz w:val="22"/>
          <w:szCs w:val="22"/>
        </w:rPr>
        <w:t xml:space="preserve">che elabora i contenuti della tesi di dottorato, </w:t>
      </w:r>
      <w:r w:rsidRPr="00843E55">
        <w:rPr>
          <w:rFonts w:asciiTheme="minorHAnsi" w:hAnsiTheme="minorHAnsi" w:cstheme="minorHAnsi"/>
          <w:sz w:val="22"/>
          <w:szCs w:val="22"/>
        </w:rPr>
        <w:t xml:space="preserve">non ben valutabile poiché </w:t>
      </w:r>
      <w:r w:rsidR="00C13D5A" w:rsidRPr="00843E55">
        <w:rPr>
          <w:rFonts w:asciiTheme="minorHAnsi" w:hAnsiTheme="minorHAnsi" w:cstheme="minorHAnsi"/>
          <w:sz w:val="22"/>
          <w:szCs w:val="22"/>
        </w:rPr>
        <w:t>il</w:t>
      </w:r>
      <w:r w:rsidRPr="00843E55">
        <w:rPr>
          <w:rFonts w:asciiTheme="minorHAnsi" w:hAnsiTheme="minorHAnsi" w:cstheme="minorHAnsi"/>
          <w:sz w:val="22"/>
          <w:szCs w:val="22"/>
        </w:rPr>
        <w:t xml:space="preserve"> file </w:t>
      </w:r>
      <w:r w:rsidR="00C13D5A" w:rsidRPr="00843E55">
        <w:rPr>
          <w:rFonts w:asciiTheme="minorHAnsi" w:hAnsiTheme="minorHAnsi" w:cstheme="minorHAnsi"/>
          <w:sz w:val="22"/>
          <w:szCs w:val="22"/>
        </w:rPr>
        <w:t xml:space="preserve">è </w:t>
      </w:r>
      <w:r w:rsidRPr="00843E55">
        <w:rPr>
          <w:rFonts w:asciiTheme="minorHAnsi" w:hAnsiTheme="minorHAnsi" w:cstheme="minorHAnsi"/>
          <w:sz w:val="22"/>
          <w:szCs w:val="22"/>
        </w:rPr>
        <w:t xml:space="preserve">quasi totalmente </w:t>
      </w:r>
      <w:proofErr w:type="spellStart"/>
      <w:r w:rsidRPr="00843E55">
        <w:rPr>
          <w:rFonts w:asciiTheme="minorHAnsi" w:hAnsiTheme="minorHAnsi" w:cstheme="minorHAnsi"/>
          <w:sz w:val="22"/>
          <w:szCs w:val="22"/>
        </w:rPr>
        <w:t>illegibile</w:t>
      </w:r>
      <w:proofErr w:type="spellEnd"/>
      <w:r w:rsidRPr="00843E55">
        <w:rPr>
          <w:rFonts w:asciiTheme="minorHAnsi" w:hAnsiTheme="minorHAnsi" w:cstheme="minorHAnsi"/>
          <w:sz w:val="22"/>
          <w:szCs w:val="22"/>
        </w:rPr>
        <w:t>; - b) affine alle tematiche del settore ICAR 14; - c) collocazione editoriale molto buona; - d) monografia a firma del candidato.</w:t>
      </w:r>
    </w:p>
    <w:p w14:paraId="2B522994" w14:textId="77777777" w:rsidR="001834EF" w:rsidRPr="00843E55" w:rsidRDefault="001834EF" w:rsidP="004138A8">
      <w:pPr>
        <w:pStyle w:val="p1"/>
        <w:ind w:left="689" w:hanging="680"/>
        <w:jc w:val="both"/>
        <w:rPr>
          <w:rFonts w:asciiTheme="minorHAnsi" w:hAnsiTheme="minorHAnsi" w:cstheme="minorHAnsi"/>
          <w:sz w:val="22"/>
          <w:szCs w:val="22"/>
        </w:rPr>
      </w:pPr>
    </w:p>
    <w:p w14:paraId="0A11DF45" w14:textId="5C33168F" w:rsidR="001834EF" w:rsidRPr="00843E55" w:rsidRDefault="001834EF" w:rsidP="004138A8">
      <w:pPr>
        <w:pStyle w:val="p1"/>
        <w:ind w:left="689" w:hanging="680"/>
        <w:jc w:val="both"/>
        <w:rPr>
          <w:rFonts w:asciiTheme="minorHAnsi" w:hAnsiTheme="minorHAnsi" w:cstheme="minorHAnsi"/>
          <w:sz w:val="22"/>
          <w:szCs w:val="22"/>
        </w:rPr>
      </w:pPr>
      <w:r w:rsidRPr="00843E55">
        <w:rPr>
          <w:rFonts w:asciiTheme="minorHAnsi" w:hAnsiTheme="minorHAnsi" w:cstheme="minorHAnsi"/>
          <w:i/>
          <w:sz w:val="22"/>
          <w:szCs w:val="22"/>
        </w:rPr>
        <w:lastRenderedPageBreak/>
        <w:t>7</w:t>
      </w:r>
      <w:r w:rsidRPr="00843E55">
        <w:rPr>
          <w:rFonts w:asciiTheme="minorHAnsi" w:hAnsiTheme="minorHAnsi" w:cstheme="minorHAnsi"/>
          <w:i/>
          <w:sz w:val="22"/>
          <w:szCs w:val="22"/>
        </w:rPr>
        <w:tab/>
        <w:t xml:space="preserve">Il Senso e il Significato dello Spazio Interno, </w:t>
      </w:r>
      <w:r w:rsidRPr="00843E55">
        <w:rPr>
          <w:rFonts w:asciiTheme="minorHAnsi" w:hAnsiTheme="minorHAnsi" w:cstheme="minorHAnsi"/>
          <w:sz w:val="22"/>
          <w:szCs w:val="22"/>
        </w:rPr>
        <w:t xml:space="preserve">Tesi di Dottorato XX ciclo in Architettura degli Interni e Allestimento, Università degli Studi di Roma "La Sapienza" Facoltà di Architettura Valle Giulia - Ludovico Quaroni  </w:t>
      </w:r>
    </w:p>
    <w:p w14:paraId="4913A6BF" w14:textId="65824B87" w:rsidR="006C31A7" w:rsidRPr="00843E55" w:rsidRDefault="006C31A7" w:rsidP="006C31A7">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a) tesi di dottorato, trattazione originale, buon rigore metodologico e apparati iconografici</w:t>
      </w:r>
      <w:r w:rsidR="00DD152C" w:rsidRPr="00843E55">
        <w:rPr>
          <w:rFonts w:asciiTheme="minorHAnsi" w:hAnsiTheme="minorHAnsi" w:cstheme="minorHAnsi"/>
          <w:sz w:val="22"/>
          <w:szCs w:val="22"/>
        </w:rPr>
        <w:t xml:space="preserve"> molto buoni</w:t>
      </w:r>
      <w:r w:rsidRPr="00843E55">
        <w:rPr>
          <w:rFonts w:asciiTheme="minorHAnsi" w:hAnsiTheme="minorHAnsi" w:cstheme="minorHAnsi"/>
          <w:sz w:val="22"/>
          <w:szCs w:val="22"/>
        </w:rPr>
        <w:t>; - b) affine alle tematiche del settore ICAR 14; - c) non pubblicata; - d) la trattazione è piena espressione candidato.</w:t>
      </w:r>
    </w:p>
    <w:p w14:paraId="2EF54F28" w14:textId="77777777" w:rsidR="001834EF" w:rsidRPr="00843E55" w:rsidRDefault="001834EF" w:rsidP="004138A8">
      <w:pPr>
        <w:pStyle w:val="p1"/>
        <w:ind w:left="689" w:hanging="680"/>
        <w:jc w:val="both"/>
        <w:rPr>
          <w:rFonts w:asciiTheme="minorHAnsi" w:hAnsiTheme="minorHAnsi" w:cstheme="minorHAnsi"/>
          <w:i/>
          <w:sz w:val="22"/>
          <w:szCs w:val="22"/>
        </w:rPr>
      </w:pPr>
    </w:p>
    <w:p w14:paraId="13EA77E4" w14:textId="5D8ECC5A" w:rsidR="001834EF" w:rsidRPr="00843E55" w:rsidRDefault="001834EF" w:rsidP="004138A8">
      <w:pPr>
        <w:pStyle w:val="p1"/>
        <w:ind w:left="689" w:hanging="680"/>
        <w:jc w:val="both"/>
        <w:rPr>
          <w:rFonts w:asciiTheme="minorHAnsi" w:hAnsiTheme="minorHAnsi" w:cstheme="minorHAnsi"/>
          <w:sz w:val="22"/>
          <w:szCs w:val="22"/>
        </w:rPr>
      </w:pPr>
      <w:r w:rsidRPr="00843E55">
        <w:rPr>
          <w:rFonts w:asciiTheme="minorHAnsi" w:hAnsiTheme="minorHAnsi" w:cstheme="minorHAnsi"/>
          <w:i/>
          <w:sz w:val="22"/>
          <w:szCs w:val="22"/>
        </w:rPr>
        <w:t>8</w:t>
      </w:r>
      <w:r w:rsidRPr="00843E55">
        <w:rPr>
          <w:rFonts w:asciiTheme="minorHAnsi" w:hAnsiTheme="minorHAnsi" w:cstheme="minorHAnsi"/>
          <w:i/>
          <w:sz w:val="22"/>
          <w:szCs w:val="22"/>
        </w:rPr>
        <w:tab/>
        <w:t xml:space="preserve">Il Sistema delle Componenti, </w:t>
      </w:r>
      <w:r w:rsidRPr="00843E55">
        <w:rPr>
          <w:rFonts w:asciiTheme="minorHAnsi" w:hAnsiTheme="minorHAnsi" w:cstheme="minorHAnsi"/>
          <w:sz w:val="22"/>
          <w:szCs w:val="22"/>
        </w:rPr>
        <w:t>in: A. Ippolito (a cura di)</w:t>
      </w:r>
      <w:r w:rsidRPr="00843E55">
        <w:rPr>
          <w:rFonts w:asciiTheme="minorHAnsi" w:hAnsiTheme="minorHAnsi" w:cstheme="minorHAnsi"/>
          <w:i/>
          <w:sz w:val="22"/>
          <w:szCs w:val="22"/>
        </w:rPr>
        <w:t xml:space="preserve"> Il Parco urbano contemporaneo, </w:t>
      </w:r>
      <w:r w:rsidRPr="00843E55">
        <w:rPr>
          <w:rFonts w:asciiTheme="minorHAnsi" w:hAnsiTheme="minorHAnsi" w:cstheme="minorHAnsi"/>
          <w:sz w:val="22"/>
          <w:szCs w:val="22"/>
        </w:rPr>
        <w:t>Alinea, Firenze, 2006</w:t>
      </w:r>
    </w:p>
    <w:p w14:paraId="67107BA6" w14:textId="032B6CCF" w:rsidR="00077C6F" w:rsidRPr="00843E55" w:rsidRDefault="00077C6F" w:rsidP="00077C6F">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a) articolo di approfondimento dello stato dell’arte, buona trattazione; - b) congruente con le tematiche del settore ICAR 16; - c) buona collocazione editoriale; - d) articolo a firma candidato.</w:t>
      </w:r>
    </w:p>
    <w:p w14:paraId="4BC97F1C" w14:textId="77777777" w:rsidR="001E711E" w:rsidRPr="00843E55" w:rsidRDefault="001E711E" w:rsidP="004138A8">
      <w:pPr>
        <w:pStyle w:val="p1"/>
        <w:ind w:left="689" w:hanging="680"/>
        <w:jc w:val="both"/>
        <w:rPr>
          <w:rFonts w:asciiTheme="minorHAnsi" w:hAnsiTheme="minorHAnsi" w:cstheme="minorHAnsi"/>
          <w:sz w:val="22"/>
          <w:szCs w:val="22"/>
        </w:rPr>
      </w:pPr>
    </w:p>
    <w:p w14:paraId="0C1E3EE6" w14:textId="2F106D5C" w:rsidR="001E711E" w:rsidRPr="00843E55" w:rsidRDefault="001E711E" w:rsidP="004138A8">
      <w:pPr>
        <w:pStyle w:val="p1"/>
        <w:ind w:left="689" w:hanging="680"/>
        <w:jc w:val="both"/>
        <w:rPr>
          <w:rFonts w:asciiTheme="minorHAnsi" w:hAnsiTheme="minorHAnsi" w:cstheme="minorHAnsi"/>
          <w:sz w:val="22"/>
          <w:szCs w:val="22"/>
        </w:rPr>
      </w:pPr>
      <w:r w:rsidRPr="00843E55">
        <w:rPr>
          <w:rFonts w:asciiTheme="minorHAnsi" w:hAnsiTheme="minorHAnsi" w:cstheme="minorHAnsi"/>
          <w:i/>
          <w:sz w:val="22"/>
          <w:szCs w:val="22"/>
        </w:rPr>
        <w:t>9</w:t>
      </w:r>
      <w:r w:rsidRPr="00843E55">
        <w:rPr>
          <w:rFonts w:asciiTheme="minorHAnsi" w:hAnsiTheme="minorHAnsi" w:cstheme="minorHAnsi"/>
          <w:i/>
          <w:sz w:val="22"/>
          <w:szCs w:val="22"/>
        </w:rPr>
        <w:tab/>
        <w:t xml:space="preserve">Riqualificazione della città storica, Ambito Via Giulia, </w:t>
      </w:r>
      <w:r w:rsidRPr="00843E55">
        <w:rPr>
          <w:rFonts w:asciiTheme="minorHAnsi" w:hAnsiTheme="minorHAnsi" w:cstheme="minorHAnsi"/>
          <w:sz w:val="22"/>
          <w:szCs w:val="22"/>
        </w:rPr>
        <w:t>in: AA.VV.,</w:t>
      </w:r>
      <w:r w:rsidRPr="00843E55">
        <w:rPr>
          <w:rFonts w:asciiTheme="minorHAnsi" w:hAnsiTheme="minorHAnsi" w:cstheme="minorHAnsi"/>
          <w:i/>
          <w:sz w:val="22"/>
          <w:szCs w:val="22"/>
        </w:rPr>
        <w:t xml:space="preserve"> Forum Tevere, polarità urbana e polarità naturale. Le proposte selezionate, </w:t>
      </w:r>
      <w:r w:rsidRPr="00843E55">
        <w:rPr>
          <w:rFonts w:asciiTheme="minorHAnsi" w:hAnsiTheme="minorHAnsi" w:cstheme="minorHAnsi"/>
          <w:sz w:val="22"/>
          <w:szCs w:val="22"/>
        </w:rPr>
        <w:t>Palombi editore, Roma, 2004</w:t>
      </w:r>
    </w:p>
    <w:p w14:paraId="72174058" w14:textId="72993963" w:rsidR="00473A79" w:rsidRPr="00843E55" w:rsidRDefault="00473A79" w:rsidP="00473A79">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a) articolo di ricerca; - b) congruente con le tematiche del settore ICAR 14; - c) buona collocazione editoriale; - d) articolo a firma candidato.</w:t>
      </w:r>
    </w:p>
    <w:p w14:paraId="58EB712C" w14:textId="77777777" w:rsidR="0052397E" w:rsidRPr="00843E55" w:rsidRDefault="0052397E" w:rsidP="004138A8">
      <w:pPr>
        <w:pStyle w:val="p1"/>
        <w:ind w:left="689" w:hanging="680"/>
        <w:jc w:val="both"/>
        <w:rPr>
          <w:rFonts w:asciiTheme="minorHAnsi" w:hAnsiTheme="minorHAnsi" w:cstheme="minorHAnsi"/>
          <w:sz w:val="22"/>
          <w:szCs w:val="22"/>
        </w:rPr>
      </w:pPr>
    </w:p>
    <w:p w14:paraId="5B6196B9" w14:textId="0D98B181" w:rsidR="0052397E" w:rsidRPr="00843E55" w:rsidRDefault="0052397E" w:rsidP="004138A8">
      <w:pPr>
        <w:pStyle w:val="p1"/>
        <w:ind w:left="689" w:hanging="680"/>
        <w:jc w:val="both"/>
        <w:rPr>
          <w:rFonts w:asciiTheme="minorHAnsi" w:hAnsiTheme="minorHAnsi" w:cstheme="minorHAnsi"/>
          <w:sz w:val="22"/>
          <w:szCs w:val="22"/>
        </w:rPr>
      </w:pPr>
      <w:r w:rsidRPr="00843E55">
        <w:rPr>
          <w:rFonts w:asciiTheme="minorHAnsi" w:hAnsiTheme="minorHAnsi" w:cstheme="minorHAnsi"/>
          <w:i/>
          <w:sz w:val="22"/>
          <w:szCs w:val="22"/>
        </w:rPr>
        <w:t>10</w:t>
      </w:r>
      <w:r w:rsidRPr="00843E55">
        <w:rPr>
          <w:rFonts w:asciiTheme="minorHAnsi" w:hAnsiTheme="minorHAnsi" w:cstheme="minorHAnsi"/>
          <w:i/>
          <w:sz w:val="22"/>
          <w:szCs w:val="22"/>
        </w:rPr>
        <w:tab/>
        <w:t xml:space="preserve">Piazze, parchi e giardini, L'asse di Via dei Coronari, </w:t>
      </w:r>
      <w:r w:rsidRPr="00843E55">
        <w:rPr>
          <w:rFonts w:asciiTheme="minorHAnsi" w:hAnsiTheme="minorHAnsi" w:cstheme="minorHAnsi"/>
          <w:sz w:val="22"/>
          <w:szCs w:val="22"/>
        </w:rPr>
        <w:t>in:</w:t>
      </w:r>
      <w:r w:rsidRPr="00843E55">
        <w:rPr>
          <w:rFonts w:asciiTheme="minorHAnsi" w:hAnsiTheme="minorHAnsi" w:cstheme="minorHAnsi"/>
          <w:i/>
          <w:sz w:val="22"/>
          <w:szCs w:val="22"/>
        </w:rPr>
        <w:t xml:space="preserve"> Roma 3° millennio, Le identità possibili, </w:t>
      </w:r>
      <w:r w:rsidRPr="00843E55">
        <w:rPr>
          <w:rFonts w:asciiTheme="minorHAnsi" w:hAnsiTheme="minorHAnsi" w:cstheme="minorHAnsi"/>
          <w:sz w:val="22"/>
          <w:szCs w:val="22"/>
        </w:rPr>
        <w:t>a cura di R. Panella, Palombi editore, Roma, 2003</w:t>
      </w:r>
    </w:p>
    <w:p w14:paraId="444F1DD7" w14:textId="456DAFC3" w:rsidR="00473A79" w:rsidRPr="00843E55" w:rsidRDefault="00473A79" w:rsidP="00473A79">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 xml:space="preserve">a) sintesi di ricerca progettuale; - b) congruente con le tematiche del settore ICAR 14; - c) buona collocazione editoriale; - d) articolo a </w:t>
      </w:r>
      <w:r w:rsidR="00450322" w:rsidRPr="00843E55">
        <w:rPr>
          <w:rFonts w:asciiTheme="minorHAnsi" w:hAnsiTheme="minorHAnsi" w:cstheme="minorHAnsi"/>
          <w:sz w:val="22"/>
          <w:szCs w:val="22"/>
        </w:rPr>
        <w:t xml:space="preserve">doppia </w:t>
      </w:r>
      <w:r w:rsidRPr="00843E55">
        <w:rPr>
          <w:rFonts w:asciiTheme="minorHAnsi" w:hAnsiTheme="minorHAnsi" w:cstheme="minorHAnsi"/>
          <w:sz w:val="22"/>
          <w:szCs w:val="22"/>
        </w:rPr>
        <w:t>firma</w:t>
      </w:r>
      <w:r w:rsidR="00450322" w:rsidRPr="00843E55">
        <w:rPr>
          <w:rFonts w:asciiTheme="minorHAnsi" w:hAnsiTheme="minorHAnsi" w:cstheme="minorHAnsi"/>
          <w:sz w:val="22"/>
          <w:szCs w:val="22"/>
        </w:rPr>
        <w:t>, difficile distinguere l’apporto del candidato</w:t>
      </w:r>
      <w:r w:rsidRPr="00843E55">
        <w:rPr>
          <w:rFonts w:asciiTheme="minorHAnsi" w:hAnsiTheme="minorHAnsi" w:cstheme="minorHAnsi"/>
          <w:sz w:val="22"/>
          <w:szCs w:val="22"/>
        </w:rPr>
        <w:t>.</w:t>
      </w:r>
    </w:p>
    <w:p w14:paraId="35DE4C20" w14:textId="77777777" w:rsidR="0052397E" w:rsidRPr="00843E55" w:rsidRDefault="0052397E" w:rsidP="004138A8">
      <w:pPr>
        <w:pStyle w:val="p1"/>
        <w:ind w:left="689" w:hanging="680"/>
        <w:jc w:val="both"/>
        <w:rPr>
          <w:rFonts w:asciiTheme="minorHAnsi" w:hAnsiTheme="minorHAnsi" w:cstheme="minorHAnsi"/>
          <w:sz w:val="22"/>
          <w:szCs w:val="22"/>
        </w:rPr>
      </w:pPr>
    </w:p>
    <w:p w14:paraId="2C1B2C30" w14:textId="1B1ABABF" w:rsidR="0052397E" w:rsidRPr="00843E55" w:rsidRDefault="0052397E" w:rsidP="004138A8">
      <w:pPr>
        <w:pStyle w:val="p1"/>
        <w:ind w:left="689" w:hanging="680"/>
        <w:jc w:val="both"/>
        <w:rPr>
          <w:rFonts w:asciiTheme="minorHAnsi" w:hAnsiTheme="minorHAnsi" w:cstheme="minorHAnsi"/>
          <w:sz w:val="22"/>
          <w:szCs w:val="22"/>
        </w:rPr>
      </w:pPr>
      <w:r w:rsidRPr="00843E55">
        <w:rPr>
          <w:rFonts w:asciiTheme="minorHAnsi" w:hAnsiTheme="minorHAnsi" w:cstheme="minorHAnsi"/>
          <w:i/>
          <w:sz w:val="22"/>
          <w:szCs w:val="22"/>
        </w:rPr>
        <w:t>11</w:t>
      </w:r>
      <w:r w:rsidRPr="00843E55">
        <w:rPr>
          <w:rFonts w:asciiTheme="minorHAnsi" w:hAnsiTheme="minorHAnsi" w:cstheme="minorHAnsi"/>
          <w:i/>
          <w:sz w:val="22"/>
          <w:szCs w:val="22"/>
        </w:rPr>
        <w:tab/>
        <w:t>Il Sistema della Mobilità</w:t>
      </w:r>
      <w:r w:rsidRPr="00843E55">
        <w:rPr>
          <w:rFonts w:asciiTheme="minorHAnsi" w:hAnsiTheme="minorHAnsi" w:cstheme="minorHAnsi"/>
          <w:sz w:val="22"/>
          <w:szCs w:val="22"/>
        </w:rPr>
        <w:t>, in: AA.VV.,</w:t>
      </w:r>
      <w:r w:rsidRPr="00843E55">
        <w:rPr>
          <w:rFonts w:asciiTheme="minorHAnsi" w:hAnsiTheme="minorHAnsi" w:cstheme="minorHAnsi"/>
          <w:i/>
          <w:sz w:val="22"/>
          <w:szCs w:val="22"/>
        </w:rPr>
        <w:t xml:space="preserve"> Forum Tevere, polarità urbana e polarità naturale, </w:t>
      </w:r>
      <w:r w:rsidRPr="00843E55">
        <w:rPr>
          <w:rFonts w:asciiTheme="minorHAnsi" w:hAnsiTheme="minorHAnsi" w:cstheme="minorHAnsi"/>
          <w:sz w:val="22"/>
          <w:szCs w:val="22"/>
        </w:rPr>
        <w:t>Palombi editore, Roma, 2002</w:t>
      </w:r>
    </w:p>
    <w:p w14:paraId="0640426A" w14:textId="77777777" w:rsidR="0078782C" w:rsidRPr="00843E55" w:rsidRDefault="0078782C" w:rsidP="0078782C">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a) articolo di ricerca; - b) congruente con le tematiche del settore ICAR 14; - c) buona collocazione editoriale; - d) articolo a firma candidato.</w:t>
      </w:r>
    </w:p>
    <w:p w14:paraId="45A65BE7" w14:textId="77777777" w:rsidR="00BA06D2" w:rsidRPr="00843E55" w:rsidRDefault="00BA06D2" w:rsidP="004138A8">
      <w:pPr>
        <w:pStyle w:val="p1"/>
        <w:ind w:left="689" w:hanging="680"/>
        <w:jc w:val="both"/>
        <w:rPr>
          <w:rFonts w:asciiTheme="minorHAnsi" w:hAnsiTheme="minorHAnsi" w:cstheme="minorHAnsi"/>
          <w:sz w:val="22"/>
          <w:szCs w:val="22"/>
        </w:rPr>
      </w:pPr>
    </w:p>
    <w:p w14:paraId="1A207873" w14:textId="5A7F2EF2" w:rsidR="00BA06D2" w:rsidRPr="00843E55" w:rsidRDefault="00BA06D2" w:rsidP="004138A8">
      <w:pPr>
        <w:pStyle w:val="p1"/>
        <w:ind w:left="689" w:hanging="680"/>
        <w:jc w:val="both"/>
        <w:rPr>
          <w:rFonts w:asciiTheme="minorHAnsi" w:hAnsiTheme="minorHAnsi" w:cstheme="minorHAnsi"/>
          <w:sz w:val="22"/>
          <w:szCs w:val="22"/>
        </w:rPr>
      </w:pPr>
      <w:r w:rsidRPr="00843E55">
        <w:rPr>
          <w:rFonts w:asciiTheme="minorHAnsi" w:hAnsiTheme="minorHAnsi" w:cstheme="minorHAnsi"/>
          <w:i/>
          <w:sz w:val="22"/>
          <w:szCs w:val="22"/>
        </w:rPr>
        <w:t>12</w:t>
      </w:r>
      <w:r w:rsidRPr="00843E55">
        <w:rPr>
          <w:rFonts w:asciiTheme="minorHAnsi" w:hAnsiTheme="minorHAnsi" w:cstheme="minorHAnsi"/>
          <w:i/>
          <w:sz w:val="22"/>
          <w:szCs w:val="22"/>
        </w:rPr>
        <w:tab/>
        <w:t xml:space="preserve">Complesso residenziale </w:t>
      </w:r>
      <w:proofErr w:type="spellStart"/>
      <w:r w:rsidRPr="00843E55">
        <w:rPr>
          <w:rFonts w:asciiTheme="minorHAnsi" w:hAnsiTheme="minorHAnsi" w:cstheme="minorHAnsi"/>
          <w:i/>
          <w:sz w:val="22"/>
          <w:szCs w:val="22"/>
        </w:rPr>
        <w:t>Rokko</w:t>
      </w:r>
      <w:proofErr w:type="spellEnd"/>
      <w:r w:rsidRPr="00843E55">
        <w:rPr>
          <w:rFonts w:asciiTheme="minorHAnsi" w:hAnsiTheme="minorHAnsi" w:cstheme="minorHAnsi"/>
          <w:i/>
          <w:sz w:val="22"/>
          <w:szCs w:val="22"/>
        </w:rPr>
        <w:t xml:space="preserve"> I, </w:t>
      </w:r>
      <w:r w:rsidRPr="00843E55">
        <w:rPr>
          <w:rFonts w:asciiTheme="minorHAnsi" w:hAnsiTheme="minorHAnsi" w:cstheme="minorHAnsi"/>
          <w:sz w:val="22"/>
          <w:szCs w:val="22"/>
        </w:rPr>
        <w:t>in: A. Ippolito (a cura di),</w:t>
      </w:r>
      <w:r w:rsidRPr="00843E55">
        <w:rPr>
          <w:rFonts w:asciiTheme="minorHAnsi" w:hAnsiTheme="minorHAnsi" w:cstheme="minorHAnsi"/>
          <w:i/>
          <w:sz w:val="22"/>
          <w:szCs w:val="22"/>
        </w:rPr>
        <w:t xml:space="preserve"> Noto</w:t>
      </w:r>
      <w:r w:rsidR="00450322" w:rsidRPr="00843E55">
        <w:rPr>
          <w:rFonts w:asciiTheme="minorHAnsi" w:hAnsiTheme="minorHAnsi" w:cstheme="minorHAnsi"/>
          <w:i/>
          <w:sz w:val="22"/>
          <w:szCs w:val="22"/>
        </w:rPr>
        <w:t>m</w:t>
      </w:r>
      <w:r w:rsidRPr="00843E55">
        <w:rPr>
          <w:rFonts w:asciiTheme="minorHAnsi" w:hAnsiTheme="minorHAnsi" w:cstheme="minorHAnsi"/>
          <w:i/>
          <w:sz w:val="22"/>
          <w:szCs w:val="22"/>
        </w:rPr>
        <w:t xml:space="preserve">ia di sette opere, </w:t>
      </w:r>
      <w:r w:rsidRPr="00843E55">
        <w:rPr>
          <w:rFonts w:asciiTheme="minorHAnsi" w:hAnsiTheme="minorHAnsi" w:cstheme="minorHAnsi"/>
          <w:sz w:val="22"/>
          <w:szCs w:val="22"/>
        </w:rPr>
        <w:t>Fratelli Palombi, Roma, 2000</w:t>
      </w:r>
    </w:p>
    <w:p w14:paraId="5B047FFC" w14:textId="30698867" w:rsidR="0078782C" w:rsidRPr="00843E55" w:rsidRDefault="0078782C" w:rsidP="0078782C">
      <w:pPr>
        <w:pStyle w:val="p1"/>
        <w:ind w:firstLine="9"/>
        <w:jc w:val="both"/>
        <w:rPr>
          <w:rFonts w:asciiTheme="minorHAnsi" w:hAnsiTheme="minorHAnsi" w:cstheme="minorHAnsi"/>
          <w:sz w:val="22"/>
          <w:szCs w:val="22"/>
        </w:rPr>
      </w:pPr>
      <w:r w:rsidRPr="00843E55">
        <w:rPr>
          <w:rFonts w:asciiTheme="minorHAnsi" w:hAnsiTheme="minorHAnsi" w:cstheme="minorHAnsi"/>
          <w:sz w:val="22"/>
          <w:szCs w:val="22"/>
        </w:rPr>
        <w:t xml:space="preserve">a) buon articolo di taglio analitico; - b) congruente con le tematiche del settore ICAR 14; - c) </w:t>
      </w:r>
      <w:r w:rsidR="00B92F9E" w:rsidRPr="00843E55">
        <w:rPr>
          <w:rFonts w:asciiTheme="minorHAnsi" w:hAnsiTheme="minorHAnsi" w:cstheme="minorHAnsi"/>
          <w:sz w:val="22"/>
          <w:szCs w:val="22"/>
        </w:rPr>
        <w:t>buon</w:t>
      </w:r>
      <w:r w:rsidRPr="00843E55">
        <w:rPr>
          <w:rFonts w:asciiTheme="minorHAnsi" w:hAnsiTheme="minorHAnsi" w:cstheme="minorHAnsi"/>
          <w:sz w:val="22"/>
          <w:szCs w:val="22"/>
        </w:rPr>
        <w:t>a collocazione editoriale; - d) articolo a firma candidato.</w:t>
      </w:r>
    </w:p>
    <w:p w14:paraId="690F92B9" w14:textId="77777777" w:rsidR="00020097" w:rsidRPr="00843E55" w:rsidRDefault="00020097" w:rsidP="00020097">
      <w:pPr>
        <w:pStyle w:val="p1"/>
        <w:ind w:firstLine="9"/>
        <w:jc w:val="both"/>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3822"/>
        <w:gridCol w:w="1311"/>
        <w:gridCol w:w="1276"/>
        <w:gridCol w:w="1240"/>
        <w:gridCol w:w="1276"/>
        <w:gridCol w:w="697"/>
      </w:tblGrid>
      <w:tr w:rsidR="00020097" w:rsidRPr="00843E55" w14:paraId="65AF384F" w14:textId="77777777" w:rsidTr="00020097">
        <w:tc>
          <w:tcPr>
            <w:tcW w:w="3822" w:type="dxa"/>
          </w:tcPr>
          <w:p w14:paraId="6DA96D17" w14:textId="77777777" w:rsidR="00020097" w:rsidRPr="00843E55" w:rsidRDefault="00020097"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Pubblicazione n°</w:t>
            </w:r>
          </w:p>
        </w:tc>
        <w:tc>
          <w:tcPr>
            <w:tcW w:w="1311" w:type="dxa"/>
          </w:tcPr>
          <w:p w14:paraId="17CB0651" w14:textId="77777777" w:rsidR="00020097" w:rsidRPr="00843E55" w:rsidRDefault="00020097"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criterio a</w:t>
            </w:r>
          </w:p>
        </w:tc>
        <w:tc>
          <w:tcPr>
            <w:tcW w:w="1276" w:type="dxa"/>
          </w:tcPr>
          <w:p w14:paraId="62BE07BF" w14:textId="77777777" w:rsidR="00020097" w:rsidRPr="00843E55" w:rsidRDefault="00020097"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criterio b</w:t>
            </w:r>
          </w:p>
        </w:tc>
        <w:tc>
          <w:tcPr>
            <w:tcW w:w="1240" w:type="dxa"/>
          </w:tcPr>
          <w:p w14:paraId="2F3C1EAD" w14:textId="77777777" w:rsidR="00020097" w:rsidRPr="00843E55" w:rsidRDefault="00020097"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criterio c</w:t>
            </w:r>
          </w:p>
        </w:tc>
        <w:tc>
          <w:tcPr>
            <w:tcW w:w="1276" w:type="dxa"/>
          </w:tcPr>
          <w:p w14:paraId="3071A917" w14:textId="77777777" w:rsidR="00020097" w:rsidRPr="00843E55" w:rsidRDefault="00020097"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criterio d</w:t>
            </w:r>
          </w:p>
        </w:tc>
        <w:tc>
          <w:tcPr>
            <w:tcW w:w="697" w:type="dxa"/>
          </w:tcPr>
          <w:p w14:paraId="1370B3D2" w14:textId="77777777" w:rsidR="00020097" w:rsidRPr="00843E55" w:rsidRDefault="00020097" w:rsidP="00020097">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Totale</w:t>
            </w:r>
          </w:p>
        </w:tc>
      </w:tr>
      <w:tr w:rsidR="00020097" w:rsidRPr="00843E55" w14:paraId="3A81CFCB" w14:textId="77777777" w:rsidTr="00020097">
        <w:tc>
          <w:tcPr>
            <w:tcW w:w="3822" w:type="dxa"/>
          </w:tcPr>
          <w:p w14:paraId="0E10114F" w14:textId="7ADD6E71" w:rsidR="00020097" w:rsidRPr="00843E55" w:rsidRDefault="00020097"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1 </w:t>
            </w:r>
            <w:r w:rsidR="00B51A53" w:rsidRPr="00843E55">
              <w:rPr>
                <w:rFonts w:asciiTheme="minorHAnsi" w:hAnsiTheme="minorHAnsi" w:cstheme="minorHAnsi"/>
                <w:b/>
                <w:sz w:val="18"/>
                <w:szCs w:val="18"/>
                <w:lang w:val="en-US"/>
              </w:rPr>
              <w:t>Human Walls</w:t>
            </w:r>
          </w:p>
        </w:tc>
        <w:tc>
          <w:tcPr>
            <w:tcW w:w="1311" w:type="dxa"/>
          </w:tcPr>
          <w:p w14:paraId="1974B8AD" w14:textId="5576ED73" w:rsidR="00020097" w:rsidRPr="00843E55" w:rsidRDefault="00660020"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w:t>
            </w:r>
          </w:p>
        </w:tc>
        <w:tc>
          <w:tcPr>
            <w:tcW w:w="1276" w:type="dxa"/>
          </w:tcPr>
          <w:p w14:paraId="2DDD886F" w14:textId="1239AA82" w:rsidR="00020097" w:rsidRPr="00843E55" w:rsidRDefault="00660020"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w:t>
            </w:r>
          </w:p>
        </w:tc>
        <w:tc>
          <w:tcPr>
            <w:tcW w:w="1240" w:type="dxa"/>
          </w:tcPr>
          <w:p w14:paraId="26C7DE05" w14:textId="5572ECF6" w:rsidR="00020097" w:rsidRPr="00843E55" w:rsidRDefault="00660020"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76" w:type="dxa"/>
          </w:tcPr>
          <w:p w14:paraId="5C9D3B88" w14:textId="62EA9139" w:rsidR="00020097" w:rsidRPr="00843E55" w:rsidRDefault="00660020"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697" w:type="dxa"/>
          </w:tcPr>
          <w:p w14:paraId="1701C8D2" w14:textId="74FC14FB" w:rsidR="00020097" w:rsidRPr="00843E55" w:rsidRDefault="00660020" w:rsidP="00660020">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15</w:t>
            </w:r>
          </w:p>
        </w:tc>
      </w:tr>
      <w:tr w:rsidR="00020097" w:rsidRPr="00843E55" w14:paraId="4F40EF36" w14:textId="77777777" w:rsidTr="00020097">
        <w:tc>
          <w:tcPr>
            <w:tcW w:w="3822" w:type="dxa"/>
          </w:tcPr>
          <w:p w14:paraId="210D7EBB" w14:textId="211D2CF1" w:rsidR="00020097" w:rsidRPr="00843E55" w:rsidRDefault="00020097" w:rsidP="00020097">
            <w:pPr>
              <w:pStyle w:val="Default"/>
              <w:jc w:val="both"/>
              <w:rPr>
                <w:rFonts w:asciiTheme="minorHAnsi" w:hAnsiTheme="minorHAnsi" w:cstheme="minorHAnsi"/>
                <w:b/>
                <w:color w:val="000000" w:themeColor="text1"/>
                <w:sz w:val="18"/>
                <w:szCs w:val="18"/>
              </w:rPr>
            </w:pPr>
            <w:r w:rsidRPr="00843E55">
              <w:rPr>
                <w:rFonts w:asciiTheme="minorHAnsi" w:hAnsiTheme="minorHAnsi" w:cstheme="minorHAnsi"/>
                <w:color w:val="000000" w:themeColor="text1"/>
                <w:sz w:val="18"/>
                <w:szCs w:val="18"/>
              </w:rPr>
              <w:t>2</w:t>
            </w:r>
            <w:r w:rsidRPr="00843E55">
              <w:rPr>
                <w:rFonts w:asciiTheme="minorHAnsi" w:hAnsiTheme="minorHAnsi" w:cstheme="minorHAnsi"/>
                <w:b/>
                <w:color w:val="000000" w:themeColor="text1"/>
                <w:sz w:val="18"/>
                <w:szCs w:val="18"/>
              </w:rPr>
              <w:t xml:space="preserve"> </w:t>
            </w:r>
            <w:r w:rsidR="00B51A53" w:rsidRPr="00843E55">
              <w:rPr>
                <w:rFonts w:asciiTheme="minorHAnsi" w:hAnsiTheme="minorHAnsi" w:cstheme="minorHAnsi"/>
                <w:b/>
                <w:i/>
                <w:sz w:val="18"/>
                <w:szCs w:val="18"/>
              </w:rPr>
              <w:t>HOM(m)E</w:t>
            </w:r>
          </w:p>
        </w:tc>
        <w:tc>
          <w:tcPr>
            <w:tcW w:w="1311" w:type="dxa"/>
          </w:tcPr>
          <w:p w14:paraId="1DC39990" w14:textId="2F92378F" w:rsidR="00020097" w:rsidRPr="00843E55" w:rsidRDefault="00A64D52"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1276" w:type="dxa"/>
          </w:tcPr>
          <w:p w14:paraId="73E6E3AE" w14:textId="60AB46E9" w:rsidR="00020097" w:rsidRPr="00843E55" w:rsidRDefault="00A64D52"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1240" w:type="dxa"/>
          </w:tcPr>
          <w:p w14:paraId="7BB97727" w14:textId="640A228A" w:rsidR="00020097" w:rsidRPr="00843E55" w:rsidRDefault="00CF6741"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w:t>
            </w:r>
          </w:p>
        </w:tc>
        <w:tc>
          <w:tcPr>
            <w:tcW w:w="1276" w:type="dxa"/>
          </w:tcPr>
          <w:p w14:paraId="151D1792" w14:textId="7791F6D2" w:rsidR="00020097" w:rsidRPr="00843E55" w:rsidRDefault="00A64D52"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697" w:type="dxa"/>
          </w:tcPr>
          <w:p w14:paraId="181DEE05" w14:textId="59E56C2C" w:rsidR="00020097" w:rsidRPr="00843E55" w:rsidRDefault="00A64D52" w:rsidP="00CF6741">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r w:rsidR="00CF6741" w:rsidRPr="00843E55">
              <w:rPr>
                <w:rFonts w:asciiTheme="minorHAnsi" w:hAnsiTheme="minorHAnsi" w:cstheme="minorHAnsi"/>
                <w:color w:val="000000" w:themeColor="text1"/>
                <w:sz w:val="18"/>
                <w:szCs w:val="18"/>
              </w:rPr>
              <w:t>3</w:t>
            </w:r>
          </w:p>
        </w:tc>
      </w:tr>
      <w:tr w:rsidR="00020097" w:rsidRPr="00843E55" w14:paraId="3497D27C" w14:textId="77777777" w:rsidTr="00020097">
        <w:tc>
          <w:tcPr>
            <w:tcW w:w="3822" w:type="dxa"/>
          </w:tcPr>
          <w:p w14:paraId="0925C9B4" w14:textId="358C51E6" w:rsidR="00020097" w:rsidRPr="00843E55" w:rsidRDefault="00020097" w:rsidP="00020097">
            <w:pPr>
              <w:pStyle w:val="Default"/>
              <w:jc w:val="both"/>
              <w:rPr>
                <w:rFonts w:asciiTheme="minorHAnsi" w:hAnsiTheme="minorHAnsi" w:cstheme="minorHAnsi"/>
                <w:b/>
                <w:color w:val="000000" w:themeColor="text1"/>
                <w:sz w:val="18"/>
                <w:szCs w:val="18"/>
              </w:rPr>
            </w:pPr>
            <w:r w:rsidRPr="00843E55">
              <w:rPr>
                <w:rFonts w:asciiTheme="minorHAnsi" w:hAnsiTheme="minorHAnsi" w:cstheme="minorHAnsi"/>
                <w:color w:val="000000" w:themeColor="text1"/>
                <w:sz w:val="18"/>
                <w:szCs w:val="18"/>
              </w:rPr>
              <w:t>3</w:t>
            </w:r>
            <w:r w:rsidRPr="00843E55">
              <w:rPr>
                <w:rFonts w:asciiTheme="minorHAnsi" w:hAnsiTheme="minorHAnsi" w:cstheme="minorHAnsi"/>
                <w:b/>
                <w:color w:val="000000" w:themeColor="text1"/>
                <w:sz w:val="18"/>
                <w:szCs w:val="18"/>
              </w:rPr>
              <w:t xml:space="preserve"> </w:t>
            </w:r>
            <w:r w:rsidR="00B51A53" w:rsidRPr="00843E55">
              <w:rPr>
                <w:rFonts w:asciiTheme="minorHAnsi" w:hAnsiTheme="minorHAnsi" w:cstheme="minorHAnsi"/>
                <w:b/>
                <w:sz w:val="18"/>
                <w:szCs w:val="18"/>
              </w:rPr>
              <w:t>Nuovi Paesaggi Urbani</w:t>
            </w:r>
          </w:p>
        </w:tc>
        <w:tc>
          <w:tcPr>
            <w:tcW w:w="1311" w:type="dxa"/>
          </w:tcPr>
          <w:p w14:paraId="09B7C520" w14:textId="4E02C492" w:rsidR="00020097" w:rsidRPr="00843E55" w:rsidRDefault="00CB4F4B"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w:t>
            </w:r>
          </w:p>
        </w:tc>
        <w:tc>
          <w:tcPr>
            <w:tcW w:w="1276" w:type="dxa"/>
          </w:tcPr>
          <w:p w14:paraId="6A122215" w14:textId="0DDDD1D8" w:rsidR="00020097" w:rsidRPr="00843E55" w:rsidRDefault="00CB4F4B"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1240" w:type="dxa"/>
          </w:tcPr>
          <w:p w14:paraId="54B26814" w14:textId="425846E5" w:rsidR="00020097" w:rsidRPr="00843E55" w:rsidRDefault="00CB4F4B"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1276" w:type="dxa"/>
          </w:tcPr>
          <w:p w14:paraId="5B4FA90C" w14:textId="0F9ED957" w:rsidR="00020097" w:rsidRPr="00843E55" w:rsidRDefault="006C180B"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697" w:type="dxa"/>
          </w:tcPr>
          <w:p w14:paraId="1A150CC6" w14:textId="247EC2A7" w:rsidR="00020097" w:rsidRPr="00843E55" w:rsidRDefault="00CB4F4B" w:rsidP="006C180B">
            <w:pPr>
              <w:pStyle w:val="Default"/>
              <w:jc w:val="center"/>
              <w:rPr>
                <w:rFonts w:asciiTheme="minorHAnsi" w:hAnsiTheme="minorHAnsi" w:cstheme="minorHAnsi"/>
                <w:color w:val="000000" w:themeColor="text1"/>
                <w:sz w:val="18"/>
                <w:szCs w:val="18"/>
                <w:highlight w:val="green"/>
              </w:rPr>
            </w:pPr>
            <w:r w:rsidRPr="00843E55">
              <w:rPr>
                <w:rFonts w:asciiTheme="minorHAnsi" w:hAnsiTheme="minorHAnsi" w:cstheme="minorHAnsi"/>
                <w:color w:val="000000" w:themeColor="text1"/>
                <w:sz w:val="18"/>
                <w:szCs w:val="18"/>
              </w:rPr>
              <w:t>1</w:t>
            </w:r>
            <w:r w:rsidR="006C180B" w:rsidRPr="00843E55">
              <w:rPr>
                <w:rFonts w:asciiTheme="minorHAnsi" w:hAnsiTheme="minorHAnsi" w:cstheme="minorHAnsi"/>
                <w:color w:val="000000" w:themeColor="text1"/>
                <w:sz w:val="18"/>
                <w:szCs w:val="18"/>
              </w:rPr>
              <w:t>2</w:t>
            </w:r>
          </w:p>
        </w:tc>
      </w:tr>
      <w:tr w:rsidR="00020097" w:rsidRPr="00843E55" w14:paraId="281970FF" w14:textId="77777777" w:rsidTr="00020097">
        <w:tc>
          <w:tcPr>
            <w:tcW w:w="3822" w:type="dxa"/>
          </w:tcPr>
          <w:p w14:paraId="3F72AE9F" w14:textId="70285376" w:rsidR="00020097" w:rsidRPr="00843E55" w:rsidRDefault="00020097" w:rsidP="00020097">
            <w:pPr>
              <w:pStyle w:val="Default"/>
              <w:jc w:val="both"/>
              <w:rPr>
                <w:rFonts w:asciiTheme="minorHAnsi" w:hAnsiTheme="minorHAnsi" w:cstheme="minorHAnsi"/>
                <w:b/>
                <w:color w:val="000000" w:themeColor="text1"/>
                <w:sz w:val="18"/>
                <w:szCs w:val="18"/>
              </w:rPr>
            </w:pPr>
            <w:r w:rsidRPr="00843E55">
              <w:rPr>
                <w:rFonts w:asciiTheme="minorHAnsi" w:hAnsiTheme="minorHAnsi" w:cstheme="minorHAnsi"/>
                <w:color w:val="000000" w:themeColor="text1"/>
                <w:sz w:val="18"/>
                <w:szCs w:val="18"/>
              </w:rPr>
              <w:t>4</w:t>
            </w:r>
            <w:r w:rsidRPr="00843E55">
              <w:rPr>
                <w:rFonts w:asciiTheme="minorHAnsi" w:hAnsiTheme="minorHAnsi" w:cstheme="minorHAnsi"/>
                <w:b/>
                <w:color w:val="000000" w:themeColor="text1"/>
                <w:sz w:val="18"/>
                <w:szCs w:val="18"/>
              </w:rPr>
              <w:t xml:space="preserve"> </w:t>
            </w:r>
            <w:proofErr w:type="spellStart"/>
            <w:r w:rsidR="00B51A53" w:rsidRPr="00843E55">
              <w:rPr>
                <w:rFonts w:asciiTheme="minorHAnsi" w:hAnsiTheme="minorHAnsi" w:cstheme="minorHAnsi"/>
                <w:b/>
                <w:sz w:val="18"/>
                <w:szCs w:val="18"/>
                <w:lang w:val="en-US"/>
              </w:rPr>
              <w:t>Aménagement</w:t>
            </w:r>
            <w:proofErr w:type="spellEnd"/>
            <w:r w:rsidR="00B51A53" w:rsidRPr="00843E55">
              <w:rPr>
                <w:rFonts w:asciiTheme="minorHAnsi" w:hAnsiTheme="minorHAnsi" w:cstheme="minorHAnsi"/>
                <w:b/>
                <w:sz w:val="18"/>
                <w:szCs w:val="18"/>
                <w:lang w:val="en-US"/>
              </w:rPr>
              <w:t xml:space="preserve"> </w:t>
            </w:r>
            <w:proofErr w:type="spellStart"/>
            <w:r w:rsidR="00B51A53" w:rsidRPr="00843E55">
              <w:rPr>
                <w:rFonts w:asciiTheme="minorHAnsi" w:hAnsiTheme="minorHAnsi" w:cstheme="minorHAnsi"/>
                <w:b/>
                <w:sz w:val="18"/>
                <w:szCs w:val="18"/>
                <w:lang w:val="en-US"/>
              </w:rPr>
              <w:t>d'espace</w:t>
            </w:r>
            <w:proofErr w:type="spellEnd"/>
            <w:r w:rsidR="00B51A53" w:rsidRPr="00843E55">
              <w:rPr>
                <w:rFonts w:asciiTheme="minorHAnsi" w:hAnsiTheme="minorHAnsi" w:cstheme="minorHAnsi"/>
                <w:b/>
                <w:sz w:val="18"/>
                <w:szCs w:val="18"/>
                <w:lang w:val="en-US"/>
              </w:rPr>
              <w:t xml:space="preserve"> publics</w:t>
            </w:r>
          </w:p>
        </w:tc>
        <w:tc>
          <w:tcPr>
            <w:tcW w:w="1311" w:type="dxa"/>
          </w:tcPr>
          <w:p w14:paraId="2DA1DFDB" w14:textId="11FB1A74" w:rsidR="00020097" w:rsidRPr="00843E55" w:rsidRDefault="006C180B"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w:t>
            </w:r>
          </w:p>
        </w:tc>
        <w:tc>
          <w:tcPr>
            <w:tcW w:w="1276" w:type="dxa"/>
          </w:tcPr>
          <w:p w14:paraId="3615A316" w14:textId="56385FA6" w:rsidR="00020097" w:rsidRPr="00843E55" w:rsidRDefault="006C180B"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40" w:type="dxa"/>
          </w:tcPr>
          <w:p w14:paraId="771E4440" w14:textId="471E1431" w:rsidR="00020097" w:rsidRPr="00843E55" w:rsidRDefault="006C180B"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5F2D5378" w14:textId="5C049E38" w:rsidR="00020097" w:rsidRPr="00843E55" w:rsidRDefault="006C180B"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697" w:type="dxa"/>
          </w:tcPr>
          <w:p w14:paraId="68E8051F" w14:textId="0DBE4E9F" w:rsidR="00020097" w:rsidRPr="00843E55" w:rsidRDefault="006C180B" w:rsidP="00020097">
            <w:pPr>
              <w:pStyle w:val="Default"/>
              <w:jc w:val="center"/>
              <w:rPr>
                <w:rFonts w:asciiTheme="minorHAnsi" w:hAnsiTheme="minorHAnsi" w:cstheme="minorHAnsi"/>
                <w:color w:val="000000" w:themeColor="text1"/>
                <w:sz w:val="18"/>
                <w:szCs w:val="18"/>
                <w:highlight w:val="green"/>
              </w:rPr>
            </w:pPr>
            <w:r w:rsidRPr="00843E55">
              <w:rPr>
                <w:rFonts w:asciiTheme="minorHAnsi" w:hAnsiTheme="minorHAnsi" w:cstheme="minorHAnsi"/>
                <w:color w:val="000000" w:themeColor="text1"/>
                <w:sz w:val="18"/>
                <w:szCs w:val="18"/>
              </w:rPr>
              <w:t>14</w:t>
            </w:r>
          </w:p>
        </w:tc>
      </w:tr>
      <w:tr w:rsidR="00020097" w:rsidRPr="00843E55" w14:paraId="629D4EC7" w14:textId="77777777" w:rsidTr="00020097">
        <w:tc>
          <w:tcPr>
            <w:tcW w:w="3822" w:type="dxa"/>
          </w:tcPr>
          <w:p w14:paraId="7310AE57" w14:textId="50834593" w:rsidR="00020097" w:rsidRPr="00843E55" w:rsidRDefault="00020097"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r w:rsidR="00B51A53" w:rsidRPr="00843E55">
              <w:rPr>
                <w:rFonts w:asciiTheme="minorHAnsi" w:hAnsiTheme="minorHAnsi" w:cstheme="minorHAnsi"/>
                <w:b/>
                <w:sz w:val="18"/>
                <w:szCs w:val="18"/>
              </w:rPr>
              <w:t xml:space="preserve"> Fluidità e dinamismo visivo</w:t>
            </w:r>
          </w:p>
        </w:tc>
        <w:tc>
          <w:tcPr>
            <w:tcW w:w="1311" w:type="dxa"/>
          </w:tcPr>
          <w:p w14:paraId="61FD394A" w14:textId="1A2C447E" w:rsidR="00020097" w:rsidRPr="00843E55" w:rsidRDefault="000B2D8E"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1276" w:type="dxa"/>
          </w:tcPr>
          <w:p w14:paraId="4A8BA51F" w14:textId="1EA576C6" w:rsidR="00020097" w:rsidRPr="00843E55" w:rsidRDefault="000B2D8E"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1240" w:type="dxa"/>
          </w:tcPr>
          <w:p w14:paraId="6A4A7CE9" w14:textId="0A00BE26" w:rsidR="00020097" w:rsidRPr="00843E55" w:rsidRDefault="000B2D8E"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w:t>
            </w:r>
          </w:p>
        </w:tc>
        <w:tc>
          <w:tcPr>
            <w:tcW w:w="1276" w:type="dxa"/>
          </w:tcPr>
          <w:p w14:paraId="46A6F101" w14:textId="77777777" w:rsidR="00020097" w:rsidRPr="00843E55" w:rsidRDefault="00020097"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697" w:type="dxa"/>
          </w:tcPr>
          <w:p w14:paraId="0D787E98" w14:textId="55C78D82" w:rsidR="00020097" w:rsidRPr="00843E55" w:rsidRDefault="000B2D8E" w:rsidP="00020097">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r w:rsidR="00020097" w:rsidRPr="00843E55">
              <w:rPr>
                <w:rFonts w:asciiTheme="minorHAnsi" w:hAnsiTheme="minorHAnsi" w:cstheme="minorHAnsi"/>
                <w:color w:val="000000" w:themeColor="text1"/>
                <w:sz w:val="18"/>
                <w:szCs w:val="18"/>
              </w:rPr>
              <w:t>3</w:t>
            </w:r>
          </w:p>
        </w:tc>
      </w:tr>
      <w:tr w:rsidR="00020097" w:rsidRPr="00843E55" w14:paraId="7250679F" w14:textId="77777777" w:rsidTr="00020097">
        <w:tc>
          <w:tcPr>
            <w:tcW w:w="3822" w:type="dxa"/>
          </w:tcPr>
          <w:p w14:paraId="47E42606" w14:textId="475ED5CC" w:rsidR="00020097" w:rsidRPr="00843E55" w:rsidRDefault="00020097"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6 </w:t>
            </w:r>
            <w:r w:rsidR="00B51A53" w:rsidRPr="00843E55">
              <w:rPr>
                <w:rFonts w:asciiTheme="minorHAnsi" w:hAnsiTheme="minorHAnsi" w:cstheme="minorHAnsi"/>
                <w:b/>
                <w:sz w:val="18"/>
                <w:szCs w:val="18"/>
              </w:rPr>
              <w:t>Il valore intimo dello spazio</w:t>
            </w:r>
          </w:p>
        </w:tc>
        <w:tc>
          <w:tcPr>
            <w:tcW w:w="1311" w:type="dxa"/>
          </w:tcPr>
          <w:p w14:paraId="16938614" w14:textId="23BFF142" w:rsidR="00020097" w:rsidRPr="00843E55" w:rsidRDefault="00067A4B"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w:t>
            </w:r>
          </w:p>
        </w:tc>
        <w:tc>
          <w:tcPr>
            <w:tcW w:w="1276" w:type="dxa"/>
          </w:tcPr>
          <w:p w14:paraId="348B7533" w14:textId="48C2F903" w:rsidR="00020097" w:rsidRPr="00843E55" w:rsidRDefault="006C31A7"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40" w:type="dxa"/>
          </w:tcPr>
          <w:p w14:paraId="651BE763" w14:textId="77777777" w:rsidR="00020097" w:rsidRPr="00843E55" w:rsidRDefault="00020097"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1276" w:type="dxa"/>
          </w:tcPr>
          <w:p w14:paraId="7A88B434" w14:textId="77777777" w:rsidR="00020097" w:rsidRPr="00843E55" w:rsidRDefault="00020097"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w:t>
            </w:r>
          </w:p>
        </w:tc>
        <w:tc>
          <w:tcPr>
            <w:tcW w:w="697" w:type="dxa"/>
          </w:tcPr>
          <w:p w14:paraId="697616AA" w14:textId="3FF01363" w:rsidR="00020097" w:rsidRPr="00843E55" w:rsidRDefault="00020097" w:rsidP="006C31A7">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r w:rsidR="006C31A7" w:rsidRPr="00843E55">
              <w:rPr>
                <w:rFonts w:asciiTheme="minorHAnsi" w:hAnsiTheme="minorHAnsi" w:cstheme="minorHAnsi"/>
                <w:color w:val="000000" w:themeColor="text1"/>
                <w:sz w:val="18"/>
                <w:szCs w:val="18"/>
              </w:rPr>
              <w:t>6</w:t>
            </w:r>
          </w:p>
        </w:tc>
      </w:tr>
      <w:tr w:rsidR="00020097" w:rsidRPr="00843E55" w14:paraId="0535AD5A" w14:textId="77777777" w:rsidTr="00020097">
        <w:tc>
          <w:tcPr>
            <w:tcW w:w="3822" w:type="dxa"/>
          </w:tcPr>
          <w:p w14:paraId="11A4463C" w14:textId="52131E14" w:rsidR="00020097" w:rsidRPr="00843E55" w:rsidRDefault="00020097"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7 </w:t>
            </w:r>
            <w:r w:rsidR="00B51A53" w:rsidRPr="00843E55">
              <w:rPr>
                <w:rFonts w:asciiTheme="minorHAnsi" w:hAnsiTheme="minorHAnsi" w:cstheme="minorHAnsi"/>
                <w:b/>
                <w:sz w:val="18"/>
                <w:szCs w:val="18"/>
              </w:rPr>
              <w:t>Il Senso e il Significato dello Spazio Interno</w:t>
            </w:r>
          </w:p>
        </w:tc>
        <w:tc>
          <w:tcPr>
            <w:tcW w:w="1311" w:type="dxa"/>
          </w:tcPr>
          <w:p w14:paraId="66272EDB" w14:textId="3568E2BA" w:rsidR="00020097" w:rsidRPr="00843E55" w:rsidRDefault="00DD152C"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1276" w:type="dxa"/>
          </w:tcPr>
          <w:p w14:paraId="083D7735" w14:textId="77777777" w:rsidR="00020097" w:rsidRPr="00843E55" w:rsidRDefault="00020097"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40" w:type="dxa"/>
          </w:tcPr>
          <w:p w14:paraId="3912D218" w14:textId="1A81158E" w:rsidR="00020097" w:rsidRPr="00843E55" w:rsidRDefault="006C31A7"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p>
        </w:tc>
        <w:tc>
          <w:tcPr>
            <w:tcW w:w="1276" w:type="dxa"/>
          </w:tcPr>
          <w:p w14:paraId="2212B225" w14:textId="4BDF5CD1" w:rsidR="00020097" w:rsidRPr="00843E55" w:rsidRDefault="006C31A7"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6</w:t>
            </w:r>
          </w:p>
        </w:tc>
        <w:tc>
          <w:tcPr>
            <w:tcW w:w="697" w:type="dxa"/>
          </w:tcPr>
          <w:p w14:paraId="4248FD99" w14:textId="000FDAA4" w:rsidR="00020097" w:rsidRPr="00843E55" w:rsidRDefault="00020097" w:rsidP="00DD152C">
            <w:pPr>
              <w:pStyle w:val="Default"/>
              <w:jc w:val="center"/>
              <w:rPr>
                <w:rFonts w:asciiTheme="minorHAnsi" w:hAnsiTheme="minorHAnsi" w:cstheme="minorHAnsi"/>
                <w:color w:val="000000" w:themeColor="text1"/>
                <w:sz w:val="18"/>
                <w:szCs w:val="18"/>
                <w:highlight w:val="green"/>
              </w:rPr>
            </w:pPr>
            <w:r w:rsidRPr="00843E55">
              <w:rPr>
                <w:rFonts w:asciiTheme="minorHAnsi" w:hAnsiTheme="minorHAnsi" w:cstheme="minorHAnsi"/>
                <w:color w:val="000000" w:themeColor="text1"/>
                <w:sz w:val="18"/>
                <w:szCs w:val="18"/>
              </w:rPr>
              <w:t>1</w:t>
            </w:r>
            <w:r w:rsidR="00DD152C" w:rsidRPr="00843E55">
              <w:rPr>
                <w:rFonts w:asciiTheme="minorHAnsi" w:hAnsiTheme="minorHAnsi" w:cstheme="minorHAnsi"/>
                <w:color w:val="000000" w:themeColor="text1"/>
                <w:sz w:val="18"/>
                <w:szCs w:val="18"/>
              </w:rPr>
              <w:t>7</w:t>
            </w:r>
          </w:p>
        </w:tc>
      </w:tr>
      <w:tr w:rsidR="00020097" w:rsidRPr="00843E55" w14:paraId="5546486B" w14:textId="77777777" w:rsidTr="00020097">
        <w:tc>
          <w:tcPr>
            <w:tcW w:w="3822" w:type="dxa"/>
          </w:tcPr>
          <w:p w14:paraId="77481635" w14:textId="659C66A5" w:rsidR="00020097" w:rsidRPr="00843E55" w:rsidRDefault="00020097"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8 </w:t>
            </w:r>
            <w:r w:rsidR="00B51A53" w:rsidRPr="00843E55">
              <w:rPr>
                <w:rFonts w:asciiTheme="minorHAnsi" w:hAnsiTheme="minorHAnsi" w:cstheme="minorHAnsi"/>
                <w:b/>
                <w:sz w:val="18"/>
                <w:szCs w:val="18"/>
              </w:rPr>
              <w:t>Il Sistema delle Componenti</w:t>
            </w:r>
          </w:p>
        </w:tc>
        <w:tc>
          <w:tcPr>
            <w:tcW w:w="1311" w:type="dxa"/>
          </w:tcPr>
          <w:p w14:paraId="2388D828" w14:textId="15AF83A9" w:rsidR="00020097" w:rsidRPr="00843E55" w:rsidRDefault="00077C6F"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53D93565" w14:textId="76402068" w:rsidR="00020097" w:rsidRPr="00843E55" w:rsidRDefault="00077C6F"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1240" w:type="dxa"/>
          </w:tcPr>
          <w:p w14:paraId="4EE24CBE" w14:textId="77777777" w:rsidR="00020097" w:rsidRPr="00843E55" w:rsidRDefault="00020097"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5AA6E1D3" w14:textId="77777777" w:rsidR="00020097" w:rsidRPr="00843E55" w:rsidRDefault="00020097"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697" w:type="dxa"/>
          </w:tcPr>
          <w:p w14:paraId="4F323C76" w14:textId="545F62F0" w:rsidR="00020097" w:rsidRPr="00843E55" w:rsidRDefault="00020097" w:rsidP="00077C6F">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r w:rsidR="00F8178F">
              <w:rPr>
                <w:rFonts w:asciiTheme="minorHAnsi" w:hAnsiTheme="minorHAnsi" w:cstheme="minorHAnsi"/>
                <w:color w:val="000000" w:themeColor="text1"/>
                <w:sz w:val="18"/>
                <w:szCs w:val="18"/>
              </w:rPr>
              <w:t>5</w:t>
            </w:r>
          </w:p>
        </w:tc>
      </w:tr>
      <w:tr w:rsidR="00020097" w:rsidRPr="00843E55" w14:paraId="4E4E33DD" w14:textId="77777777" w:rsidTr="00020097">
        <w:tc>
          <w:tcPr>
            <w:tcW w:w="3822" w:type="dxa"/>
          </w:tcPr>
          <w:p w14:paraId="04550AA4" w14:textId="072C8AB4" w:rsidR="00020097" w:rsidRPr="00843E55" w:rsidRDefault="00020097"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9 </w:t>
            </w:r>
            <w:r w:rsidR="00B51A53" w:rsidRPr="00843E55">
              <w:rPr>
                <w:rFonts w:asciiTheme="minorHAnsi" w:hAnsiTheme="minorHAnsi" w:cstheme="minorHAnsi"/>
                <w:b/>
                <w:sz w:val="18"/>
                <w:szCs w:val="18"/>
              </w:rPr>
              <w:t>Riqualificazione della città storica, Ambito Via Giulia</w:t>
            </w:r>
          </w:p>
        </w:tc>
        <w:tc>
          <w:tcPr>
            <w:tcW w:w="1311" w:type="dxa"/>
          </w:tcPr>
          <w:p w14:paraId="4D85D9EB" w14:textId="478AA31E" w:rsidR="00020097" w:rsidRPr="00843E55" w:rsidRDefault="0078782C"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1276" w:type="dxa"/>
          </w:tcPr>
          <w:p w14:paraId="2305E9E2" w14:textId="2DB19049" w:rsidR="00020097" w:rsidRPr="00843E55" w:rsidRDefault="0078782C"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40" w:type="dxa"/>
          </w:tcPr>
          <w:p w14:paraId="34EA50F4" w14:textId="535C27F0" w:rsidR="00020097" w:rsidRPr="00843E55" w:rsidRDefault="00473A79"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1C306FEB" w14:textId="533CC473" w:rsidR="00020097" w:rsidRPr="00843E55" w:rsidRDefault="00473A79"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697" w:type="dxa"/>
          </w:tcPr>
          <w:p w14:paraId="09424498" w14:textId="5E23E5D2" w:rsidR="00020097" w:rsidRPr="00843E55" w:rsidRDefault="00473A79" w:rsidP="0078782C">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r w:rsidR="0078782C" w:rsidRPr="00843E55">
              <w:rPr>
                <w:rFonts w:asciiTheme="minorHAnsi" w:hAnsiTheme="minorHAnsi" w:cstheme="minorHAnsi"/>
                <w:color w:val="000000" w:themeColor="text1"/>
                <w:sz w:val="18"/>
                <w:szCs w:val="18"/>
              </w:rPr>
              <w:t>5</w:t>
            </w:r>
          </w:p>
        </w:tc>
      </w:tr>
      <w:tr w:rsidR="00020097" w:rsidRPr="00843E55" w14:paraId="7CFC8BB3" w14:textId="77777777" w:rsidTr="00020097">
        <w:tc>
          <w:tcPr>
            <w:tcW w:w="3822" w:type="dxa"/>
          </w:tcPr>
          <w:p w14:paraId="29288B6A" w14:textId="32E89C0F" w:rsidR="00020097" w:rsidRPr="00843E55" w:rsidRDefault="00020097"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 xml:space="preserve">10 </w:t>
            </w:r>
            <w:r w:rsidR="00B51A53" w:rsidRPr="00843E55">
              <w:rPr>
                <w:rFonts w:asciiTheme="minorHAnsi" w:hAnsiTheme="minorHAnsi" w:cstheme="minorHAnsi"/>
                <w:b/>
                <w:sz w:val="18"/>
                <w:szCs w:val="18"/>
              </w:rPr>
              <w:t>Piazze, parchi e giardini, L'asse di Via dei Coronari</w:t>
            </w:r>
          </w:p>
        </w:tc>
        <w:tc>
          <w:tcPr>
            <w:tcW w:w="1311" w:type="dxa"/>
          </w:tcPr>
          <w:p w14:paraId="13792B17" w14:textId="460DFA27" w:rsidR="00020097" w:rsidRPr="00843E55" w:rsidRDefault="00450322"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2A76D312" w14:textId="41FFD76C" w:rsidR="00020097" w:rsidRPr="00843E55" w:rsidRDefault="00B92F9E"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40" w:type="dxa"/>
          </w:tcPr>
          <w:p w14:paraId="2B8C187B" w14:textId="0D201150" w:rsidR="00020097" w:rsidRPr="00843E55" w:rsidRDefault="00450322"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3893F057" w14:textId="45027F2E" w:rsidR="00020097" w:rsidRPr="00843E55" w:rsidRDefault="00450322"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2</w:t>
            </w:r>
          </w:p>
        </w:tc>
        <w:tc>
          <w:tcPr>
            <w:tcW w:w="697" w:type="dxa"/>
          </w:tcPr>
          <w:p w14:paraId="1E78024A" w14:textId="5F6A6BA2" w:rsidR="00020097" w:rsidRPr="00843E55" w:rsidRDefault="00450322" w:rsidP="00B92F9E">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r w:rsidR="00B92F9E" w:rsidRPr="00843E55">
              <w:rPr>
                <w:rFonts w:asciiTheme="minorHAnsi" w:hAnsiTheme="minorHAnsi" w:cstheme="minorHAnsi"/>
                <w:color w:val="000000" w:themeColor="text1"/>
                <w:sz w:val="18"/>
                <w:szCs w:val="18"/>
              </w:rPr>
              <w:t>4</w:t>
            </w:r>
          </w:p>
        </w:tc>
      </w:tr>
      <w:tr w:rsidR="00020097" w:rsidRPr="00843E55" w14:paraId="342076C9" w14:textId="77777777" w:rsidTr="00020097">
        <w:tc>
          <w:tcPr>
            <w:tcW w:w="3822" w:type="dxa"/>
          </w:tcPr>
          <w:p w14:paraId="7F88426B" w14:textId="007FA52A" w:rsidR="00020097" w:rsidRPr="00843E55" w:rsidRDefault="00020097" w:rsidP="00020097">
            <w:pPr>
              <w:pStyle w:val="Default"/>
              <w:jc w:val="both"/>
              <w:rPr>
                <w:rFonts w:asciiTheme="minorHAnsi" w:hAnsiTheme="minorHAnsi" w:cstheme="minorHAnsi"/>
                <w:b/>
                <w:color w:val="000000" w:themeColor="text1"/>
                <w:sz w:val="18"/>
                <w:szCs w:val="18"/>
              </w:rPr>
            </w:pPr>
            <w:r w:rsidRPr="00843E55">
              <w:rPr>
                <w:rFonts w:asciiTheme="minorHAnsi" w:hAnsiTheme="minorHAnsi" w:cstheme="minorHAnsi"/>
                <w:color w:val="000000" w:themeColor="text1"/>
                <w:sz w:val="18"/>
                <w:szCs w:val="18"/>
              </w:rPr>
              <w:t>11</w:t>
            </w:r>
            <w:r w:rsidRPr="00843E55">
              <w:rPr>
                <w:rFonts w:asciiTheme="minorHAnsi" w:hAnsiTheme="minorHAnsi" w:cstheme="minorHAnsi"/>
                <w:i/>
              </w:rPr>
              <w:t xml:space="preserve"> </w:t>
            </w:r>
            <w:r w:rsidR="00B51A53" w:rsidRPr="00843E55">
              <w:rPr>
                <w:rFonts w:asciiTheme="minorHAnsi" w:hAnsiTheme="minorHAnsi" w:cstheme="minorHAnsi"/>
                <w:b/>
                <w:sz w:val="18"/>
                <w:szCs w:val="18"/>
              </w:rPr>
              <w:t>Il Sistema della Mobilità</w:t>
            </w:r>
          </w:p>
        </w:tc>
        <w:tc>
          <w:tcPr>
            <w:tcW w:w="1311" w:type="dxa"/>
          </w:tcPr>
          <w:p w14:paraId="2968EE65" w14:textId="2B0FF4C3" w:rsidR="00020097" w:rsidRPr="00843E55" w:rsidRDefault="0078782C"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w:t>
            </w:r>
          </w:p>
        </w:tc>
        <w:tc>
          <w:tcPr>
            <w:tcW w:w="1276" w:type="dxa"/>
          </w:tcPr>
          <w:p w14:paraId="398E6558" w14:textId="4C9FC1F8" w:rsidR="00020097" w:rsidRPr="00843E55" w:rsidRDefault="00B92F9E"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40" w:type="dxa"/>
          </w:tcPr>
          <w:p w14:paraId="26D2B3D7" w14:textId="77777777" w:rsidR="00020097" w:rsidRPr="00843E55" w:rsidRDefault="00020097"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7C4A14E5" w14:textId="0B601FD7" w:rsidR="00020097" w:rsidRPr="00843E55" w:rsidRDefault="0078782C"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697" w:type="dxa"/>
          </w:tcPr>
          <w:p w14:paraId="41109492" w14:textId="00E79773" w:rsidR="00020097" w:rsidRPr="00843E55" w:rsidRDefault="00020097" w:rsidP="00B92F9E">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r w:rsidR="00B92F9E" w:rsidRPr="00843E55">
              <w:rPr>
                <w:rFonts w:asciiTheme="minorHAnsi" w:hAnsiTheme="minorHAnsi" w:cstheme="minorHAnsi"/>
                <w:color w:val="000000" w:themeColor="text1"/>
                <w:sz w:val="18"/>
                <w:szCs w:val="18"/>
              </w:rPr>
              <w:t>5</w:t>
            </w:r>
          </w:p>
        </w:tc>
      </w:tr>
      <w:tr w:rsidR="00020097" w:rsidRPr="00843E55" w14:paraId="64EB7B0E" w14:textId="77777777" w:rsidTr="00020097">
        <w:tc>
          <w:tcPr>
            <w:tcW w:w="3822" w:type="dxa"/>
          </w:tcPr>
          <w:p w14:paraId="5C79DD60" w14:textId="6C04D772" w:rsidR="00020097" w:rsidRPr="00843E55" w:rsidRDefault="00020097" w:rsidP="00020097">
            <w:pPr>
              <w:pStyle w:val="Default"/>
              <w:jc w:val="both"/>
              <w:rPr>
                <w:rFonts w:asciiTheme="minorHAnsi" w:hAnsiTheme="minorHAnsi" w:cstheme="minorHAnsi"/>
                <w:b/>
                <w:color w:val="000000" w:themeColor="text1"/>
                <w:sz w:val="18"/>
                <w:szCs w:val="18"/>
              </w:rPr>
            </w:pPr>
            <w:r w:rsidRPr="00843E55">
              <w:rPr>
                <w:rFonts w:asciiTheme="minorHAnsi" w:hAnsiTheme="minorHAnsi" w:cstheme="minorHAnsi"/>
                <w:color w:val="000000" w:themeColor="text1"/>
                <w:sz w:val="18"/>
                <w:szCs w:val="18"/>
              </w:rPr>
              <w:t>12</w:t>
            </w:r>
            <w:r w:rsidRPr="00843E55">
              <w:rPr>
                <w:rFonts w:asciiTheme="minorHAnsi" w:hAnsiTheme="minorHAnsi" w:cstheme="minorHAnsi"/>
                <w:b/>
                <w:color w:val="000000" w:themeColor="text1"/>
                <w:sz w:val="18"/>
                <w:szCs w:val="18"/>
              </w:rPr>
              <w:t xml:space="preserve"> </w:t>
            </w:r>
            <w:r w:rsidR="00B51A53" w:rsidRPr="00843E55">
              <w:rPr>
                <w:rFonts w:asciiTheme="minorHAnsi" w:hAnsiTheme="minorHAnsi" w:cstheme="minorHAnsi"/>
                <w:b/>
                <w:sz w:val="18"/>
                <w:szCs w:val="18"/>
              </w:rPr>
              <w:t xml:space="preserve">Complesso residenziale </w:t>
            </w:r>
            <w:proofErr w:type="spellStart"/>
            <w:r w:rsidR="00B51A53" w:rsidRPr="00843E55">
              <w:rPr>
                <w:rFonts w:asciiTheme="minorHAnsi" w:hAnsiTheme="minorHAnsi" w:cstheme="minorHAnsi"/>
                <w:b/>
                <w:sz w:val="18"/>
                <w:szCs w:val="18"/>
              </w:rPr>
              <w:t>Rokko</w:t>
            </w:r>
            <w:proofErr w:type="spellEnd"/>
            <w:r w:rsidR="00B51A53" w:rsidRPr="00843E55">
              <w:rPr>
                <w:rFonts w:asciiTheme="minorHAnsi" w:hAnsiTheme="minorHAnsi" w:cstheme="minorHAnsi"/>
                <w:b/>
                <w:sz w:val="18"/>
                <w:szCs w:val="18"/>
              </w:rPr>
              <w:t xml:space="preserve"> I</w:t>
            </w:r>
          </w:p>
        </w:tc>
        <w:tc>
          <w:tcPr>
            <w:tcW w:w="1311" w:type="dxa"/>
          </w:tcPr>
          <w:p w14:paraId="4A2E9C58" w14:textId="10254DF1" w:rsidR="00020097" w:rsidRPr="00843E55" w:rsidRDefault="0078782C"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7930A818" w14:textId="077D706F" w:rsidR="00020097" w:rsidRPr="00843E55" w:rsidRDefault="00B92F9E"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40" w:type="dxa"/>
          </w:tcPr>
          <w:p w14:paraId="5AAD8F89" w14:textId="64096AB0" w:rsidR="00020097" w:rsidRPr="00843E55" w:rsidRDefault="0078782C"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1276" w:type="dxa"/>
          </w:tcPr>
          <w:p w14:paraId="4F686D7C" w14:textId="637D5C50" w:rsidR="00020097" w:rsidRPr="00843E55" w:rsidRDefault="0078782C"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p>
        </w:tc>
        <w:tc>
          <w:tcPr>
            <w:tcW w:w="697" w:type="dxa"/>
          </w:tcPr>
          <w:p w14:paraId="743D0B68" w14:textId="5CB55A1C" w:rsidR="00020097" w:rsidRPr="00843E55" w:rsidRDefault="0078782C" w:rsidP="00B92F9E">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w:t>
            </w:r>
            <w:r w:rsidR="00B92F9E" w:rsidRPr="00843E55">
              <w:rPr>
                <w:rFonts w:asciiTheme="minorHAnsi" w:hAnsiTheme="minorHAnsi" w:cstheme="minorHAnsi"/>
                <w:color w:val="000000" w:themeColor="text1"/>
                <w:sz w:val="18"/>
                <w:szCs w:val="18"/>
              </w:rPr>
              <w:t>6</w:t>
            </w:r>
          </w:p>
        </w:tc>
      </w:tr>
      <w:tr w:rsidR="00020097" w:rsidRPr="00843E55" w14:paraId="12AF069F" w14:textId="77777777" w:rsidTr="00020097">
        <w:tc>
          <w:tcPr>
            <w:tcW w:w="3822" w:type="dxa"/>
          </w:tcPr>
          <w:p w14:paraId="38DCC60B" w14:textId="77777777" w:rsidR="00020097" w:rsidRPr="00843E55" w:rsidRDefault="00020097"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TOTALI</w:t>
            </w:r>
          </w:p>
        </w:tc>
        <w:tc>
          <w:tcPr>
            <w:tcW w:w="1311" w:type="dxa"/>
          </w:tcPr>
          <w:p w14:paraId="08A65470" w14:textId="4FC2237E" w:rsidR="00020097" w:rsidRPr="00843E55" w:rsidRDefault="00B92F9E"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38</w:t>
            </w:r>
          </w:p>
        </w:tc>
        <w:tc>
          <w:tcPr>
            <w:tcW w:w="1276" w:type="dxa"/>
          </w:tcPr>
          <w:p w14:paraId="70020841" w14:textId="3B24E90B" w:rsidR="00020097" w:rsidRPr="00843E55" w:rsidRDefault="00B92F9E"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42</w:t>
            </w:r>
          </w:p>
        </w:tc>
        <w:tc>
          <w:tcPr>
            <w:tcW w:w="1240" w:type="dxa"/>
          </w:tcPr>
          <w:p w14:paraId="19038EF7" w14:textId="031F1372" w:rsidR="00020097" w:rsidRPr="00843E55" w:rsidRDefault="00B92F9E"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4</w:t>
            </w:r>
            <w:r w:rsidR="00F8178F">
              <w:rPr>
                <w:rFonts w:asciiTheme="minorHAnsi" w:hAnsiTheme="minorHAnsi" w:cstheme="minorHAnsi"/>
                <w:color w:val="000000" w:themeColor="text1"/>
                <w:sz w:val="18"/>
                <w:szCs w:val="18"/>
              </w:rPr>
              <w:t>3</w:t>
            </w:r>
          </w:p>
        </w:tc>
        <w:tc>
          <w:tcPr>
            <w:tcW w:w="1276" w:type="dxa"/>
          </w:tcPr>
          <w:p w14:paraId="38905C31" w14:textId="030C8DF1" w:rsidR="00020097" w:rsidRPr="00843E55" w:rsidRDefault="00B92F9E" w:rsidP="00020097">
            <w:pPr>
              <w:pStyle w:val="Default"/>
              <w:jc w:val="both"/>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52</w:t>
            </w:r>
          </w:p>
        </w:tc>
        <w:tc>
          <w:tcPr>
            <w:tcW w:w="697" w:type="dxa"/>
          </w:tcPr>
          <w:p w14:paraId="152DA210" w14:textId="466784F4" w:rsidR="00020097" w:rsidRPr="00843E55" w:rsidRDefault="00F26E06" w:rsidP="00020097">
            <w:pPr>
              <w:pStyle w:val="Default"/>
              <w:jc w:val="center"/>
              <w:rPr>
                <w:rFonts w:asciiTheme="minorHAnsi" w:hAnsiTheme="minorHAnsi" w:cstheme="minorHAnsi"/>
                <w:color w:val="000000" w:themeColor="text1"/>
                <w:sz w:val="18"/>
                <w:szCs w:val="18"/>
              </w:rPr>
            </w:pPr>
            <w:r w:rsidRPr="00843E55">
              <w:rPr>
                <w:rFonts w:asciiTheme="minorHAnsi" w:hAnsiTheme="minorHAnsi" w:cstheme="minorHAnsi"/>
                <w:color w:val="000000" w:themeColor="text1"/>
                <w:sz w:val="18"/>
                <w:szCs w:val="18"/>
              </w:rPr>
              <w:t>17</w:t>
            </w:r>
            <w:r w:rsidR="008D23CC">
              <w:rPr>
                <w:rFonts w:asciiTheme="minorHAnsi" w:hAnsiTheme="minorHAnsi" w:cstheme="minorHAnsi"/>
                <w:color w:val="000000" w:themeColor="text1"/>
                <w:sz w:val="18"/>
                <w:szCs w:val="18"/>
              </w:rPr>
              <w:t>5</w:t>
            </w:r>
          </w:p>
        </w:tc>
      </w:tr>
    </w:tbl>
    <w:p w14:paraId="157CBE9E" w14:textId="77777777" w:rsidR="00020097" w:rsidRPr="00843E55" w:rsidRDefault="00020097" w:rsidP="00020097">
      <w:pPr>
        <w:pStyle w:val="p1"/>
        <w:ind w:firstLine="9"/>
        <w:jc w:val="both"/>
        <w:rPr>
          <w:rFonts w:asciiTheme="minorHAnsi" w:hAnsiTheme="minorHAnsi" w:cstheme="minorHAnsi"/>
          <w:sz w:val="22"/>
          <w:szCs w:val="22"/>
        </w:rPr>
      </w:pPr>
    </w:p>
    <w:p w14:paraId="7FD5036A" w14:textId="7916B4A9" w:rsidR="00F26E06" w:rsidRPr="00843E55" w:rsidRDefault="00F26E06" w:rsidP="00F26E06">
      <w:pPr>
        <w:autoSpaceDE w:val="0"/>
        <w:autoSpaceDN w:val="0"/>
        <w:adjustRightInd w:val="0"/>
        <w:ind w:right="134"/>
        <w:jc w:val="both"/>
        <w:rPr>
          <w:rFonts w:cstheme="minorHAnsi"/>
          <w:b/>
          <w:sz w:val="22"/>
          <w:szCs w:val="22"/>
        </w:rPr>
      </w:pPr>
      <w:r w:rsidRPr="00843E55">
        <w:rPr>
          <w:rFonts w:cstheme="minorHAnsi"/>
          <w:b/>
          <w:sz w:val="22"/>
          <w:szCs w:val="22"/>
        </w:rPr>
        <w:t>Valente: a)38; b)42; c)4</w:t>
      </w:r>
      <w:r w:rsidR="008D23CC">
        <w:rPr>
          <w:rFonts w:cstheme="minorHAnsi"/>
          <w:b/>
          <w:sz w:val="22"/>
          <w:szCs w:val="22"/>
        </w:rPr>
        <w:t>3</w:t>
      </w:r>
      <w:r w:rsidRPr="00843E55">
        <w:rPr>
          <w:rFonts w:cstheme="minorHAnsi"/>
          <w:b/>
          <w:sz w:val="22"/>
          <w:szCs w:val="22"/>
        </w:rPr>
        <w:t>; d)52</w:t>
      </w:r>
    </w:p>
    <w:p w14:paraId="29F0EAE0" w14:textId="7FC8FA87" w:rsidR="00F26E06" w:rsidRPr="00843E55" w:rsidRDefault="00F26E06" w:rsidP="00F26E06">
      <w:pPr>
        <w:autoSpaceDE w:val="0"/>
        <w:autoSpaceDN w:val="0"/>
        <w:adjustRightInd w:val="0"/>
        <w:ind w:right="134"/>
        <w:jc w:val="both"/>
        <w:rPr>
          <w:rFonts w:cstheme="minorHAnsi"/>
          <w:b/>
          <w:sz w:val="22"/>
          <w:szCs w:val="22"/>
        </w:rPr>
      </w:pPr>
      <w:r w:rsidRPr="00843E55">
        <w:rPr>
          <w:rFonts w:cstheme="minorHAnsi"/>
          <w:b/>
          <w:sz w:val="22"/>
          <w:szCs w:val="22"/>
        </w:rPr>
        <w:t>tot. 17</w:t>
      </w:r>
      <w:r w:rsidR="008D23CC">
        <w:rPr>
          <w:rFonts w:cstheme="minorHAnsi"/>
          <w:b/>
          <w:sz w:val="22"/>
          <w:szCs w:val="22"/>
        </w:rPr>
        <w:t>5</w:t>
      </w:r>
      <w:r w:rsidRPr="00843E55">
        <w:rPr>
          <w:rFonts w:cstheme="minorHAnsi"/>
          <w:b/>
          <w:sz w:val="22"/>
          <w:szCs w:val="22"/>
        </w:rPr>
        <w:t xml:space="preserve"> punti</w:t>
      </w:r>
    </w:p>
    <w:p w14:paraId="1A6F6679" w14:textId="3FCEB66F" w:rsidR="00F26E06" w:rsidRPr="00843E55" w:rsidRDefault="00F26E06" w:rsidP="00F26E06">
      <w:pPr>
        <w:autoSpaceDE w:val="0"/>
        <w:autoSpaceDN w:val="0"/>
        <w:adjustRightInd w:val="0"/>
        <w:ind w:right="134"/>
        <w:jc w:val="both"/>
        <w:rPr>
          <w:rFonts w:cstheme="minorHAnsi"/>
          <w:b/>
          <w:sz w:val="22"/>
          <w:szCs w:val="22"/>
        </w:rPr>
      </w:pPr>
      <w:r w:rsidRPr="00843E55">
        <w:rPr>
          <w:rFonts w:cstheme="minorHAnsi"/>
          <w:sz w:val="22"/>
          <w:szCs w:val="22"/>
        </w:rPr>
        <w:t xml:space="preserve">/ 12 pubblicazioni / 4 criteri = </w:t>
      </w:r>
      <w:r w:rsidRPr="00843E55">
        <w:rPr>
          <w:rFonts w:cstheme="minorHAnsi"/>
          <w:b/>
          <w:sz w:val="22"/>
          <w:szCs w:val="22"/>
        </w:rPr>
        <w:t>3,6</w:t>
      </w:r>
      <w:r w:rsidR="008D23CC">
        <w:rPr>
          <w:rFonts w:cstheme="minorHAnsi"/>
          <w:b/>
          <w:sz w:val="22"/>
          <w:szCs w:val="22"/>
        </w:rPr>
        <w:t>5</w:t>
      </w:r>
    </w:p>
    <w:p w14:paraId="3EBAF44B" w14:textId="3A9D00EF" w:rsidR="00F26E06" w:rsidRPr="00843E55" w:rsidRDefault="00F26E06" w:rsidP="00F26E06">
      <w:pPr>
        <w:autoSpaceDE w:val="0"/>
        <w:autoSpaceDN w:val="0"/>
        <w:adjustRightInd w:val="0"/>
        <w:ind w:right="134"/>
        <w:jc w:val="both"/>
        <w:rPr>
          <w:rFonts w:cstheme="minorHAnsi"/>
          <w:b/>
          <w:sz w:val="22"/>
          <w:szCs w:val="22"/>
        </w:rPr>
      </w:pPr>
      <w:r w:rsidRPr="00843E55">
        <w:rPr>
          <w:rFonts w:cstheme="minorHAnsi"/>
          <w:sz w:val="22"/>
          <w:szCs w:val="22"/>
        </w:rPr>
        <w:t xml:space="preserve">Tale punteggio evidenzia il </w:t>
      </w:r>
      <w:r w:rsidRPr="00843E55">
        <w:rPr>
          <w:rFonts w:cstheme="minorHAnsi"/>
          <w:b/>
          <w:sz w:val="22"/>
          <w:szCs w:val="22"/>
        </w:rPr>
        <w:t>buon</w:t>
      </w:r>
      <w:r w:rsidRPr="00843E55">
        <w:rPr>
          <w:rFonts w:cstheme="minorHAnsi"/>
          <w:sz w:val="22"/>
          <w:szCs w:val="22"/>
        </w:rPr>
        <w:t xml:space="preserve"> valore complessivo delle pubblicazioni presentate dal candidato.</w:t>
      </w:r>
    </w:p>
    <w:p w14:paraId="5BF2D73F" w14:textId="77777777" w:rsidR="00020097" w:rsidRPr="00843E55" w:rsidRDefault="00020097" w:rsidP="00020097">
      <w:pPr>
        <w:pStyle w:val="p1"/>
        <w:ind w:left="700" w:hanging="700"/>
        <w:jc w:val="both"/>
        <w:rPr>
          <w:rStyle w:val="apple-converted-space"/>
          <w:rFonts w:asciiTheme="minorHAnsi" w:hAnsiTheme="minorHAnsi" w:cstheme="minorHAnsi"/>
          <w:i/>
          <w:sz w:val="22"/>
          <w:szCs w:val="22"/>
        </w:rPr>
      </w:pPr>
    </w:p>
    <w:p w14:paraId="267A4E33" w14:textId="77777777" w:rsidR="009A726D" w:rsidRPr="002B2A05" w:rsidRDefault="009A726D" w:rsidP="009A726D">
      <w:pPr>
        <w:jc w:val="both"/>
        <w:rPr>
          <w:b/>
          <w:sz w:val="22"/>
          <w:szCs w:val="22"/>
        </w:rPr>
      </w:pPr>
      <w:r w:rsidRPr="002B2A05">
        <w:rPr>
          <w:b/>
          <w:sz w:val="22"/>
          <w:szCs w:val="22"/>
        </w:rPr>
        <w:t>Giudizio collegiale</w:t>
      </w:r>
      <w:r>
        <w:rPr>
          <w:b/>
          <w:sz w:val="22"/>
          <w:szCs w:val="22"/>
        </w:rPr>
        <w:t xml:space="preserve"> </w:t>
      </w:r>
      <w:r>
        <w:rPr>
          <w:rFonts w:cstheme="minorHAnsi"/>
          <w:b/>
          <w:sz w:val="22"/>
          <w:szCs w:val="22"/>
        </w:rPr>
        <w:t>espresso all’unanimità</w:t>
      </w:r>
      <w:r w:rsidRPr="00843E55">
        <w:rPr>
          <w:rFonts w:cstheme="minorHAnsi"/>
          <w:b/>
          <w:sz w:val="22"/>
          <w:szCs w:val="22"/>
        </w:rPr>
        <w:t>:</w:t>
      </w:r>
    </w:p>
    <w:p w14:paraId="1B22A90C" w14:textId="77777777" w:rsidR="00F26E06" w:rsidRPr="00843E55" w:rsidRDefault="00F26E06" w:rsidP="00F26E06">
      <w:pPr>
        <w:jc w:val="both"/>
        <w:rPr>
          <w:rFonts w:cstheme="minorHAnsi"/>
          <w:sz w:val="22"/>
          <w:szCs w:val="22"/>
        </w:rPr>
      </w:pPr>
      <w:r w:rsidRPr="00843E55">
        <w:rPr>
          <w:rFonts w:cstheme="minorHAnsi"/>
          <w:sz w:val="22"/>
          <w:szCs w:val="22"/>
        </w:rPr>
        <w:lastRenderedPageBreak/>
        <w:t xml:space="preserve">Nato nel 1970 e Dottore di ricerca nel 2008, si occupa di progetto e allestimento a tutte le scale: dagli spazi interni privati agli spazi pubblici urbani. L’attitudine allo studio del componente di arredo e degli interni lo porta a collaborare, appena laureato, alla stesura del </w:t>
      </w:r>
      <w:r w:rsidRPr="00843E55">
        <w:rPr>
          <w:rFonts w:cstheme="minorHAnsi"/>
          <w:i/>
          <w:sz w:val="22"/>
          <w:szCs w:val="22"/>
        </w:rPr>
        <w:t>Nuovissimo Manuale dell’Architetto: Ricerca relativa alla normativa e dimensionamento per gli edifici scolastici e per uffici</w:t>
      </w:r>
      <w:r w:rsidRPr="00843E55">
        <w:rPr>
          <w:rFonts w:cstheme="minorHAnsi"/>
          <w:sz w:val="22"/>
          <w:szCs w:val="22"/>
        </w:rPr>
        <w:t xml:space="preserve"> (</w:t>
      </w:r>
      <w:proofErr w:type="spellStart"/>
      <w:r w:rsidRPr="00843E55">
        <w:rPr>
          <w:rFonts w:cstheme="minorHAnsi"/>
          <w:sz w:val="22"/>
          <w:szCs w:val="22"/>
        </w:rPr>
        <w:t>resp</w:t>
      </w:r>
      <w:proofErr w:type="spellEnd"/>
      <w:r w:rsidRPr="00843E55">
        <w:rPr>
          <w:rFonts w:cstheme="minorHAnsi"/>
          <w:sz w:val="22"/>
          <w:szCs w:val="22"/>
        </w:rPr>
        <w:t xml:space="preserve">. Prof. M. </w:t>
      </w:r>
      <w:proofErr w:type="spellStart"/>
      <w:r w:rsidRPr="00843E55">
        <w:rPr>
          <w:rFonts w:cstheme="minorHAnsi"/>
          <w:sz w:val="22"/>
          <w:szCs w:val="22"/>
        </w:rPr>
        <w:t>NicolettI</w:t>
      </w:r>
      <w:proofErr w:type="spellEnd"/>
      <w:r w:rsidRPr="00843E55">
        <w:rPr>
          <w:rFonts w:cstheme="minorHAnsi"/>
          <w:sz w:val="22"/>
          <w:szCs w:val="22"/>
        </w:rPr>
        <w:t>). Collabora anche a ricerche di Ateneo della Sapienza e in questa occasione si occupa di studiare il Tevere come luogo urbano, in un gruppo coordinato da A. Ippolito. Vince un Assegno di Ricerca biennale (2012/2014) per lo studio dell’influenza dell’architettura occidentale in Cina, dal 1840 a oggi</w:t>
      </w:r>
      <w:r w:rsidRPr="00843E55">
        <w:rPr>
          <w:rFonts w:cstheme="minorHAnsi"/>
          <w:i/>
          <w:sz w:val="22"/>
          <w:szCs w:val="22"/>
        </w:rPr>
        <w:t xml:space="preserve"> </w:t>
      </w:r>
      <w:r w:rsidRPr="00843E55">
        <w:rPr>
          <w:rFonts w:cstheme="minorHAnsi"/>
          <w:sz w:val="22"/>
          <w:szCs w:val="22"/>
        </w:rPr>
        <w:t>(</w:t>
      </w:r>
      <w:proofErr w:type="spellStart"/>
      <w:r w:rsidRPr="00843E55">
        <w:rPr>
          <w:rFonts w:cstheme="minorHAnsi"/>
          <w:sz w:val="22"/>
          <w:szCs w:val="22"/>
        </w:rPr>
        <w:t>resp</w:t>
      </w:r>
      <w:proofErr w:type="spellEnd"/>
      <w:r w:rsidRPr="00843E55">
        <w:rPr>
          <w:rFonts w:cstheme="minorHAnsi"/>
          <w:sz w:val="22"/>
          <w:szCs w:val="22"/>
        </w:rPr>
        <w:t xml:space="preserve">. M. </w:t>
      </w:r>
      <w:proofErr w:type="spellStart"/>
      <w:r w:rsidRPr="00843E55">
        <w:rPr>
          <w:rFonts w:cstheme="minorHAnsi"/>
          <w:sz w:val="22"/>
          <w:szCs w:val="22"/>
        </w:rPr>
        <w:t>Petreschi</w:t>
      </w:r>
      <w:proofErr w:type="spellEnd"/>
      <w:r w:rsidRPr="00843E55">
        <w:rPr>
          <w:rFonts w:cstheme="minorHAnsi"/>
          <w:sz w:val="22"/>
          <w:szCs w:val="22"/>
        </w:rPr>
        <w:t xml:space="preserve">). </w:t>
      </w:r>
    </w:p>
    <w:p w14:paraId="1BBBEC2E" w14:textId="77777777" w:rsidR="00F26E06" w:rsidRPr="00843E55" w:rsidRDefault="00F26E06" w:rsidP="00F26E06">
      <w:pPr>
        <w:jc w:val="both"/>
        <w:rPr>
          <w:rFonts w:cstheme="minorHAnsi"/>
          <w:sz w:val="22"/>
          <w:szCs w:val="22"/>
        </w:rPr>
      </w:pPr>
      <w:r w:rsidRPr="00843E55">
        <w:rPr>
          <w:rFonts w:cstheme="minorHAnsi"/>
          <w:sz w:val="22"/>
          <w:szCs w:val="22"/>
        </w:rPr>
        <w:t xml:space="preserve">È impegnato continuativamente anche come progettista, partecipando a numerosi concorsi di progettazione e svolgendo un’attività professionale autonoma, coerente con gli interessi e gli obiettivi espressi nel curriculum vitae, riguardanti soprattutto il tema dello spazio abitabile e il tema del progetto di arredo urbano e dell’allestimento degli spazi pubblici collettivi urbani. Alcune delle pubblicazioni allegate per il presente concorso riguardano i suoi progetti di interni. </w:t>
      </w:r>
    </w:p>
    <w:p w14:paraId="3B1872E6" w14:textId="1E0EB9DE" w:rsidR="000C3D00" w:rsidRDefault="00F26E06" w:rsidP="00F26E06">
      <w:pPr>
        <w:jc w:val="both"/>
        <w:rPr>
          <w:rFonts w:cstheme="minorHAnsi"/>
          <w:sz w:val="22"/>
          <w:szCs w:val="22"/>
        </w:rPr>
      </w:pPr>
      <w:r w:rsidRPr="00843E55">
        <w:rPr>
          <w:rFonts w:cstheme="minorHAnsi"/>
          <w:sz w:val="22"/>
          <w:szCs w:val="22"/>
        </w:rPr>
        <w:t>Membro del consiglio direttivo dell’</w:t>
      </w:r>
      <w:proofErr w:type="spellStart"/>
      <w:r w:rsidRPr="00843E55">
        <w:rPr>
          <w:rFonts w:cstheme="minorHAnsi"/>
          <w:sz w:val="22"/>
          <w:szCs w:val="22"/>
        </w:rPr>
        <w:t>Inarch</w:t>
      </w:r>
      <w:proofErr w:type="spellEnd"/>
      <w:r w:rsidRPr="00843E55">
        <w:rPr>
          <w:rFonts w:cstheme="minorHAnsi"/>
          <w:sz w:val="22"/>
          <w:szCs w:val="22"/>
        </w:rPr>
        <w:t xml:space="preserve">, partecipa a seminari, convegni e mostre di impatto nazionale. Ha svolto attività di docenza a contratto a partire dall’anno 2009, tenendo insegnamenti correlati con l’architettura degli interni; nel biennio 2015/2016 ha anche insegnato a contratto </w:t>
      </w:r>
      <w:r w:rsidRPr="00843E55">
        <w:rPr>
          <w:rFonts w:cstheme="minorHAnsi"/>
          <w:i/>
          <w:sz w:val="22"/>
          <w:szCs w:val="22"/>
        </w:rPr>
        <w:t>Elementi di lettura dello spazio urbano.</w:t>
      </w:r>
      <w:r w:rsidRPr="00843E55">
        <w:rPr>
          <w:rFonts w:cstheme="minorHAnsi"/>
          <w:sz w:val="22"/>
          <w:szCs w:val="22"/>
        </w:rPr>
        <w:t xml:space="preserve"> Oltre a ciò il candidato, dal 2000 ad oggi, ha collaborato in forma volontaria alle attività didattiche di altri corsi di progettazione Sapienza ed ha svolto tutoraggi in workshop. Ha correlato tesi di laurea. Dal profilo e dai lavori presentati emerge un </w:t>
      </w:r>
      <w:r w:rsidRPr="00843E55">
        <w:rPr>
          <w:rFonts w:cstheme="minorHAnsi"/>
          <w:b/>
          <w:sz w:val="22"/>
          <w:szCs w:val="22"/>
        </w:rPr>
        <w:t>buon</w:t>
      </w:r>
      <w:r w:rsidRPr="00843E55">
        <w:rPr>
          <w:rFonts w:cstheme="minorHAnsi"/>
          <w:sz w:val="22"/>
          <w:szCs w:val="22"/>
        </w:rPr>
        <w:t xml:space="preserve"> giudizio curricolare.</w:t>
      </w:r>
    </w:p>
    <w:p w14:paraId="34C4E5C0" w14:textId="318F8396" w:rsidR="00FF0589" w:rsidRDefault="00FF0589" w:rsidP="00F26E06">
      <w:pPr>
        <w:jc w:val="both"/>
        <w:rPr>
          <w:rFonts w:cstheme="minorHAnsi"/>
          <w:sz w:val="22"/>
          <w:szCs w:val="22"/>
        </w:rPr>
      </w:pPr>
    </w:p>
    <w:p w14:paraId="69B7CEDB" w14:textId="4B879EB2" w:rsidR="000375BA" w:rsidRDefault="000375BA" w:rsidP="00F26E06">
      <w:pPr>
        <w:jc w:val="both"/>
        <w:rPr>
          <w:rFonts w:cstheme="minorHAnsi"/>
          <w:sz w:val="22"/>
          <w:szCs w:val="22"/>
        </w:rPr>
      </w:pPr>
    </w:p>
    <w:p w14:paraId="24672F36" w14:textId="77777777" w:rsidR="000375BA" w:rsidRDefault="000375BA" w:rsidP="000375BA">
      <w:pPr>
        <w:jc w:val="both"/>
        <w:rPr>
          <w:rFonts w:cstheme="minorHAnsi"/>
          <w:b/>
          <w:sz w:val="22"/>
          <w:szCs w:val="22"/>
        </w:rPr>
      </w:pPr>
    </w:p>
    <w:p w14:paraId="258AF1E0" w14:textId="77777777" w:rsidR="000375BA" w:rsidRPr="00843E55" w:rsidRDefault="000375BA" w:rsidP="000375BA">
      <w:pPr>
        <w:jc w:val="both"/>
        <w:rPr>
          <w:rFonts w:cstheme="minorHAnsi"/>
          <w:b/>
          <w:sz w:val="22"/>
          <w:szCs w:val="22"/>
        </w:rPr>
      </w:pPr>
      <w:r w:rsidRPr="00843E55">
        <w:rPr>
          <w:rFonts w:cstheme="minorHAnsi"/>
          <w:b/>
          <w:sz w:val="22"/>
          <w:szCs w:val="22"/>
          <w:u w:val="single"/>
        </w:rPr>
        <w:t xml:space="preserve">Giovanni Zucchi </w:t>
      </w:r>
      <w:r w:rsidRPr="00843E55">
        <w:rPr>
          <w:rFonts w:cstheme="minorHAnsi"/>
          <w:sz w:val="22"/>
          <w:szCs w:val="22"/>
        </w:rPr>
        <w:t>(Napoli, 1986)</w:t>
      </w:r>
    </w:p>
    <w:p w14:paraId="5E6DEE3F" w14:textId="77777777" w:rsidR="000375BA" w:rsidRPr="00843E55" w:rsidRDefault="000375BA" w:rsidP="000375BA">
      <w:pPr>
        <w:jc w:val="both"/>
        <w:rPr>
          <w:rFonts w:cstheme="minorHAnsi"/>
          <w:sz w:val="22"/>
          <w:szCs w:val="22"/>
        </w:rPr>
      </w:pPr>
    </w:p>
    <w:p w14:paraId="3A59D8DA" w14:textId="77777777" w:rsidR="000375BA" w:rsidRPr="00843E55" w:rsidRDefault="000375BA" w:rsidP="000375BA">
      <w:pPr>
        <w:jc w:val="both"/>
        <w:rPr>
          <w:rFonts w:cstheme="minorHAnsi"/>
          <w:b/>
          <w:sz w:val="22"/>
          <w:szCs w:val="22"/>
        </w:rPr>
      </w:pPr>
      <w:r w:rsidRPr="00843E55">
        <w:rPr>
          <w:rFonts w:cstheme="minorHAnsi"/>
          <w:b/>
          <w:sz w:val="22"/>
          <w:szCs w:val="22"/>
        </w:rPr>
        <w:t>1.         Profilo curriculare</w:t>
      </w:r>
    </w:p>
    <w:p w14:paraId="23E1079A" w14:textId="77777777" w:rsidR="000375BA" w:rsidRPr="00843E55" w:rsidRDefault="000375BA" w:rsidP="000375BA">
      <w:pPr>
        <w:jc w:val="both"/>
        <w:rPr>
          <w:rFonts w:cstheme="minorHAnsi"/>
          <w:sz w:val="22"/>
          <w:szCs w:val="22"/>
        </w:rPr>
      </w:pPr>
      <w:r w:rsidRPr="00843E55">
        <w:rPr>
          <w:rFonts w:cstheme="minorHAnsi"/>
          <w:sz w:val="22"/>
          <w:szCs w:val="22"/>
        </w:rPr>
        <w:t>2012, Laurea specialistica, 110/110 e lode, Ingegneria Edile-Architettura, Università degli Studi di Napoli Federico II (relatore prof. arch. Francesca Bruni)</w:t>
      </w:r>
    </w:p>
    <w:p w14:paraId="0AED61B6" w14:textId="77777777" w:rsidR="000375BA" w:rsidRPr="00843E55" w:rsidRDefault="000375BA" w:rsidP="000375BA">
      <w:pPr>
        <w:jc w:val="both"/>
        <w:rPr>
          <w:rFonts w:cstheme="minorHAnsi"/>
          <w:sz w:val="22"/>
          <w:szCs w:val="22"/>
        </w:rPr>
      </w:pPr>
      <w:r w:rsidRPr="00843E55">
        <w:rPr>
          <w:rFonts w:cstheme="minorHAnsi"/>
          <w:sz w:val="22"/>
          <w:szCs w:val="22"/>
        </w:rPr>
        <w:t xml:space="preserve">2014-2015 e 2015-216, Cultore della materia nell’ambito dei Corsi di Architettura e Composizione Architettonica 2 e di Architettura e Composizione Architettonica 4, </w:t>
      </w:r>
      <w:proofErr w:type="spellStart"/>
      <w:r w:rsidRPr="00843E55">
        <w:rPr>
          <w:rFonts w:cstheme="minorHAnsi"/>
          <w:sz w:val="22"/>
          <w:szCs w:val="22"/>
        </w:rPr>
        <w:t>CdL</w:t>
      </w:r>
      <w:proofErr w:type="spellEnd"/>
      <w:r w:rsidRPr="00843E55">
        <w:rPr>
          <w:rFonts w:cstheme="minorHAnsi"/>
          <w:sz w:val="22"/>
          <w:szCs w:val="22"/>
        </w:rPr>
        <w:t xml:space="preserve"> in Ingegneria Edile-Architettura, Università degli Studi di Napoli Federico II</w:t>
      </w:r>
    </w:p>
    <w:p w14:paraId="4FCA3086" w14:textId="77777777" w:rsidR="000375BA" w:rsidRPr="00843E55" w:rsidRDefault="000375BA" w:rsidP="000375BA">
      <w:pPr>
        <w:jc w:val="both"/>
        <w:rPr>
          <w:rFonts w:cstheme="minorHAnsi"/>
          <w:sz w:val="22"/>
          <w:szCs w:val="22"/>
        </w:rPr>
      </w:pPr>
      <w:r w:rsidRPr="00843E55">
        <w:rPr>
          <w:rFonts w:cstheme="minorHAnsi"/>
          <w:sz w:val="22"/>
          <w:szCs w:val="22"/>
        </w:rPr>
        <w:t xml:space="preserve">2016, Dottore di Ricerca, Dottorato internazionale in "Architecture and Urban </w:t>
      </w:r>
      <w:proofErr w:type="spellStart"/>
      <w:r w:rsidRPr="00843E55">
        <w:rPr>
          <w:rFonts w:cstheme="minorHAnsi"/>
          <w:sz w:val="22"/>
          <w:szCs w:val="22"/>
        </w:rPr>
        <w:t>Phenomenology</w:t>
      </w:r>
      <w:proofErr w:type="spellEnd"/>
      <w:r w:rsidRPr="00843E55">
        <w:rPr>
          <w:rFonts w:cstheme="minorHAnsi"/>
          <w:sz w:val="22"/>
          <w:szCs w:val="22"/>
        </w:rPr>
        <w:t>", Università degli Studi della Basilicata, Dipartimento delle Culture del Mediterraneo (</w:t>
      </w:r>
      <w:proofErr w:type="spellStart"/>
      <w:r w:rsidRPr="00843E55">
        <w:rPr>
          <w:rFonts w:cstheme="minorHAnsi"/>
          <w:sz w:val="22"/>
          <w:szCs w:val="22"/>
        </w:rPr>
        <w:t>DiCEM</w:t>
      </w:r>
      <w:proofErr w:type="spellEnd"/>
      <w:r w:rsidRPr="00843E55">
        <w:rPr>
          <w:rFonts w:cstheme="minorHAnsi"/>
          <w:sz w:val="22"/>
          <w:szCs w:val="22"/>
        </w:rPr>
        <w:t xml:space="preserve">), curriculum in Architettura (tutors proff. </w:t>
      </w:r>
      <w:proofErr w:type="spellStart"/>
      <w:proofErr w:type="gramStart"/>
      <w:r w:rsidRPr="00843E55">
        <w:rPr>
          <w:rFonts w:cstheme="minorHAnsi"/>
          <w:sz w:val="22"/>
          <w:szCs w:val="22"/>
        </w:rPr>
        <w:t>F.Bruni</w:t>
      </w:r>
      <w:proofErr w:type="spellEnd"/>
      <w:proofErr w:type="gramEnd"/>
      <w:r w:rsidRPr="00843E55">
        <w:rPr>
          <w:rFonts w:cstheme="minorHAnsi"/>
          <w:sz w:val="22"/>
          <w:szCs w:val="22"/>
        </w:rPr>
        <w:t xml:space="preserve"> e </w:t>
      </w:r>
      <w:proofErr w:type="spellStart"/>
      <w:r w:rsidRPr="00843E55">
        <w:rPr>
          <w:rFonts w:cstheme="minorHAnsi"/>
          <w:sz w:val="22"/>
          <w:szCs w:val="22"/>
        </w:rPr>
        <w:t>F.Rispoli</w:t>
      </w:r>
      <w:proofErr w:type="spellEnd"/>
      <w:r w:rsidRPr="00843E55">
        <w:rPr>
          <w:rFonts w:cstheme="minorHAnsi"/>
          <w:sz w:val="22"/>
          <w:szCs w:val="22"/>
        </w:rPr>
        <w:t>)</w:t>
      </w:r>
    </w:p>
    <w:p w14:paraId="1AB4615E" w14:textId="77777777" w:rsidR="000375BA" w:rsidRPr="00843E55" w:rsidRDefault="000375BA" w:rsidP="000375BA">
      <w:pPr>
        <w:jc w:val="both"/>
        <w:rPr>
          <w:rFonts w:cstheme="minorHAnsi"/>
          <w:sz w:val="22"/>
          <w:szCs w:val="22"/>
        </w:rPr>
      </w:pPr>
      <w:r w:rsidRPr="00843E55">
        <w:rPr>
          <w:rFonts w:cstheme="minorHAnsi"/>
          <w:sz w:val="22"/>
          <w:szCs w:val="22"/>
        </w:rPr>
        <w:t xml:space="preserve">2016-2017, Professore a contratto per il Laboratorio del Corso di Architettura e Composizione Architettonica 2, </w:t>
      </w:r>
      <w:proofErr w:type="spellStart"/>
      <w:r w:rsidRPr="00843E55">
        <w:rPr>
          <w:rFonts w:cstheme="minorHAnsi"/>
          <w:sz w:val="22"/>
          <w:szCs w:val="22"/>
        </w:rPr>
        <w:t>CdL</w:t>
      </w:r>
      <w:proofErr w:type="spellEnd"/>
      <w:r w:rsidRPr="00843E55">
        <w:rPr>
          <w:rFonts w:cstheme="minorHAnsi"/>
          <w:sz w:val="22"/>
          <w:szCs w:val="22"/>
        </w:rPr>
        <w:t xml:space="preserve"> in Ingegneria Edile-Architettura, Università degli Studi di Napoli Federico II </w:t>
      </w:r>
    </w:p>
    <w:p w14:paraId="15082114" w14:textId="77777777" w:rsidR="000375BA" w:rsidRPr="00843E55" w:rsidRDefault="000375BA" w:rsidP="000375BA">
      <w:pPr>
        <w:jc w:val="both"/>
        <w:rPr>
          <w:rFonts w:cstheme="minorHAnsi"/>
          <w:sz w:val="22"/>
          <w:szCs w:val="22"/>
        </w:rPr>
      </w:pPr>
    </w:p>
    <w:p w14:paraId="73E9AC24" w14:textId="77777777" w:rsidR="000375BA" w:rsidRPr="00843E55" w:rsidRDefault="000375BA" w:rsidP="000375BA">
      <w:pPr>
        <w:jc w:val="both"/>
        <w:rPr>
          <w:rFonts w:cstheme="minorHAnsi"/>
          <w:b/>
          <w:sz w:val="22"/>
          <w:szCs w:val="22"/>
        </w:rPr>
      </w:pPr>
      <w:r w:rsidRPr="00843E55">
        <w:rPr>
          <w:rFonts w:cstheme="minorHAnsi"/>
          <w:b/>
          <w:sz w:val="22"/>
          <w:szCs w:val="22"/>
        </w:rPr>
        <w:t>2.         Pubblicazioni presentate</w:t>
      </w:r>
    </w:p>
    <w:p w14:paraId="667DE3E7" w14:textId="77777777" w:rsidR="000375BA" w:rsidRPr="00843E55" w:rsidRDefault="000375BA" w:rsidP="000375BA">
      <w:pPr>
        <w:jc w:val="both"/>
        <w:rPr>
          <w:rFonts w:cstheme="minorHAnsi"/>
          <w:sz w:val="22"/>
          <w:szCs w:val="22"/>
        </w:rPr>
      </w:pPr>
      <w:r w:rsidRPr="00843E55">
        <w:rPr>
          <w:rFonts w:cstheme="minorHAnsi"/>
          <w:sz w:val="22"/>
          <w:szCs w:val="22"/>
        </w:rPr>
        <w:t xml:space="preserve">presenta le seguenti </w:t>
      </w:r>
      <w:r w:rsidRPr="00843E55">
        <w:rPr>
          <w:rFonts w:cstheme="minorHAnsi"/>
          <w:sz w:val="22"/>
          <w:szCs w:val="22"/>
          <w:u w:val="single"/>
        </w:rPr>
        <w:t>12 pubblicazioni</w:t>
      </w:r>
      <w:r w:rsidRPr="00843E55">
        <w:rPr>
          <w:rFonts w:cstheme="minorHAnsi"/>
          <w:sz w:val="22"/>
          <w:szCs w:val="22"/>
        </w:rPr>
        <w:t xml:space="preserve">: </w:t>
      </w:r>
    </w:p>
    <w:p w14:paraId="069CF475" w14:textId="77777777" w:rsidR="000375BA" w:rsidRPr="00843E55" w:rsidRDefault="000375BA" w:rsidP="000375BA">
      <w:pPr>
        <w:pStyle w:val="Paragrafoelenco"/>
        <w:numPr>
          <w:ilvl w:val="0"/>
          <w:numId w:val="18"/>
        </w:numPr>
        <w:jc w:val="both"/>
        <w:rPr>
          <w:rFonts w:cstheme="minorHAnsi"/>
          <w:b/>
          <w:sz w:val="22"/>
          <w:szCs w:val="22"/>
        </w:rPr>
      </w:pPr>
      <w:r w:rsidRPr="00843E55">
        <w:rPr>
          <w:rFonts w:cstheme="minorHAnsi"/>
          <w:sz w:val="22"/>
          <w:szCs w:val="22"/>
        </w:rPr>
        <w:t>7 contributi in volume</w:t>
      </w:r>
    </w:p>
    <w:p w14:paraId="4E5AD052" w14:textId="77777777" w:rsidR="000375BA" w:rsidRPr="00843E55" w:rsidRDefault="000375BA" w:rsidP="000375BA">
      <w:pPr>
        <w:pStyle w:val="Paragrafoelenco"/>
        <w:numPr>
          <w:ilvl w:val="0"/>
          <w:numId w:val="18"/>
        </w:numPr>
        <w:jc w:val="both"/>
        <w:rPr>
          <w:rFonts w:cstheme="minorHAnsi"/>
          <w:b/>
          <w:sz w:val="22"/>
          <w:szCs w:val="22"/>
        </w:rPr>
      </w:pPr>
      <w:r w:rsidRPr="00843E55">
        <w:rPr>
          <w:rFonts w:cstheme="minorHAnsi"/>
          <w:sz w:val="22"/>
          <w:szCs w:val="22"/>
        </w:rPr>
        <w:t>5 atti di convegno (1 in collaborazione)</w:t>
      </w:r>
    </w:p>
    <w:p w14:paraId="0CF6ACE3" w14:textId="77777777" w:rsidR="000375BA" w:rsidRPr="00843E55" w:rsidRDefault="000375BA" w:rsidP="000375BA">
      <w:pPr>
        <w:jc w:val="both"/>
        <w:rPr>
          <w:rFonts w:cstheme="minorHAnsi"/>
          <w:b/>
          <w:sz w:val="22"/>
          <w:szCs w:val="22"/>
        </w:rPr>
      </w:pPr>
    </w:p>
    <w:p w14:paraId="6E5344CC" w14:textId="77777777" w:rsidR="000375BA" w:rsidRPr="00843E55" w:rsidRDefault="000375BA" w:rsidP="000375BA">
      <w:pPr>
        <w:jc w:val="both"/>
        <w:rPr>
          <w:rFonts w:cstheme="minorHAnsi"/>
          <w:b/>
          <w:sz w:val="22"/>
          <w:szCs w:val="22"/>
        </w:rPr>
      </w:pPr>
      <w:r w:rsidRPr="00843E55">
        <w:rPr>
          <w:rFonts w:cstheme="minorHAnsi"/>
          <w:b/>
          <w:sz w:val="22"/>
          <w:szCs w:val="22"/>
        </w:rPr>
        <w:t>3.         Valutazione titoli</w:t>
      </w:r>
    </w:p>
    <w:p w14:paraId="0B833921" w14:textId="77777777" w:rsidR="000375BA" w:rsidRPr="00843E55" w:rsidRDefault="000375BA" w:rsidP="000375BA">
      <w:pPr>
        <w:jc w:val="both"/>
        <w:rPr>
          <w:rFonts w:cstheme="minorHAnsi"/>
          <w:sz w:val="22"/>
          <w:szCs w:val="22"/>
        </w:rPr>
      </w:pPr>
      <w:r w:rsidRPr="00843E55">
        <w:rPr>
          <w:rFonts w:cstheme="minorHAnsi"/>
          <w:sz w:val="22"/>
          <w:szCs w:val="22"/>
        </w:rPr>
        <w:t xml:space="preserve">Ha partecipato alla ricerca </w:t>
      </w:r>
      <w:r w:rsidRPr="00843E55">
        <w:rPr>
          <w:rFonts w:cstheme="minorHAnsi"/>
          <w:i/>
          <w:sz w:val="22"/>
          <w:szCs w:val="22"/>
        </w:rPr>
        <w:t xml:space="preserve">Le forme della città in estensione. Caratteri e metodologie di intervento per il territorio campano, </w:t>
      </w:r>
      <w:r w:rsidRPr="00843E55">
        <w:rPr>
          <w:rFonts w:cstheme="minorHAnsi"/>
          <w:sz w:val="22"/>
          <w:szCs w:val="22"/>
        </w:rPr>
        <w:t>unità operativa Napoli "Federico II", (</w:t>
      </w:r>
      <w:proofErr w:type="spellStart"/>
      <w:r w:rsidRPr="00843E55">
        <w:rPr>
          <w:rFonts w:cstheme="minorHAnsi"/>
          <w:sz w:val="22"/>
          <w:szCs w:val="22"/>
        </w:rPr>
        <w:t>resp</w:t>
      </w:r>
      <w:proofErr w:type="spellEnd"/>
      <w:r w:rsidRPr="00843E55">
        <w:rPr>
          <w:rFonts w:cstheme="minorHAnsi"/>
          <w:sz w:val="22"/>
          <w:szCs w:val="22"/>
        </w:rPr>
        <w:t xml:space="preserve">. prof. F. Rispoli) nell’ambito della ricerca nazionale </w:t>
      </w:r>
      <w:proofErr w:type="spellStart"/>
      <w:r w:rsidRPr="00843E55">
        <w:rPr>
          <w:rFonts w:cstheme="minorHAnsi"/>
          <w:sz w:val="22"/>
          <w:szCs w:val="22"/>
        </w:rPr>
        <w:t>Prin</w:t>
      </w:r>
      <w:proofErr w:type="spellEnd"/>
      <w:r w:rsidRPr="00843E55">
        <w:rPr>
          <w:rFonts w:cstheme="minorHAnsi"/>
          <w:sz w:val="22"/>
          <w:szCs w:val="22"/>
        </w:rPr>
        <w:t xml:space="preserve"> 2009-2013 </w:t>
      </w:r>
      <w:r w:rsidRPr="00843E55">
        <w:rPr>
          <w:rFonts w:cstheme="minorHAnsi"/>
          <w:i/>
          <w:sz w:val="22"/>
          <w:szCs w:val="22"/>
        </w:rPr>
        <w:t>Dalla campagna urbanizzata alla “città in estensione": le norme compositive dell’architettura del territorio dei centri minori</w:t>
      </w:r>
      <w:r w:rsidRPr="00843E55">
        <w:rPr>
          <w:rFonts w:cstheme="minorHAnsi"/>
          <w:sz w:val="22"/>
          <w:szCs w:val="22"/>
        </w:rPr>
        <w:t xml:space="preserve"> (</w:t>
      </w:r>
      <w:proofErr w:type="spellStart"/>
      <w:r w:rsidRPr="00843E55">
        <w:rPr>
          <w:rFonts w:cstheme="minorHAnsi"/>
          <w:sz w:val="22"/>
          <w:szCs w:val="22"/>
        </w:rPr>
        <w:t>coord</w:t>
      </w:r>
      <w:proofErr w:type="spellEnd"/>
      <w:r w:rsidRPr="00843E55">
        <w:rPr>
          <w:rFonts w:cstheme="minorHAnsi"/>
          <w:sz w:val="22"/>
          <w:szCs w:val="22"/>
        </w:rPr>
        <w:t xml:space="preserve">. nazionale prof. L. Ramazzotti). Nel 2015 svolge attività di ricerca presso la </w:t>
      </w:r>
      <w:proofErr w:type="spellStart"/>
      <w:r w:rsidRPr="00843E55">
        <w:rPr>
          <w:rFonts w:cstheme="minorHAnsi"/>
          <w:sz w:val="22"/>
          <w:szCs w:val="22"/>
        </w:rPr>
        <w:t>Escuela</w:t>
      </w:r>
      <w:proofErr w:type="spellEnd"/>
      <w:r w:rsidRPr="00843E55">
        <w:rPr>
          <w:rFonts w:cstheme="minorHAnsi"/>
          <w:sz w:val="22"/>
          <w:szCs w:val="22"/>
        </w:rPr>
        <w:t xml:space="preserve"> Tecnica </w:t>
      </w:r>
      <w:proofErr w:type="spellStart"/>
      <w:r w:rsidRPr="00843E55">
        <w:rPr>
          <w:rFonts w:cstheme="minorHAnsi"/>
          <w:sz w:val="22"/>
          <w:szCs w:val="22"/>
        </w:rPr>
        <w:t>Superior</w:t>
      </w:r>
      <w:proofErr w:type="spellEnd"/>
      <w:r w:rsidRPr="00843E55">
        <w:rPr>
          <w:rFonts w:cstheme="minorHAnsi"/>
          <w:sz w:val="22"/>
          <w:szCs w:val="22"/>
        </w:rPr>
        <w:t xml:space="preserve"> de </w:t>
      </w:r>
      <w:proofErr w:type="spellStart"/>
      <w:r w:rsidRPr="00843E55">
        <w:rPr>
          <w:rFonts w:cstheme="minorHAnsi"/>
          <w:sz w:val="22"/>
          <w:szCs w:val="22"/>
        </w:rPr>
        <w:t>Arquitectura</w:t>
      </w:r>
      <w:proofErr w:type="spellEnd"/>
      <w:r w:rsidRPr="00843E55">
        <w:rPr>
          <w:rFonts w:cstheme="minorHAnsi"/>
          <w:sz w:val="22"/>
          <w:szCs w:val="22"/>
        </w:rPr>
        <w:t xml:space="preserve"> di Madrid (con il prof. arch. Javier </w:t>
      </w:r>
      <w:proofErr w:type="spellStart"/>
      <w:r w:rsidRPr="00843E55">
        <w:rPr>
          <w:rFonts w:cstheme="minorHAnsi"/>
          <w:sz w:val="22"/>
          <w:szCs w:val="22"/>
        </w:rPr>
        <w:t>Mosteiro</w:t>
      </w:r>
      <w:proofErr w:type="spellEnd"/>
      <w:r w:rsidRPr="00843E55">
        <w:rPr>
          <w:rFonts w:cstheme="minorHAnsi"/>
          <w:sz w:val="22"/>
          <w:szCs w:val="22"/>
        </w:rPr>
        <w:t xml:space="preserve">) e presso la </w:t>
      </w:r>
      <w:proofErr w:type="spellStart"/>
      <w:r w:rsidRPr="00843E55">
        <w:rPr>
          <w:rFonts w:cstheme="minorHAnsi"/>
          <w:sz w:val="22"/>
          <w:szCs w:val="22"/>
        </w:rPr>
        <w:t>Faculdade</w:t>
      </w:r>
      <w:proofErr w:type="spellEnd"/>
      <w:r w:rsidRPr="00843E55">
        <w:rPr>
          <w:rFonts w:cstheme="minorHAnsi"/>
          <w:sz w:val="22"/>
          <w:szCs w:val="22"/>
        </w:rPr>
        <w:t xml:space="preserve"> de </w:t>
      </w:r>
      <w:proofErr w:type="spellStart"/>
      <w:r w:rsidRPr="00843E55">
        <w:rPr>
          <w:rFonts w:cstheme="minorHAnsi"/>
          <w:sz w:val="22"/>
          <w:szCs w:val="22"/>
        </w:rPr>
        <w:t>Arquitectura</w:t>
      </w:r>
      <w:proofErr w:type="spellEnd"/>
      <w:r w:rsidRPr="00843E55">
        <w:rPr>
          <w:rFonts w:cstheme="minorHAnsi"/>
          <w:sz w:val="22"/>
          <w:szCs w:val="22"/>
        </w:rPr>
        <w:t xml:space="preserve"> da </w:t>
      </w:r>
      <w:proofErr w:type="spellStart"/>
      <w:r w:rsidRPr="00843E55">
        <w:rPr>
          <w:rFonts w:cstheme="minorHAnsi"/>
          <w:sz w:val="22"/>
          <w:szCs w:val="22"/>
        </w:rPr>
        <w:t>Universidade</w:t>
      </w:r>
      <w:proofErr w:type="spellEnd"/>
      <w:r w:rsidRPr="00843E55">
        <w:rPr>
          <w:rFonts w:cstheme="minorHAnsi"/>
          <w:sz w:val="22"/>
          <w:szCs w:val="22"/>
        </w:rPr>
        <w:t xml:space="preserve"> de </w:t>
      </w:r>
      <w:proofErr w:type="spellStart"/>
      <w:r w:rsidRPr="00843E55">
        <w:rPr>
          <w:rFonts w:cstheme="minorHAnsi"/>
          <w:sz w:val="22"/>
          <w:szCs w:val="22"/>
        </w:rPr>
        <w:t>Lisboa</w:t>
      </w:r>
      <w:proofErr w:type="spellEnd"/>
      <w:r w:rsidRPr="00843E55">
        <w:rPr>
          <w:rFonts w:cstheme="minorHAnsi"/>
          <w:sz w:val="22"/>
          <w:szCs w:val="22"/>
        </w:rPr>
        <w:t xml:space="preserve"> (con il prof. arch. Jorge Cruz Pinto). Il dottorato svolto a Matera lo ha condotto anche a interessarsi della città, come si evince dal saggio </w:t>
      </w:r>
      <w:r w:rsidRPr="00843E55">
        <w:rPr>
          <w:rFonts w:cstheme="minorHAnsi"/>
          <w:i/>
          <w:sz w:val="22"/>
          <w:szCs w:val="22"/>
        </w:rPr>
        <w:t xml:space="preserve">The City of Matera and the Sassi: Smart </w:t>
      </w:r>
      <w:proofErr w:type="spellStart"/>
      <w:r w:rsidRPr="00843E55">
        <w:rPr>
          <w:rFonts w:cstheme="minorHAnsi"/>
          <w:i/>
          <w:sz w:val="22"/>
          <w:szCs w:val="22"/>
        </w:rPr>
        <w:t>Places</w:t>
      </w:r>
      <w:proofErr w:type="spellEnd"/>
      <w:r w:rsidRPr="00843E55">
        <w:rPr>
          <w:rFonts w:cstheme="minorHAnsi"/>
          <w:i/>
          <w:sz w:val="22"/>
          <w:szCs w:val="22"/>
        </w:rPr>
        <w:t xml:space="preserve"> with a </w:t>
      </w:r>
      <w:proofErr w:type="spellStart"/>
      <w:r w:rsidRPr="00843E55">
        <w:rPr>
          <w:rFonts w:cstheme="minorHAnsi"/>
          <w:i/>
          <w:sz w:val="22"/>
          <w:szCs w:val="22"/>
        </w:rPr>
        <w:t>Dantean</w:t>
      </w:r>
      <w:proofErr w:type="spellEnd"/>
      <w:r w:rsidRPr="00843E55">
        <w:rPr>
          <w:rFonts w:cstheme="minorHAnsi"/>
          <w:i/>
          <w:sz w:val="22"/>
          <w:szCs w:val="22"/>
        </w:rPr>
        <w:t xml:space="preserve"> </w:t>
      </w:r>
      <w:proofErr w:type="spellStart"/>
      <w:r w:rsidRPr="00843E55">
        <w:rPr>
          <w:rFonts w:cstheme="minorHAnsi"/>
          <w:i/>
          <w:sz w:val="22"/>
          <w:szCs w:val="22"/>
        </w:rPr>
        <w:t>Attraction</w:t>
      </w:r>
      <w:proofErr w:type="spellEnd"/>
      <w:r w:rsidRPr="00843E55">
        <w:rPr>
          <w:rFonts w:cstheme="minorHAnsi"/>
          <w:sz w:val="22"/>
          <w:szCs w:val="22"/>
        </w:rPr>
        <w:t xml:space="preserve">. Ha svolto periodi di ricerca in Spagna e in Portogallo, testimoniati dalle pubblicazioni allegate </w:t>
      </w:r>
      <w:proofErr w:type="spellStart"/>
      <w:r w:rsidRPr="00843E55">
        <w:rPr>
          <w:rFonts w:cstheme="minorHAnsi"/>
          <w:i/>
          <w:sz w:val="22"/>
          <w:szCs w:val="22"/>
        </w:rPr>
        <w:t>Pèri</w:t>
      </w:r>
      <w:proofErr w:type="spellEnd"/>
      <w:r w:rsidRPr="00843E55">
        <w:rPr>
          <w:rFonts w:cstheme="minorHAnsi"/>
          <w:i/>
          <w:sz w:val="22"/>
          <w:szCs w:val="22"/>
        </w:rPr>
        <w:t>-design. Il disegno delle periferie nell'esperienza contemporanea di Madrid</w:t>
      </w:r>
      <w:r w:rsidRPr="00843E55">
        <w:rPr>
          <w:rFonts w:cstheme="minorHAnsi"/>
          <w:sz w:val="22"/>
          <w:szCs w:val="22"/>
        </w:rPr>
        <w:t xml:space="preserve"> e </w:t>
      </w:r>
      <w:proofErr w:type="spellStart"/>
      <w:r w:rsidRPr="00843E55">
        <w:rPr>
          <w:rFonts w:cstheme="minorHAnsi"/>
          <w:i/>
          <w:sz w:val="22"/>
          <w:szCs w:val="22"/>
        </w:rPr>
        <w:t>Disposal</w:t>
      </w:r>
      <w:proofErr w:type="spellEnd"/>
      <w:r w:rsidRPr="00843E55">
        <w:rPr>
          <w:rFonts w:cstheme="minorHAnsi"/>
          <w:i/>
          <w:sz w:val="22"/>
          <w:szCs w:val="22"/>
        </w:rPr>
        <w:t xml:space="preserve"> </w:t>
      </w:r>
      <w:proofErr w:type="spellStart"/>
      <w:r w:rsidRPr="00843E55">
        <w:rPr>
          <w:rFonts w:cstheme="minorHAnsi"/>
          <w:i/>
          <w:sz w:val="22"/>
          <w:szCs w:val="22"/>
        </w:rPr>
        <w:t>as</w:t>
      </w:r>
      <w:proofErr w:type="spellEnd"/>
      <w:r w:rsidRPr="00843E55">
        <w:rPr>
          <w:rFonts w:cstheme="minorHAnsi"/>
          <w:i/>
          <w:sz w:val="22"/>
          <w:szCs w:val="22"/>
        </w:rPr>
        <w:t xml:space="preserve"> </w:t>
      </w:r>
      <w:proofErr w:type="spellStart"/>
      <w:r w:rsidRPr="00843E55">
        <w:rPr>
          <w:rFonts w:cstheme="minorHAnsi"/>
          <w:i/>
          <w:sz w:val="22"/>
          <w:szCs w:val="22"/>
        </w:rPr>
        <w:t>opportunity</w:t>
      </w:r>
      <w:proofErr w:type="spellEnd"/>
      <w:r w:rsidRPr="00843E55">
        <w:rPr>
          <w:rFonts w:cstheme="minorHAnsi"/>
          <w:i/>
          <w:sz w:val="22"/>
          <w:szCs w:val="22"/>
        </w:rPr>
        <w:t xml:space="preserve"> for new public </w:t>
      </w:r>
      <w:proofErr w:type="spellStart"/>
      <w:r w:rsidRPr="00843E55">
        <w:rPr>
          <w:rFonts w:cstheme="minorHAnsi"/>
          <w:i/>
          <w:sz w:val="22"/>
          <w:szCs w:val="22"/>
        </w:rPr>
        <w:t>spaces</w:t>
      </w:r>
      <w:proofErr w:type="spellEnd"/>
      <w:r w:rsidRPr="00843E55">
        <w:rPr>
          <w:rFonts w:cstheme="minorHAnsi"/>
          <w:i/>
          <w:sz w:val="22"/>
          <w:szCs w:val="22"/>
        </w:rPr>
        <w:t xml:space="preserve">: the </w:t>
      </w:r>
      <w:proofErr w:type="spellStart"/>
      <w:r w:rsidRPr="00843E55">
        <w:rPr>
          <w:rFonts w:cstheme="minorHAnsi"/>
          <w:i/>
          <w:sz w:val="22"/>
          <w:szCs w:val="22"/>
        </w:rPr>
        <w:t>study</w:t>
      </w:r>
      <w:proofErr w:type="spellEnd"/>
      <w:r w:rsidRPr="00843E55">
        <w:rPr>
          <w:rFonts w:cstheme="minorHAnsi"/>
          <w:i/>
          <w:sz w:val="22"/>
          <w:szCs w:val="22"/>
        </w:rPr>
        <w:t xml:space="preserve"> case of </w:t>
      </w:r>
      <w:proofErr w:type="spellStart"/>
      <w:r w:rsidRPr="00843E55">
        <w:rPr>
          <w:rFonts w:cstheme="minorHAnsi"/>
          <w:i/>
          <w:sz w:val="22"/>
          <w:szCs w:val="22"/>
        </w:rPr>
        <w:t>Ribeira</w:t>
      </w:r>
      <w:proofErr w:type="spellEnd"/>
      <w:r w:rsidRPr="00843E55">
        <w:rPr>
          <w:rFonts w:cstheme="minorHAnsi"/>
          <w:i/>
          <w:sz w:val="22"/>
          <w:szCs w:val="22"/>
        </w:rPr>
        <w:t xml:space="preserve"> </w:t>
      </w:r>
      <w:proofErr w:type="spellStart"/>
      <w:r w:rsidRPr="00843E55">
        <w:rPr>
          <w:rFonts w:cstheme="minorHAnsi"/>
          <w:i/>
          <w:sz w:val="22"/>
          <w:szCs w:val="22"/>
        </w:rPr>
        <w:t>das</w:t>
      </w:r>
      <w:proofErr w:type="spellEnd"/>
      <w:r w:rsidRPr="00843E55">
        <w:rPr>
          <w:rFonts w:cstheme="minorHAnsi"/>
          <w:i/>
          <w:sz w:val="22"/>
          <w:szCs w:val="22"/>
        </w:rPr>
        <w:t xml:space="preserve"> </w:t>
      </w:r>
      <w:proofErr w:type="spellStart"/>
      <w:r w:rsidRPr="00843E55">
        <w:rPr>
          <w:rFonts w:cstheme="minorHAnsi"/>
          <w:i/>
          <w:sz w:val="22"/>
          <w:szCs w:val="22"/>
        </w:rPr>
        <w:t>Naus</w:t>
      </w:r>
      <w:proofErr w:type="spellEnd"/>
      <w:r w:rsidRPr="00843E55">
        <w:rPr>
          <w:rFonts w:cstheme="minorHAnsi"/>
          <w:i/>
          <w:sz w:val="22"/>
          <w:szCs w:val="22"/>
        </w:rPr>
        <w:t xml:space="preserve"> in </w:t>
      </w:r>
      <w:proofErr w:type="spellStart"/>
      <w:r w:rsidRPr="00843E55">
        <w:rPr>
          <w:rFonts w:cstheme="minorHAnsi"/>
          <w:i/>
          <w:sz w:val="22"/>
          <w:szCs w:val="22"/>
        </w:rPr>
        <w:t>Lisbon</w:t>
      </w:r>
      <w:proofErr w:type="spellEnd"/>
      <w:r w:rsidRPr="00843E55">
        <w:rPr>
          <w:rFonts w:cstheme="minorHAnsi"/>
          <w:sz w:val="22"/>
          <w:szCs w:val="22"/>
        </w:rPr>
        <w:t>.</w:t>
      </w:r>
    </w:p>
    <w:p w14:paraId="44335392" w14:textId="77777777" w:rsidR="000375BA" w:rsidRPr="00843E55" w:rsidRDefault="000375BA" w:rsidP="000375BA">
      <w:pPr>
        <w:pStyle w:val="Paragrafoelenco"/>
        <w:ind w:left="0"/>
        <w:jc w:val="both"/>
        <w:rPr>
          <w:rFonts w:cstheme="minorHAnsi"/>
          <w:sz w:val="22"/>
          <w:szCs w:val="22"/>
        </w:rPr>
      </w:pPr>
      <w:r w:rsidRPr="00843E55">
        <w:rPr>
          <w:rFonts w:cstheme="minorHAnsi"/>
          <w:sz w:val="22"/>
          <w:szCs w:val="22"/>
        </w:rPr>
        <w:lastRenderedPageBreak/>
        <w:t xml:space="preserve">Ha partecipato a convegni e mostre, anche internazionali, tra i quali III CONVEGNO INTERNAZIONALE </w:t>
      </w:r>
      <w:proofErr w:type="spellStart"/>
      <w:r w:rsidRPr="00843E55">
        <w:rPr>
          <w:rFonts w:cstheme="minorHAnsi"/>
          <w:sz w:val="22"/>
          <w:szCs w:val="22"/>
        </w:rPr>
        <w:t>Reuso</w:t>
      </w:r>
      <w:proofErr w:type="spellEnd"/>
      <w:r w:rsidRPr="00843E55">
        <w:rPr>
          <w:rFonts w:cstheme="minorHAnsi"/>
          <w:sz w:val="22"/>
          <w:szCs w:val="22"/>
        </w:rPr>
        <w:t xml:space="preserve"> Valencia 2015. </w:t>
      </w:r>
    </w:p>
    <w:p w14:paraId="0019E4CE" w14:textId="77777777" w:rsidR="000375BA" w:rsidRPr="00843E55" w:rsidRDefault="000375BA" w:rsidP="000375BA">
      <w:pPr>
        <w:pStyle w:val="Paragrafoelenco"/>
        <w:ind w:left="0"/>
        <w:jc w:val="both"/>
        <w:rPr>
          <w:rFonts w:cstheme="minorHAnsi"/>
          <w:sz w:val="22"/>
          <w:szCs w:val="22"/>
        </w:rPr>
      </w:pPr>
      <w:r w:rsidRPr="00843E55">
        <w:rPr>
          <w:rFonts w:cstheme="minorHAnsi"/>
          <w:sz w:val="22"/>
          <w:szCs w:val="22"/>
        </w:rPr>
        <w:t xml:space="preserve">Ha svolto attività di collaborazione didattica nell’ambito dei Corsi di Architettura e Composizione Architettonica 2 e di Architettura e Composizione Architettonica 4 della prof.ssa F. Bruni, </w:t>
      </w:r>
      <w:proofErr w:type="spellStart"/>
      <w:r w:rsidRPr="00843E55">
        <w:rPr>
          <w:rFonts w:cstheme="minorHAnsi"/>
          <w:sz w:val="22"/>
          <w:szCs w:val="22"/>
        </w:rPr>
        <w:t>CdL</w:t>
      </w:r>
      <w:proofErr w:type="spellEnd"/>
      <w:r w:rsidRPr="00843E55">
        <w:rPr>
          <w:rFonts w:cstheme="minorHAnsi"/>
          <w:sz w:val="22"/>
          <w:szCs w:val="22"/>
        </w:rPr>
        <w:t xml:space="preserve"> in Ingegneria Edile-Architettura, Università degli Studi di Napoli Federico II. Ha correlato una tesi di laurea. È tutor in numerosi workshop di progettazione.</w:t>
      </w:r>
    </w:p>
    <w:p w14:paraId="7C6B615D" w14:textId="77777777" w:rsidR="000375BA" w:rsidRPr="00843E55" w:rsidRDefault="000375BA" w:rsidP="000375BA">
      <w:pPr>
        <w:jc w:val="both"/>
        <w:rPr>
          <w:rFonts w:cstheme="minorHAnsi"/>
          <w:sz w:val="22"/>
          <w:szCs w:val="22"/>
        </w:rPr>
      </w:pPr>
      <w:r w:rsidRPr="00843E55">
        <w:rPr>
          <w:rFonts w:cstheme="minorHAnsi"/>
          <w:sz w:val="22"/>
          <w:szCs w:val="22"/>
        </w:rPr>
        <w:t>Non si evincono dal curriculum i temi e la qualità dell’attività progettuale del candidato.</w:t>
      </w:r>
    </w:p>
    <w:p w14:paraId="3E832546" w14:textId="77777777" w:rsidR="000375BA" w:rsidRPr="00843E55" w:rsidRDefault="000375BA" w:rsidP="000375BA">
      <w:pPr>
        <w:jc w:val="both"/>
        <w:rPr>
          <w:rFonts w:cstheme="minorHAnsi"/>
          <w:sz w:val="22"/>
          <w:szCs w:val="22"/>
        </w:rPr>
      </w:pPr>
    </w:p>
    <w:p w14:paraId="4839B2B0" w14:textId="77777777" w:rsidR="000375BA" w:rsidRPr="00843E55" w:rsidRDefault="000375BA" w:rsidP="000375BA">
      <w:pPr>
        <w:pStyle w:val="Default"/>
        <w:jc w:val="both"/>
        <w:rPr>
          <w:rFonts w:asciiTheme="minorHAnsi" w:hAnsiTheme="minorHAnsi" w:cstheme="minorHAnsi"/>
          <w:b/>
          <w:i/>
          <w:sz w:val="22"/>
          <w:szCs w:val="22"/>
        </w:rPr>
      </w:pPr>
      <w:r w:rsidRPr="00843E55">
        <w:rPr>
          <w:rFonts w:asciiTheme="minorHAnsi" w:hAnsiTheme="minorHAnsi" w:cstheme="minorHAnsi"/>
          <w:b/>
          <w:i/>
          <w:sz w:val="22"/>
          <w:szCs w:val="22"/>
        </w:rPr>
        <w:t>Ribaditi i criteri e i pesi sopraesposti la commissione esamina</w:t>
      </w:r>
      <w:r w:rsidRPr="00B520EF">
        <w:rPr>
          <w:rFonts w:asciiTheme="minorHAnsi" w:hAnsiTheme="minorHAnsi" w:cstheme="minorHAnsi"/>
          <w:b/>
          <w:i/>
          <w:sz w:val="22"/>
          <w:szCs w:val="22"/>
        </w:rPr>
        <w:t xml:space="preserve"> </w:t>
      </w:r>
      <w:r>
        <w:rPr>
          <w:rFonts w:asciiTheme="minorHAnsi" w:hAnsiTheme="minorHAnsi" w:cstheme="minorHAnsi"/>
          <w:b/>
          <w:i/>
          <w:sz w:val="22"/>
          <w:szCs w:val="22"/>
        </w:rPr>
        <w:t>collegialmente</w:t>
      </w:r>
      <w:r w:rsidRPr="00843E55">
        <w:rPr>
          <w:rFonts w:asciiTheme="minorHAnsi" w:hAnsiTheme="minorHAnsi" w:cstheme="minorHAnsi"/>
          <w:b/>
          <w:i/>
          <w:sz w:val="22"/>
          <w:szCs w:val="22"/>
        </w:rPr>
        <w:t xml:space="preserve"> le singole pubblicazioni:</w:t>
      </w:r>
    </w:p>
    <w:p w14:paraId="6888F5FB" w14:textId="77777777" w:rsidR="000375BA" w:rsidRPr="00843E55" w:rsidRDefault="000375BA" w:rsidP="000375BA">
      <w:pPr>
        <w:autoSpaceDE w:val="0"/>
        <w:autoSpaceDN w:val="0"/>
        <w:adjustRightInd w:val="0"/>
        <w:rPr>
          <w:rFonts w:cstheme="minorHAnsi"/>
          <w:sz w:val="22"/>
          <w:szCs w:val="22"/>
        </w:rPr>
      </w:pPr>
      <w:r w:rsidRPr="00843E55">
        <w:rPr>
          <w:rFonts w:cstheme="minorHAnsi"/>
          <w:sz w:val="22"/>
          <w:szCs w:val="22"/>
        </w:rPr>
        <w:t xml:space="preserve">1          </w:t>
      </w:r>
      <w:r w:rsidRPr="00843E55">
        <w:rPr>
          <w:rFonts w:cstheme="minorHAnsi"/>
          <w:i/>
          <w:iCs/>
          <w:sz w:val="22"/>
          <w:szCs w:val="22"/>
        </w:rPr>
        <w:t xml:space="preserve"> Le misure, dalla lettura al progetto. Il Vallo di Diano un caso studio</w:t>
      </w:r>
    </w:p>
    <w:p w14:paraId="69519B89" w14:textId="57478094" w:rsidR="000375BA" w:rsidRPr="00843E55" w:rsidRDefault="000375BA" w:rsidP="000375BA">
      <w:pPr>
        <w:autoSpaceDE w:val="0"/>
        <w:autoSpaceDN w:val="0"/>
        <w:adjustRightInd w:val="0"/>
        <w:rPr>
          <w:rFonts w:cstheme="minorHAnsi"/>
          <w:sz w:val="22"/>
          <w:szCs w:val="22"/>
        </w:rPr>
      </w:pPr>
      <w:r w:rsidRPr="00843E55">
        <w:rPr>
          <w:rFonts w:cstheme="minorHAnsi"/>
          <w:sz w:val="22"/>
          <w:szCs w:val="22"/>
        </w:rPr>
        <w:t>a) contributo di buon rigore scientifico; - b) argomenti parzialmente corrispondenti al settore sci</w:t>
      </w:r>
      <w:r w:rsidR="00B700B0">
        <w:rPr>
          <w:rFonts w:cstheme="minorHAnsi"/>
          <w:sz w:val="22"/>
          <w:szCs w:val="22"/>
        </w:rPr>
        <w:t xml:space="preserve">entifico disciplinare ICAR 14; </w:t>
      </w:r>
      <w:r w:rsidRPr="00843E55">
        <w:rPr>
          <w:rFonts w:cstheme="minorHAnsi"/>
          <w:sz w:val="22"/>
          <w:szCs w:val="22"/>
        </w:rPr>
        <w:t>- c) collana di riconosciuto valo</w:t>
      </w:r>
      <w:r w:rsidR="00B700B0">
        <w:rPr>
          <w:rFonts w:cstheme="minorHAnsi"/>
          <w:sz w:val="22"/>
          <w:szCs w:val="22"/>
        </w:rPr>
        <w:t>re nazionale;</w:t>
      </w:r>
      <w:r w:rsidRPr="00843E55">
        <w:rPr>
          <w:rFonts w:cstheme="minorHAnsi"/>
          <w:sz w:val="22"/>
          <w:szCs w:val="22"/>
        </w:rPr>
        <w:t xml:space="preserve"> - d) contributo a firma dell’autore;  </w:t>
      </w:r>
    </w:p>
    <w:p w14:paraId="7AC8D28C" w14:textId="77777777" w:rsidR="000375BA" w:rsidRPr="00843E55" w:rsidRDefault="000375BA" w:rsidP="000375BA">
      <w:pPr>
        <w:pStyle w:val="Nessunaspaziatura"/>
        <w:rPr>
          <w:rFonts w:cstheme="minorHAnsi"/>
        </w:rPr>
      </w:pPr>
    </w:p>
    <w:p w14:paraId="054247C3" w14:textId="77777777" w:rsidR="000375BA" w:rsidRPr="00843E55" w:rsidRDefault="000375BA" w:rsidP="000375BA">
      <w:pPr>
        <w:autoSpaceDE w:val="0"/>
        <w:autoSpaceDN w:val="0"/>
        <w:adjustRightInd w:val="0"/>
        <w:rPr>
          <w:rFonts w:cstheme="minorHAnsi"/>
          <w:sz w:val="22"/>
          <w:szCs w:val="22"/>
        </w:rPr>
      </w:pPr>
      <w:r w:rsidRPr="00843E55">
        <w:rPr>
          <w:rFonts w:cstheme="minorHAnsi"/>
          <w:sz w:val="22"/>
          <w:szCs w:val="22"/>
        </w:rPr>
        <w:t xml:space="preserve">2           </w:t>
      </w:r>
      <w:r w:rsidRPr="00843E55">
        <w:rPr>
          <w:rFonts w:cstheme="minorHAnsi"/>
          <w:i/>
          <w:iCs/>
          <w:sz w:val="22"/>
          <w:szCs w:val="22"/>
        </w:rPr>
        <w:t>Il progetto del filamento e la tecnica dell’abaco</w:t>
      </w:r>
      <w:r w:rsidRPr="00843E55">
        <w:rPr>
          <w:rFonts w:cstheme="minorHAnsi"/>
          <w:sz w:val="22"/>
          <w:szCs w:val="22"/>
        </w:rPr>
        <w:t xml:space="preserve"> </w:t>
      </w:r>
    </w:p>
    <w:p w14:paraId="5AC7C3E7" w14:textId="7C3D2373" w:rsidR="000375BA" w:rsidRPr="00843E55" w:rsidRDefault="000375BA" w:rsidP="000375BA">
      <w:pPr>
        <w:autoSpaceDE w:val="0"/>
        <w:autoSpaceDN w:val="0"/>
        <w:adjustRightInd w:val="0"/>
        <w:rPr>
          <w:rFonts w:cstheme="minorHAnsi"/>
          <w:sz w:val="22"/>
          <w:szCs w:val="22"/>
        </w:rPr>
      </w:pPr>
      <w:r w:rsidRPr="00843E55">
        <w:rPr>
          <w:rFonts w:cstheme="minorHAnsi"/>
          <w:sz w:val="22"/>
          <w:szCs w:val="22"/>
        </w:rPr>
        <w:t>a) contributo di buon rigore scientifico; - b) argomenti parzialmente corrispondenti al settore sci</w:t>
      </w:r>
      <w:r w:rsidR="00B700B0">
        <w:rPr>
          <w:rFonts w:cstheme="minorHAnsi"/>
          <w:sz w:val="22"/>
          <w:szCs w:val="22"/>
        </w:rPr>
        <w:t xml:space="preserve">entifico disciplinare ICAR 14; </w:t>
      </w:r>
      <w:r w:rsidRPr="00843E55">
        <w:rPr>
          <w:rFonts w:cstheme="minorHAnsi"/>
          <w:sz w:val="22"/>
          <w:szCs w:val="22"/>
        </w:rPr>
        <w:t xml:space="preserve">- c) collana di riconosciuto valore </w:t>
      </w:r>
      <w:proofErr w:type="gramStart"/>
      <w:r w:rsidRPr="00843E55">
        <w:rPr>
          <w:rFonts w:cstheme="minorHAnsi"/>
          <w:sz w:val="22"/>
          <w:szCs w:val="22"/>
        </w:rPr>
        <w:t>nazionale;  -</w:t>
      </w:r>
      <w:proofErr w:type="gramEnd"/>
      <w:r w:rsidRPr="00843E55">
        <w:rPr>
          <w:rFonts w:cstheme="minorHAnsi"/>
          <w:sz w:val="22"/>
          <w:szCs w:val="22"/>
        </w:rPr>
        <w:t xml:space="preserve"> d) contributo dell’autore non chiaramente distinguibile;  </w:t>
      </w:r>
    </w:p>
    <w:p w14:paraId="3CB35A5F" w14:textId="77777777" w:rsidR="000375BA" w:rsidRPr="00843E55" w:rsidRDefault="000375BA" w:rsidP="000375BA">
      <w:pPr>
        <w:autoSpaceDE w:val="0"/>
        <w:autoSpaceDN w:val="0"/>
        <w:adjustRightInd w:val="0"/>
        <w:rPr>
          <w:rFonts w:cstheme="minorHAnsi"/>
          <w:sz w:val="22"/>
          <w:szCs w:val="22"/>
        </w:rPr>
      </w:pPr>
    </w:p>
    <w:p w14:paraId="479EC61A" w14:textId="77777777" w:rsidR="000375BA" w:rsidRPr="00843E55" w:rsidRDefault="000375BA" w:rsidP="000375BA">
      <w:pPr>
        <w:pStyle w:val="Default"/>
        <w:jc w:val="both"/>
        <w:rPr>
          <w:rFonts w:asciiTheme="minorHAnsi" w:hAnsiTheme="minorHAnsi" w:cstheme="minorHAnsi"/>
          <w:color w:val="auto"/>
          <w:sz w:val="22"/>
          <w:szCs w:val="22"/>
        </w:rPr>
      </w:pPr>
    </w:p>
    <w:p w14:paraId="3122BA40" w14:textId="77777777" w:rsidR="000375BA" w:rsidRPr="00843E55" w:rsidRDefault="000375BA" w:rsidP="000375BA">
      <w:pPr>
        <w:autoSpaceDE w:val="0"/>
        <w:autoSpaceDN w:val="0"/>
        <w:adjustRightInd w:val="0"/>
        <w:rPr>
          <w:rFonts w:cstheme="minorHAnsi"/>
          <w:i/>
          <w:iCs/>
          <w:sz w:val="22"/>
          <w:szCs w:val="22"/>
          <w:lang w:val="en-US"/>
        </w:rPr>
      </w:pPr>
      <w:r w:rsidRPr="00843E55">
        <w:rPr>
          <w:rFonts w:cstheme="minorHAnsi"/>
          <w:sz w:val="22"/>
          <w:szCs w:val="22"/>
          <w:lang w:val="en-US"/>
        </w:rPr>
        <w:t xml:space="preserve">3          </w:t>
      </w:r>
      <w:r w:rsidRPr="00843E55">
        <w:rPr>
          <w:rFonts w:cstheme="minorHAnsi"/>
          <w:i/>
          <w:iCs/>
          <w:sz w:val="22"/>
          <w:szCs w:val="22"/>
          <w:lang w:val="en-US"/>
        </w:rPr>
        <w:t xml:space="preserve">The City of Matera and the </w:t>
      </w:r>
      <w:proofErr w:type="spellStart"/>
      <w:r w:rsidRPr="00843E55">
        <w:rPr>
          <w:rFonts w:cstheme="minorHAnsi"/>
          <w:i/>
          <w:iCs/>
          <w:sz w:val="22"/>
          <w:szCs w:val="22"/>
          <w:lang w:val="en-US"/>
        </w:rPr>
        <w:t>Sassi</w:t>
      </w:r>
      <w:proofErr w:type="spellEnd"/>
      <w:r w:rsidRPr="00843E55">
        <w:rPr>
          <w:rFonts w:cstheme="minorHAnsi"/>
          <w:i/>
          <w:iCs/>
          <w:sz w:val="22"/>
          <w:szCs w:val="22"/>
          <w:lang w:val="en-US"/>
        </w:rPr>
        <w:t xml:space="preserve">: Smart Places with a </w:t>
      </w:r>
      <w:proofErr w:type="spellStart"/>
      <w:r w:rsidRPr="00843E55">
        <w:rPr>
          <w:rFonts w:cstheme="minorHAnsi"/>
          <w:i/>
          <w:iCs/>
          <w:sz w:val="22"/>
          <w:szCs w:val="22"/>
          <w:lang w:val="en-US"/>
        </w:rPr>
        <w:t>Dantean</w:t>
      </w:r>
      <w:proofErr w:type="spellEnd"/>
      <w:r w:rsidRPr="00843E55">
        <w:rPr>
          <w:rFonts w:cstheme="minorHAnsi"/>
          <w:i/>
          <w:iCs/>
          <w:sz w:val="22"/>
          <w:szCs w:val="22"/>
          <w:lang w:val="en-US"/>
        </w:rPr>
        <w:t xml:space="preserve"> Attraction</w:t>
      </w:r>
    </w:p>
    <w:p w14:paraId="1C4FE4D2" w14:textId="50E63BC9" w:rsidR="000375BA" w:rsidRPr="00843E55" w:rsidRDefault="000375BA" w:rsidP="000375BA">
      <w:pPr>
        <w:autoSpaceDE w:val="0"/>
        <w:autoSpaceDN w:val="0"/>
        <w:adjustRightInd w:val="0"/>
        <w:rPr>
          <w:rFonts w:cstheme="minorHAnsi"/>
          <w:sz w:val="22"/>
          <w:szCs w:val="22"/>
        </w:rPr>
      </w:pPr>
      <w:r w:rsidRPr="00843E55">
        <w:rPr>
          <w:rFonts w:cstheme="minorHAnsi"/>
          <w:sz w:val="22"/>
          <w:szCs w:val="22"/>
        </w:rPr>
        <w:t>a) pubblicazione di discreto interesse; - b) argomenti parzialmente corrispondenti al settore s</w:t>
      </w:r>
      <w:r w:rsidR="00B700B0">
        <w:rPr>
          <w:rFonts w:cstheme="minorHAnsi"/>
          <w:sz w:val="22"/>
          <w:szCs w:val="22"/>
        </w:rPr>
        <w:t xml:space="preserve">cientifico disciplinare ICAR 14; </w:t>
      </w:r>
      <w:r w:rsidRPr="00843E55">
        <w:rPr>
          <w:rFonts w:cstheme="minorHAnsi"/>
          <w:sz w:val="22"/>
          <w:szCs w:val="22"/>
        </w:rPr>
        <w:t xml:space="preserve">- c) </w:t>
      </w:r>
      <w:proofErr w:type="spellStart"/>
      <w:r w:rsidRPr="00843E55">
        <w:rPr>
          <w:rFonts w:cstheme="minorHAnsi"/>
          <w:sz w:val="22"/>
          <w:szCs w:val="22"/>
        </w:rPr>
        <w:t>proceeding</w:t>
      </w:r>
      <w:proofErr w:type="spellEnd"/>
      <w:r w:rsidRPr="00843E55">
        <w:rPr>
          <w:rFonts w:cstheme="minorHAnsi"/>
          <w:sz w:val="22"/>
          <w:szCs w:val="22"/>
        </w:rPr>
        <w:t xml:space="preserve"> di atti di convegno </w:t>
      </w:r>
      <w:proofErr w:type="gramStart"/>
      <w:r w:rsidRPr="00843E55">
        <w:rPr>
          <w:rFonts w:cstheme="minorHAnsi"/>
          <w:sz w:val="22"/>
          <w:szCs w:val="22"/>
        </w:rPr>
        <w:t>internazionale;  -</w:t>
      </w:r>
      <w:proofErr w:type="gramEnd"/>
      <w:r w:rsidRPr="00843E55">
        <w:rPr>
          <w:rFonts w:cstheme="minorHAnsi"/>
          <w:sz w:val="22"/>
          <w:szCs w:val="22"/>
        </w:rPr>
        <w:t xml:space="preserve"> d) contributo dell’autore non chiaramente distinguibile;  </w:t>
      </w:r>
    </w:p>
    <w:p w14:paraId="400A0F46" w14:textId="77777777" w:rsidR="000375BA" w:rsidRPr="00843E55" w:rsidRDefault="000375BA" w:rsidP="000375BA">
      <w:pPr>
        <w:autoSpaceDE w:val="0"/>
        <w:autoSpaceDN w:val="0"/>
        <w:adjustRightInd w:val="0"/>
        <w:rPr>
          <w:rFonts w:cstheme="minorHAnsi"/>
          <w:sz w:val="22"/>
          <w:szCs w:val="22"/>
        </w:rPr>
      </w:pPr>
    </w:p>
    <w:p w14:paraId="5CF8D91A" w14:textId="77777777" w:rsidR="000375BA" w:rsidRPr="00843E55" w:rsidRDefault="000375BA" w:rsidP="000375BA">
      <w:pPr>
        <w:pStyle w:val="Nessunaspaziatura"/>
        <w:ind w:left="720"/>
        <w:rPr>
          <w:rFonts w:cstheme="minorHAnsi"/>
        </w:rPr>
      </w:pPr>
    </w:p>
    <w:p w14:paraId="51ADB122" w14:textId="77777777" w:rsidR="000375BA" w:rsidRPr="00843E55" w:rsidRDefault="000375BA" w:rsidP="000375BA">
      <w:pPr>
        <w:autoSpaceDE w:val="0"/>
        <w:autoSpaceDN w:val="0"/>
        <w:adjustRightInd w:val="0"/>
        <w:rPr>
          <w:rFonts w:cstheme="minorHAnsi"/>
          <w:i/>
          <w:iCs/>
          <w:sz w:val="22"/>
          <w:szCs w:val="22"/>
        </w:rPr>
      </w:pPr>
      <w:r w:rsidRPr="00843E55">
        <w:rPr>
          <w:rFonts w:cstheme="minorHAnsi"/>
          <w:sz w:val="22"/>
          <w:szCs w:val="22"/>
        </w:rPr>
        <w:t xml:space="preserve">4          </w:t>
      </w:r>
      <w:r w:rsidRPr="00843E55">
        <w:rPr>
          <w:rFonts w:cstheme="minorHAnsi"/>
          <w:i/>
          <w:iCs/>
          <w:sz w:val="22"/>
          <w:szCs w:val="22"/>
        </w:rPr>
        <w:t xml:space="preserve">Nuovi dispositivi spaziali per la rigenerazione urbana. Il caso studio delle caserme </w:t>
      </w:r>
      <w:proofErr w:type="spellStart"/>
      <w:r w:rsidRPr="00843E55">
        <w:rPr>
          <w:rFonts w:cstheme="minorHAnsi"/>
          <w:i/>
          <w:iCs/>
          <w:sz w:val="22"/>
          <w:szCs w:val="22"/>
        </w:rPr>
        <w:t>Caretto</w:t>
      </w:r>
      <w:proofErr w:type="spellEnd"/>
      <w:r w:rsidRPr="00843E55">
        <w:rPr>
          <w:rFonts w:cstheme="minorHAnsi"/>
          <w:i/>
          <w:iCs/>
          <w:sz w:val="22"/>
          <w:szCs w:val="22"/>
        </w:rPr>
        <w:t xml:space="preserve"> e Boscariello di Secondigliano a Napoli</w:t>
      </w:r>
    </w:p>
    <w:p w14:paraId="0F713467" w14:textId="03BCB339" w:rsidR="000375BA" w:rsidRPr="00843E55" w:rsidRDefault="000375BA" w:rsidP="000375BA">
      <w:pPr>
        <w:autoSpaceDE w:val="0"/>
        <w:autoSpaceDN w:val="0"/>
        <w:adjustRightInd w:val="0"/>
        <w:rPr>
          <w:rFonts w:cstheme="minorHAnsi"/>
          <w:sz w:val="22"/>
          <w:szCs w:val="22"/>
        </w:rPr>
      </w:pPr>
      <w:r w:rsidRPr="00843E55">
        <w:rPr>
          <w:rFonts w:cstheme="minorHAnsi"/>
          <w:sz w:val="22"/>
          <w:szCs w:val="22"/>
        </w:rPr>
        <w:t>a) a) contributo di buon rigore scientifico; - b) argomenti parzialmente corrispondenti al settore sci</w:t>
      </w:r>
      <w:r w:rsidR="00B700B0">
        <w:rPr>
          <w:rFonts w:cstheme="minorHAnsi"/>
          <w:sz w:val="22"/>
          <w:szCs w:val="22"/>
        </w:rPr>
        <w:t xml:space="preserve">entifico disciplinare ICAR 14; </w:t>
      </w:r>
      <w:r w:rsidRPr="00843E55">
        <w:rPr>
          <w:rFonts w:cstheme="minorHAnsi"/>
          <w:sz w:val="22"/>
          <w:szCs w:val="22"/>
        </w:rPr>
        <w:t xml:space="preserve">- c) </w:t>
      </w:r>
      <w:proofErr w:type="spellStart"/>
      <w:r w:rsidRPr="00843E55">
        <w:rPr>
          <w:rFonts w:cstheme="minorHAnsi"/>
          <w:sz w:val="22"/>
          <w:szCs w:val="22"/>
        </w:rPr>
        <w:t>proceeding</w:t>
      </w:r>
      <w:proofErr w:type="spellEnd"/>
      <w:r w:rsidRPr="00843E55">
        <w:rPr>
          <w:rFonts w:cstheme="minorHAnsi"/>
          <w:sz w:val="22"/>
          <w:szCs w:val="22"/>
        </w:rPr>
        <w:t xml:space="preserve"> di at</w:t>
      </w:r>
      <w:r w:rsidR="00B700B0">
        <w:rPr>
          <w:rFonts w:cstheme="minorHAnsi"/>
          <w:sz w:val="22"/>
          <w:szCs w:val="22"/>
        </w:rPr>
        <w:t xml:space="preserve">ti di convegno internazionale; </w:t>
      </w:r>
      <w:r w:rsidRPr="00843E55">
        <w:rPr>
          <w:rFonts w:cstheme="minorHAnsi"/>
          <w:sz w:val="22"/>
          <w:szCs w:val="22"/>
        </w:rPr>
        <w:t xml:space="preserve">- d) contributo a firma dell’autore;  </w:t>
      </w:r>
    </w:p>
    <w:p w14:paraId="04F41F19" w14:textId="77777777" w:rsidR="000375BA" w:rsidRPr="00843E55" w:rsidRDefault="000375BA" w:rsidP="000375BA">
      <w:pPr>
        <w:autoSpaceDE w:val="0"/>
        <w:autoSpaceDN w:val="0"/>
        <w:adjustRightInd w:val="0"/>
        <w:rPr>
          <w:rFonts w:cstheme="minorHAnsi"/>
          <w:sz w:val="22"/>
          <w:szCs w:val="22"/>
        </w:rPr>
      </w:pPr>
    </w:p>
    <w:p w14:paraId="2459C718" w14:textId="77777777" w:rsidR="000375BA" w:rsidRPr="00843E55" w:rsidRDefault="000375BA" w:rsidP="000375BA">
      <w:pPr>
        <w:pStyle w:val="Nessunaspaziatura"/>
        <w:rPr>
          <w:rFonts w:cstheme="minorHAnsi"/>
        </w:rPr>
      </w:pPr>
    </w:p>
    <w:p w14:paraId="2337A25C" w14:textId="77777777" w:rsidR="000375BA" w:rsidRPr="00843E55" w:rsidRDefault="000375BA" w:rsidP="000375BA">
      <w:pPr>
        <w:autoSpaceDE w:val="0"/>
        <w:autoSpaceDN w:val="0"/>
        <w:adjustRightInd w:val="0"/>
        <w:rPr>
          <w:rFonts w:cstheme="minorHAnsi"/>
          <w:i/>
          <w:iCs/>
          <w:sz w:val="22"/>
          <w:szCs w:val="22"/>
        </w:rPr>
      </w:pPr>
      <w:r w:rsidRPr="00843E55">
        <w:rPr>
          <w:rFonts w:cstheme="minorHAnsi"/>
          <w:sz w:val="22"/>
          <w:szCs w:val="22"/>
        </w:rPr>
        <w:t>5           A</w:t>
      </w:r>
      <w:r w:rsidRPr="00843E55">
        <w:rPr>
          <w:rFonts w:cstheme="minorHAnsi"/>
          <w:i/>
          <w:iCs/>
          <w:sz w:val="22"/>
          <w:szCs w:val="22"/>
        </w:rPr>
        <w:t>bitare la periferia: le forme nuove dello spazio pubblico. Il caso studio di eco-boulevard</w:t>
      </w:r>
    </w:p>
    <w:p w14:paraId="285C7791" w14:textId="77777777" w:rsidR="000375BA" w:rsidRPr="00843E55" w:rsidRDefault="000375BA" w:rsidP="000375BA">
      <w:pPr>
        <w:autoSpaceDE w:val="0"/>
        <w:autoSpaceDN w:val="0"/>
        <w:adjustRightInd w:val="0"/>
        <w:rPr>
          <w:rFonts w:cstheme="minorHAnsi"/>
          <w:sz w:val="22"/>
          <w:szCs w:val="22"/>
        </w:rPr>
      </w:pPr>
      <w:r w:rsidRPr="00843E55">
        <w:rPr>
          <w:rFonts w:cstheme="minorHAnsi"/>
          <w:sz w:val="22"/>
          <w:szCs w:val="22"/>
        </w:rPr>
        <w:t xml:space="preserve">a) contributo di carattere divulgativo; - b) argomenti corrispondenti al settore scientifico disciplinare ICAR </w:t>
      </w:r>
      <w:proofErr w:type="gramStart"/>
      <w:r w:rsidRPr="00843E55">
        <w:rPr>
          <w:rFonts w:cstheme="minorHAnsi"/>
          <w:sz w:val="22"/>
          <w:szCs w:val="22"/>
        </w:rPr>
        <w:t>14 ;</w:t>
      </w:r>
      <w:proofErr w:type="gramEnd"/>
      <w:r w:rsidRPr="00843E55">
        <w:rPr>
          <w:rFonts w:cstheme="minorHAnsi"/>
          <w:sz w:val="22"/>
          <w:szCs w:val="22"/>
        </w:rPr>
        <w:t xml:space="preserve">  - c) </w:t>
      </w:r>
      <w:proofErr w:type="spellStart"/>
      <w:r w:rsidRPr="00843E55">
        <w:rPr>
          <w:rFonts w:cstheme="minorHAnsi"/>
          <w:sz w:val="22"/>
          <w:szCs w:val="22"/>
        </w:rPr>
        <w:t>proceeding</w:t>
      </w:r>
      <w:proofErr w:type="spellEnd"/>
      <w:r w:rsidRPr="00843E55">
        <w:rPr>
          <w:rFonts w:cstheme="minorHAnsi"/>
          <w:sz w:val="22"/>
          <w:szCs w:val="22"/>
        </w:rPr>
        <w:t xml:space="preserve"> di atti di convegno internazionale;  - d) contributo a firma dell’autore;  </w:t>
      </w:r>
    </w:p>
    <w:p w14:paraId="7E63CED6" w14:textId="77777777" w:rsidR="000375BA" w:rsidRPr="00843E55" w:rsidRDefault="000375BA" w:rsidP="000375BA">
      <w:pPr>
        <w:autoSpaceDE w:val="0"/>
        <w:autoSpaceDN w:val="0"/>
        <w:adjustRightInd w:val="0"/>
        <w:rPr>
          <w:rFonts w:cstheme="minorHAnsi"/>
          <w:sz w:val="22"/>
          <w:szCs w:val="22"/>
        </w:rPr>
      </w:pPr>
    </w:p>
    <w:p w14:paraId="5602EDCA" w14:textId="77777777" w:rsidR="000375BA" w:rsidRPr="00843E55" w:rsidRDefault="000375BA" w:rsidP="000375BA">
      <w:pPr>
        <w:pStyle w:val="Nessunaspaziatura"/>
        <w:rPr>
          <w:rFonts w:cstheme="minorHAnsi"/>
        </w:rPr>
      </w:pPr>
    </w:p>
    <w:p w14:paraId="49693693" w14:textId="77777777" w:rsidR="000375BA" w:rsidRPr="00843E55" w:rsidRDefault="000375BA" w:rsidP="000375BA">
      <w:pPr>
        <w:autoSpaceDE w:val="0"/>
        <w:autoSpaceDN w:val="0"/>
        <w:adjustRightInd w:val="0"/>
        <w:rPr>
          <w:rFonts w:cstheme="minorHAnsi"/>
          <w:i/>
          <w:sz w:val="22"/>
          <w:szCs w:val="22"/>
        </w:rPr>
      </w:pPr>
      <w:r w:rsidRPr="00843E55">
        <w:rPr>
          <w:rFonts w:cstheme="minorHAnsi"/>
          <w:sz w:val="22"/>
          <w:szCs w:val="22"/>
        </w:rPr>
        <w:t xml:space="preserve"> 6           </w:t>
      </w:r>
      <w:proofErr w:type="spellStart"/>
      <w:r w:rsidRPr="00843E55">
        <w:rPr>
          <w:rFonts w:cstheme="minorHAnsi"/>
          <w:i/>
          <w:sz w:val="22"/>
          <w:szCs w:val="22"/>
        </w:rPr>
        <w:t>Ri</w:t>
      </w:r>
      <w:proofErr w:type="spellEnd"/>
      <w:r w:rsidRPr="00843E55">
        <w:rPr>
          <w:rFonts w:cstheme="minorHAnsi"/>
          <w:i/>
          <w:sz w:val="22"/>
          <w:szCs w:val="22"/>
        </w:rPr>
        <w:t>-pensare allo spazio urbano periferico</w:t>
      </w:r>
    </w:p>
    <w:p w14:paraId="645F7739" w14:textId="77777777" w:rsidR="000375BA" w:rsidRPr="00843E55" w:rsidRDefault="000375BA" w:rsidP="000375BA">
      <w:pPr>
        <w:autoSpaceDE w:val="0"/>
        <w:autoSpaceDN w:val="0"/>
        <w:adjustRightInd w:val="0"/>
        <w:rPr>
          <w:rFonts w:cstheme="minorHAnsi"/>
          <w:sz w:val="22"/>
          <w:szCs w:val="22"/>
        </w:rPr>
      </w:pPr>
      <w:r w:rsidRPr="00843E55">
        <w:rPr>
          <w:rFonts w:cstheme="minorHAnsi"/>
          <w:sz w:val="22"/>
          <w:szCs w:val="22"/>
        </w:rPr>
        <w:t xml:space="preserve">a) contributo di discreto interesse; - b) argomenti di carattere generale corrispondenti al settore scientifico disciplinare ICAR </w:t>
      </w:r>
      <w:proofErr w:type="gramStart"/>
      <w:r w:rsidRPr="00843E55">
        <w:rPr>
          <w:rFonts w:cstheme="minorHAnsi"/>
          <w:sz w:val="22"/>
          <w:szCs w:val="22"/>
        </w:rPr>
        <w:t>14;  -</w:t>
      </w:r>
      <w:proofErr w:type="gramEnd"/>
      <w:r w:rsidRPr="00843E55">
        <w:rPr>
          <w:rFonts w:cstheme="minorHAnsi"/>
          <w:sz w:val="22"/>
          <w:szCs w:val="22"/>
        </w:rPr>
        <w:t xml:space="preserve"> c) </w:t>
      </w:r>
      <w:proofErr w:type="spellStart"/>
      <w:r w:rsidRPr="00843E55">
        <w:rPr>
          <w:rFonts w:cstheme="minorHAnsi"/>
          <w:sz w:val="22"/>
          <w:szCs w:val="22"/>
        </w:rPr>
        <w:t>proceeding</w:t>
      </w:r>
      <w:proofErr w:type="spellEnd"/>
      <w:r w:rsidRPr="00843E55">
        <w:rPr>
          <w:rFonts w:cstheme="minorHAnsi"/>
          <w:sz w:val="22"/>
          <w:szCs w:val="22"/>
        </w:rPr>
        <w:t xml:space="preserve"> in atti di convegno;  - d) contributo a firma dell’autore;  </w:t>
      </w:r>
    </w:p>
    <w:p w14:paraId="3D6DAD09" w14:textId="77777777" w:rsidR="000375BA" w:rsidRPr="00843E55" w:rsidRDefault="000375BA" w:rsidP="000375BA">
      <w:pPr>
        <w:autoSpaceDE w:val="0"/>
        <w:autoSpaceDN w:val="0"/>
        <w:adjustRightInd w:val="0"/>
        <w:rPr>
          <w:rFonts w:cstheme="minorHAnsi"/>
          <w:sz w:val="22"/>
          <w:szCs w:val="22"/>
        </w:rPr>
      </w:pPr>
    </w:p>
    <w:p w14:paraId="3393F841" w14:textId="77777777" w:rsidR="000375BA" w:rsidRPr="00843E55" w:rsidRDefault="000375BA" w:rsidP="000375BA">
      <w:pPr>
        <w:pStyle w:val="Nessunaspaziatura"/>
        <w:rPr>
          <w:rFonts w:cstheme="minorHAnsi"/>
        </w:rPr>
      </w:pPr>
    </w:p>
    <w:p w14:paraId="4EA7A21D" w14:textId="77777777" w:rsidR="000375BA" w:rsidRPr="00843E55" w:rsidRDefault="000375BA" w:rsidP="000375BA">
      <w:pPr>
        <w:autoSpaceDE w:val="0"/>
        <w:autoSpaceDN w:val="0"/>
        <w:adjustRightInd w:val="0"/>
        <w:rPr>
          <w:rFonts w:cstheme="minorHAnsi"/>
          <w:i/>
          <w:iCs/>
          <w:sz w:val="22"/>
          <w:szCs w:val="22"/>
        </w:rPr>
      </w:pPr>
      <w:r w:rsidRPr="00843E55">
        <w:rPr>
          <w:rFonts w:cstheme="minorHAnsi"/>
          <w:sz w:val="22"/>
          <w:szCs w:val="22"/>
        </w:rPr>
        <w:t xml:space="preserve">7           </w:t>
      </w:r>
      <w:r w:rsidRPr="00843E55">
        <w:rPr>
          <w:rFonts w:cstheme="minorHAnsi"/>
          <w:i/>
          <w:sz w:val="22"/>
          <w:szCs w:val="22"/>
        </w:rPr>
        <w:t>P</w:t>
      </w:r>
      <w:r w:rsidRPr="00843E55">
        <w:rPr>
          <w:rFonts w:cstheme="minorHAnsi"/>
          <w:i/>
          <w:iCs/>
          <w:sz w:val="22"/>
          <w:szCs w:val="22"/>
        </w:rPr>
        <w:t>rogetto aperto: immagine sostenibile dei centri minori</w:t>
      </w:r>
    </w:p>
    <w:p w14:paraId="10031DD6" w14:textId="77777777" w:rsidR="000375BA" w:rsidRPr="00843E55" w:rsidRDefault="000375BA" w:rsidP="000375BA">
      <w:pPr>
        <w:autoSpaceDE w:val="0"/>
        <w:autoSpaceDN w:val="0"/>
        <w:adjustRightInd w:val="0"/>
        <w:rPr>
          <w:rFonts w:cstheme="minorHAnsi"/>
          <w:sz w:val="22"/>
          <w:szCs w:val="22"/>
        </w:rPr>
      </w:pPr>
      <w:r w:rsidRPr="00843E55">
        <w:rPr>
          <w:rFonts w:cstheme="minorHAnsi"/>
          <w:sz w:val="22"/>
          <w:szCs w:val="22"/>
        </w:rPr>
        <w:t xml:space="preserve">a) contributo di buon rigore scientifico; - b) argomenti di carattere generale corrispondenti al settore scientifico disciplinare ICAR </w:t>
      </w:r>
      <w:proofErr w:type="gramStart"/>
      <w:r w:rsidRPr="00843E55">
        <w:rPr>
          <w:rFonts w:cstheme="minorHAnsi"/>
          <w:sz w:val="22"/>
          <w:szCs w:val="22"/>
        </w:rPr>
        <w:t>14 ;</w:t>
      </w:r>
      <w:proofErr w:type="gramEnd"/>
      <w:r w:rsidRPr="00843E55">
        <w:rPr>
          <w:rFonts w:cstheme="minorHAnsi"/>
          <w:sz w:val="22"/>
          <w:szCs w:val="22"/>
        </w:rPr>
        <w:t xml:space="preserve">  - c) </w:t>
      </w:r>
      <w:proofErr w:type="spellStart"/>
      <w:r w:rsidRPr="00843E55">
        <w:rPr>
          <w:rFonts w:cstheme="minorHAnsi"/>
          <w:sz w:val="22"/>
          <w:szCs w:val="22"/>
        </w:rPr>
        <w:t>proceeding</w:t>
      </w:r>
      <w:proofErr w:type="spellEnd"/>
      <w:r w:rsidRPr="00843E55">
        <w:rPr>
          <w:rFonts w:cstheme="minorHAnsi"/>
          <w:sz w:val="22"/>
          <w:szCs w:val="22"/>
        </w:rPr>
        <w:t xml:space="preserve"> in atti di convegno internazionale ;  - d) contributo dell’autore non chiaramente distinguibile;  </w:t>
      </w:r>
    </w:p>
    <w:p w14:paraId="629C526A" w14:textId="77777777" w:rsidR="000375BA" w:rsidRPr="00843E55" w:rsidRDefault="000375BA" w:rsidP="000375BA">
      <w:pPr>
        <w:autoSpaceDE w:val="0"/>
        <w:autoSpaceDN w:val="0"/>
        <w:adjustRightInd w:val="0"/>
        <w:rPr>
          <w:rFonts w:cstheme="minorHAnsi"/>
          <w:sz w:val="22"/>
          <w:szCs w:val="22"/>
        </w:rPr>
      </w:pPr>
    </w:p>
    <w:p w14:paraId="221284C7" w14:textId="77777777" w:rsidR="000375BA" w:rsidRPr="00843E55" w:rsidRDefault="000375BA" w:rsidP="000375BA">
      <w:pPr>
        <w:pStyle w:val="Nessunaspaziatura"/>
        <w:rPr>
          <w:rFonts w:cstheme="minorHAnsi"/>
        </w:rPr>
      </w:pPr>
    </w:p>
    <w:p w14:paraId="3B7C78B8" w14:textId="77777777" w:rsidR="000375BA" w:rsidRPr="00843E55" w:rsidRDefault="000375BA" w:rsidP="000375BA">
      <w:pPr>
        <w:autoSpaceDE w:val="0"/>
        <w:autoSpaceDN w:val="0"/>
        <w:adjustRightInd w:val="0"/>
        <w:rPr>
          <w:rFonts w:cstheme="minorHAnsi"/>
          <w:i/>
          <w:iCs/>
          <w:sz w:val="22"/>
          <w:szCs w:val="22"/>
        </w:rPr>
      </w:pPr>
      <w:r w:rsidRPr="00843E55">
        <w:rPr>
          <w:rFonts w:cstheme="minorHAnsi"/>
          <w:sz w:val="22"/>
          <w:szCs w:val="22"/>
        </w:rPr>
        <w:t xml:space="preserve">8           In Ricostruire la rovina. </w:t>
      </w:r>
      <w:r w:rsidRPr="00843E55">
        <w:rPr>
          <w:rFonts w:cstheme="minorHAnsi"/>
          <w:iCs/>
          <w:sz w:val="22"/>
          <w:szCs w:val="22"/>
        </w:rPr>
        <w:t xml:space="preserve">Progetti per il recupero della torre campanaria a Morra de Sanctis. </w:t>
      </w:r>
      <w:r w:rsidRPr="00843E55">
        <w:rPr>
          <w:rFonts w:cstheme="minorHAnsi"/>
          <w:i/>
          <w:iCs/>
          <w:sz w:val="22"/>
          <w:szCs w:val="22"/>
        </w:rPr>
        <w:t>Forme vuote</w:t>
      </w:r>
    </w:p>
    <w:p w14:paraId="31300E0D" w14:textId="77777777" w:rsidR="000375BA" w:rsidRPr="00843E55" w:rsidRDefault="000375BA" w:rsidP="000375BA">
      <w:pPr>
        <w:autoSpaceDE w:val="0"/>
        <w:autoSpaceDN w:val="0"/>
        <w:adjustRightInd w:val="0"/>
        <w:rPr>
          <w:rFonts w:cstheme="minorHAnsi"/>
          <w:sz w:val="22"/>
          <w:szCs w:val="22"/>
        </w:rPr>
      </w:pPr>
      <w:r w:rsidRPr="00843E55">
        <w:rPr>
          <w:rFonts w:cstheme="minorHAnsi"/>
          <w:sz w:val="22"/>
          <w:szCs w:val="22"/>
        </w:rPr>
        <w:t xml:space="preserve">a) contributo di buon rigore metodologico; - b) argomenti corrispondenti al settore scientifico disciplinare ICAR </w:t>
      </w:r>
      <w:proofErr w:type="gramStart"/>
      <w:r w:rsidRPr="00843E55">
        <w:rPr>
          <w:rFonts w:cstheme="minorHAnsi"/>
          <w:sz w:val="22"/>
          <w:szCs w:val="22"/>
        </w:rPr>
        <w:t>14  ;</w:t>
      </w:r>
      <w:proofErr w:type="gramEnd"/>
      <w:r w:rsidRPr="00843E55">
        <w:rPr>
          <w:rFonts w:cstheme="minorHAnsi"/>
          <w:sz w:val="22"/>
          <w:szCs w:val="22"/>
        </w:rPr>
        <w:t xml:space="preserve">  - c) casa editrice di riconosciuto livello nazionale;  - d) contributo a firma dell’autore;  </w:t>
      </w:r>
    </w:p>
    <w:p w14:paraId="1B97CF15" w14:textId="77777777" w:rsidR="000375BA" w:rsidRPr="00843E55" w:rsidRDefault="000375BA" w:rsidP="000375BA">
      <w:pPr>
        <w:autoSpaceDE w:val="0"/>
        <w:autoSpaceDN w:val="0"/>
        <w:adjustRightInd w:val="0"/>
        <w:rPr>
          <w:rFonts w:cstheme="minorHAnsi"/>
          <w:sz w:val="22"/>
          <w:szCs w:val="22"/>
        </w:rPr>
      </w:pPr>
    </w:p>
    <w:p w14:paraId="29F0219C" w14:textId="77777777" w:rsidR="000375BA" w:rsidRPr="00843E55" w:rsidRDefault="000375BA" w:rsidP="000375BA">
      <w:pPr>
        <w:pStyle w:val="Nessunaspaziatura"/>
        <w:rPr>
          <w:rFonts w:cstheme="minorHAnsi"/>
        </w:rPr>
      </w:pPr>
    </w:p>
    <w:p w14:paraId="7C46345C" w14:textId="77777777" w:rsidR="000375BA" w:rsidRPr="00843E55" w:rsidRDefault="000375BA" w:rsidP="000375BA">
      <w:pPr>
        <w:autoSpaceDE w:val="0"/>
        <w:autoSpaceDN w:val="0"/>
        <w:adjustRightInd w:val="0"/>
        <w:rPr>
          <w:rFonts w:cstheme="minorHAnsi"/>
          <w:i/>
          <w:iCs/>
          <w:sz w:val="22"/>
          <w:szCs w:val="22"/>
        </w:rPr>
      </w:pPr>
      <w:r w:rsidRPr="00843E55">
        <w:rPr>
          <w:rFonts w:cstheme="minorHAnsi"/>
          <w:sz w:val="22"/>
          <w:szCs w:val="22"/>
        </w:rPr>
        <w:t xml:space="preserve">9           </w:t>
      </w:r>
      <w:proofErr w:type="spellStart"/>
      <w:r w:rsidRPr="00843E55">
        <w:rPr>
          <w:rFonts w:cstheme="minorHAnsi"/>
          <w:i/>
          <w:iCs/>
          <w:sz w:val="22"/>
          <w:szCs w:val="22"/>
        </w:rPr>
        <w:t>Pèri</w:t>
      </w:r>
      <w:proofErr w:type="spellEnd"/>
      <w:r w:rsidRPr="00843E55">
        <w:rPr>
          <w:rFonts w:cstheme="minorHAnsi"/>
          <w:i/>
          <w:iCs/>
          <w:sz w:val="22"/>
          <w:szCs w:val="22"/>
        </w:rPr>
        <w:t>-design. Il disegno delle periferie nell'esperienza contemporanea di Madrid</w:t>
      </w:r>
    </w:p>
    <w:p w14:paraId="2C53B3B2" w14:textId="77777777" w:rsidR="000375BA" w:rsidRPr="00843E55" w:rsidRDefault="000375BA" w:rsidP="000375BA">
      <w:pPr>
        <w:autoSpaceDE w:val="0"/>
        <w:autoSpaceDN w:val="0"/>
        <w:adjustRightInd w:val="0"/>
        <w:rPr>
          <w:rFonts w:cstheme="minorHAnsi"/>
          <w:sz w:val="22"/>
          <w:szCs w:val="22"/>
        </w:rPr>
      </w:pPr>
      <w:r w:rsidRPr="00843E55">
        <w:rPr>
          <w:rFonts w:cstheme="minorHAnsi"/>
          <w:sz w:val="22"/>
          <w:szCs w:val="22"/>
        </w:rPr>
        <w:t xml:space="preserve">a) contributo di buon rigore metodologico; - b) argomenti corrispondenti al settore scientifico disciplinare ICAR </w:t>
      </w:r>
      <w:proofErr w:type="gramStart"/>
      <w:r w:rsidRPr="00843E55">
        <w:rPr>
          <w:rFonts w:cstheme="minorHAnsi"/>
          <w:sz w:val="22"/>
          <w:szCs w:val="22"/>
        </w:rPr>
        <w:t>14;  -</w:t>
      </w:r>
      <w:proofErr w:type="gramEnd"/>
      <w:r w:rsidRPr="00843E55">
        <w:rPr>
          <w:rFonts w:cstheme="minorHAnsi"/>
          <w:sz w:val="22"/>
          <w:szCs w:val="22"/>
        </w:rPr>
        <w:t xml:space="preserve"> c) </w:t>
      </w:r>
      <w:proofErr w:type="spellStart"/>
      <w:r w:rsidRPr="00843E55">
        <w:rPr>
          <w:rFonts w:cstheme="minorHAnsi"/>
          <w:sz w:val="22"/>
          <w:szCs w:val="22"/>
        </w:rPr>
        <w:t>proceeding</w:t>
      </w:r>
      <w:proofErr w:type="spellEnd"/>
      <w:r w:rsidRPr="00843E55">
        <w:rPr>
          <w:rFonts w:cstheme="minorHAnsi"/>
          <w:sz w:val="22"/>
          <w:szCs w:val="22"/>
        </w:rPr>
        <w:t xml:space="preserve"> in atti di convegno internazionale non afferente al settore scientifico disciplinare ICAR 14 ;  - d) contributo a firma dell’autore;  </w:t>
      </w:r>
    </w:p>
    <w:p w14:paraId="22217A53" w14:textId="77777777" w:rsidR="000375BA" w:rsidRPr="00843E55" w:rsidRDefault="000375BA" w:rsidP="000375BA">
      <w:pPr>
        <w:autoSpaceDE w:val="0"/>
        <w:autoSpaceDN w:val="0"/>
        <w:adjustRightInd w:val="0"/>
        <w:rPr>
          <w:rFonts w:cstheme="minorHAnsi"/>
          <w:sz w:val="22"/>
          <w:szCs w:val="22"/>
        </w:rPr>
      </w:pPr>
    </w:p>
    <w:p w14:paraId="795E80A4" w14:textId="77777777" w:rsidR="000375BA" w:rsidRPr="00843E55" w:rsidRDefault="000375BA" w:rsidP="000375BA">
      <w:pPr>
        <w:pStyle w:val="Nessunaspaziatura"/>
        <w:rPr>
          <w:rFonts w:cstheme="minorHAnsi"/>
        </w:rPr>
      </w:pPr>
    </w:p>
    <w:p w14:paraId="397A0026" w14:textId="77777777" w:rsidR="000375BA" w:rsidRPr="00843E55" w:rsidRDefault="000375BA" w:rsidP="000375BA">
      <w:pPr>
        <w:pStyle w:val="Nessunaspaziatura"/>
        <w:rPr>
          <w:rFonts w:cstheme="minorHAnsi"/>
          <w:i/>
          <w:iCs/>
        </w:rPr>
      </w:pPr>
      <w:r w:rsidRPr="00843E55">
        <w:rPr>
          <w:rFonts w:cstheme="minorHAnsi"/>
        </w:rPr>
        <w:t xml:space="preserve">10           </w:t>
      </w:r>
      <w:r w:rsidRPr="00843E55">
        <w:rPr>
          <w:rFonts w:cstheme="minorHAnsi"/>
          <w:i/>
          <w:iCs/>
        </w:rPr>
        <w:t>Forme scavate: il calco della città</w:t>
      </w:r>
    </w:p>
    <w:p w14:paraId="1864934A" w14:textId="77777777" w:rsidR="000375BA" w:rsidRPr="00843E55" w:rsidRDefault="000375BA" w:rsidP="000375BA">
      <w:pPr>
        <w:autoSpaceDE w:val="0"/>
        <w:autoSpaceDN w:val="0"/>
        <w:adjustRightInd w:val="0"/>
        <w:rPr>
          <w:rFonts w:cstheme="minorHAnsi"/>
          <w:sz w:val="22"/>
          <w:szCs w:val="22"/>
        </w:rPr>
      </w:pPr>
      <w:r w:rsidRPr="00843E55">
        <w:rPr>
          <w:rFonts w:cstheme="minorHAnsi"/>
          <w:sz w:val="22"/>
          <w:szCs w:val="22"/>
        </w:rPr>
        <w:t xml:space="preserve">a) contributo di buon rigore metodologico ma di consistenza inferiore alle cinque pagine; - b) corrispondenza con il settore scientifico disciplinare ICAR </w:t>
      </w:r>
      <w:proofErr w:type="gramStart"/>
      <w:r w:rsidRPr="00843E55">
        <w:rPr>
          <w:rFonts w:cstheme="minorHAnsi"/>
          <w:sz w:val="22"/>
          <w:szCs w:val="22"/>
        </w:rPr>
        <w:t>14;  -</w:t>
      </w:r>
      <w:proofErr w:type="gramEnd"/>
      <w:r w:rsidRPr="00843E55">
        <w:rPr>
          <w:rFonts w:cstheme="minorHAnsi"/>
          <w:sz w:val="22"/>
          <w:szCs w:val="22"/>
        </w:rPr>
        <w:t xml:space="preserve"> c) casa editrice di riconosciuto livello nazionale;  - d) contributo a firma dell’autore;  </w:t>
      </w:r>
    </w:p>
    <w:p w14:paraId="65733D6C" w14:textId="77777777" w:rsidR="000375BA" w:rsidRPr="00843E55" w:rsidRDefault="000375BA" w:rsidP="000375BA">
      <w:pPr>
        <w:pStyle w:val="Nessunaspaziatura"/>
        <w:rPr>
          <w:rFonts w:cstheme="minorHAnsi"/>
        </w:rPr>
      </w:pPr>
    </w:p>
    <w:p w14:paraId="11083347" w14:textId="77777777" w:rsidR="000375BA" w:rsidRPr="00843E55" w:rsidRDefault="000375BA" w:rsidP="000375BA">
      <w:pPr>
        <w:pStyle w:val="Default"/>
        <w:jc w:val="both"/>
        <w:rPr>
          <w:rFonts w:asciiTheme="minorHAnsi" w:hAnsiTheme="minorHAnsi" w:cstheme="minorHAnsi"/>
          <w:color w:val="auto"/>
          <w:sz w:val="22"/>
          <w:szCs w:val="22"/>
        </w:rPr>
      </w:pPr>
    </w:p>
    <w:p w14:paraId="02A3D282" w14:textId="77777777" w:rsidR="000375BA" w:rsidRPr="00843E55" w:rsidRDefault="000375BA" w:rsidP="000375BA">
      <w:pPr>
        <w:autoSpaceDE w:val="0"/>
        <w:autoSpaceDN w:val="0"/>
        <w:adjustRightInd w:val="0"/>
        <w:rPr>
          <w:rFonts w:cstheme="minorHAnsi"/>
          <w:sz w:val="22"/>
          <w:szCs w:val="22"/>
        </w:rPr>
      </w:pPr>
      <w:r w:rsidRPr="00843E55">
        <w:rPr>
          <w:rFonts w:cstheme="minorHAnsi"/>
          <w:sz w:val="22"/>
          <w:szCs w:val="22"/>
        </w:rPr>
        <w:t xml:space="preserve">11          </w:t>
      </w:r>
      <w:r w:rsidRPr="00843E55">
        <w:rPr>
          <w:rFonts w:cstheme="minorHAnsi"/>
          <w:i/>
          <w:iCs/>
          <w:sz w:val="22"/>
          <w:szCs w:val="22"/>
        </w:rPr>
        <w:t>Misurare distanze</w:t>
      </w:r>
    </w:p>
    <w:p w14:paraId="61CF830A" w14:textId="77777777" w:rsidR="000375BA" w:rsidRPr="00843E55" w:rsidRDefault="000375BA" w:rsidP="000375BA">
      <w:pPr>
        <w:autoSpaceDE w:val="0"/>
        <w:autoSpaceDN w:val="0"/>
        <w:adjustRightInd w:val="0"/>
        <w:rPr>
          <w:rFonts w:cstheme="minorHAnsi"/>
          <w:sz w:val="22"/>
          <w:szCs w:val="22"/>
        </w:rPr>
      </w:pPr>
      <w:r w:rsidRPr="00843E55">
        <w:rPr>
          <w:rFonts w:cstheme="minorHAnsi"/>
          <w:sz w:val="22"/>
          <w:szCs w:val="22"/>
        </w:rPr>
        <w:t xml:space="preserve">a) contributo di carattere divulgativo; - b) corrispondenza con il settore scientifico disciplinare ICAR </w:t>
      </w:r>
      <w:proofErr w:type="gramStart"/>
      <w:r w:rsidRPr="00843E55">
        <w:rPr>
          <w:rFonts w:cstheme="minorHAnsi"/>
          <w:sz w:val="22"/>
          <w:szCs w:val="22"/>
        </w:rPr>
        <w:t>14;  -</w:t>
      </w:r>
      <w:proofErr w:type="gramEnd"/>
      <w:r w:rsidRPr="00843E55">
        <w:rPr>
          <w:rFonts w:cstheme="minorHAnsi"/>
          <w:sz w:val="22"/>
          <w:szCs w:val="22"/>
        </w:rPr>
        <w:t xml:space="preserve"> c) casa editrice di riconosciuto livello nazionale;  - d) contributo a firma dell’autore;  </w:t>
      </w:r>
    </w:p>
    <w:p w14:paraId="70E31137" w14:textId="77777777" w:rsidR="000375BA" w:rsidRPr="00843E55" w:rsidRDefault="000375BA" w:rsidP="000375BA">
      <w:pPr>
        <w:autoSpaceDE w:val="0"/>
        <w:autoSpaceDN w:val="0"/>
        <w:adjustRightInd w:val="0"/>
        <w:rPr>
          <w:rFonts w:cstheme="minorHAnsi"/>
          <w:sz w:val="22"/>
          <w:szCs w:val="22"/>
        </w:rPr>
      </w:pPr>
    </w:p>
    <w:p w14:paraId="5218621E" w14:textId="77777777" w:rsidR="000375BA" w:rsidRPr="00843E55" w:rsidRDefault="000375BA" w:rsidP="000375BA">
      <w:pPr>
        <w:pStyle w:val="Default"/>
        <w:jc w:val="both"/>
        <w:rPr>
          <w:rFonts w:asciiTheme="minorHAnsi" w:hAnsiTheme="minorHAnsi" w:cstheme="minorHAnsi"/>
          <w:color w:val="auto"/>
          <w:sz w:val="22"/>
          <w:szCs w:val="22"/>
        </w:rPr>
      </w:pPr>
    </w:p>
    <w:p w14:paraId="0C78EB8C" w14:textId="77777777" w:rsidR="000375BA" w:rsidRPr="00843E55" w:rsidRDefault="000375BA" w:rsidP="000375BA">
      <w:pPr>
        <w:pStyle w:val="Default"/>
        <w:jc w:val="both"/>
        <w:rPr>
          <w:rFonts w:asciiTheme="minorHAnsi" w:hAnsiTheme="minorHAnsi" w:cstheme="minorHAnsi"/>
          <w:i/>
          <w:iCs/>
          <w:color w:val="auto"/>
          <w:sz w:val="22"/>
          <w:szCs w:val="22"/>
          <w:lang w:val="en-US"/>
        </w:rPr>
      </w:pPr>
      <w:r w:rsidRPr="00843E55">
        <w:rPr>
          <w:rFonts w:asciiTheme="minorHAnsi" w:hAnsiTheme="minorHAnsi" w:cstheme="minorHAnsi"/>
          <w:color w:val="auto"/>
          <w:sz w:val="22"/>
          <w:szCs w:val="22"/>
          <w:lang w:val="en-US"/>
        </w:rPr>
        <w:t xml:space="preserve">12           </w:t>
      </w:r>
      <w:r w:rsidRPr="00843E55">
        <w:rPr>
          <w:rFonts w:asciiTheme="minorHAnsi" w:hAnsiTheme="minorHAnsi" w:cstheme="minorHAnsi"/>
          <w:i/>
          <w:iCs/>
          <w:color w:val="auto"/>
          <w:sz w:val="22"/>
          <w:szCs w:val="22"/>
          <w:lang w:val="en-US"/>
        </w:rPr>
        <w:t xml:space="preserve">Disposal as opportunity for new public spaces: the study case of </w:t>
      </w:r>
      <w:proofErr w:type="spellStart"/>
      <w:r w:rsidRPr="00843E55">
        <w:rPr>
          <w:rFonts w:asciiTheme="minorHAnsi" w:hAnsiTheme="minorHAnsi" w:cstheme="minorHAnsi"/>
          <w:i/>
          <w:iCs/>
          <w:color w:val="auto"/>
          <w:sz w:val="22"/>
          <w:szCs w:val="22"/>
          <w:lang w:val="en-US"/>
        </w:rPr>
        <w:t>Ribeira</w:t>
      </w:r>
      <w:proofErr w:type="spellEnd"/>
      <w:r w:rsidRPr="00843E55">
        <w:rPr>
          <w:rFonts w:asciiTheme="minorHAnsi" w:hAnsiTheme="minorHAnsi" w:cstheme="minorHAnsi"/>
          <w:i/>
          <w:iCs/>
          <w:color w:val="auto"/>
          <w:sz w:val="22"/>
          <w:szCs w:val="22"/>
          <w:lang w:val="en-US"/>
        </w:rPr>
        <w:t xml:space="preserve"> das </w:t>
      </w:r>
      <w:proofErr w:type="spellStart"/>
      <w:r w:rsidRPr="00843E55">
        <w:rPr>
          <w:rFonts w:asciiTheme="minorHAnsi" w:hAnsiTheme="minorHAnsi" w:cstheme="minorHAnsi"/>
          <w:i/>
          <w:iCs/>
          <w:color w:val="auto"/>
          <w:sz w:val="22"/>
          <w:szCs w:val="22"/>
          <w:lang w:val="en-US"/>
        </w:rPr>
        <w:t>Naus</w:t>
      </w:r>
      <w:proofErr w:type="spellEnd"/>
      <w:r w:rsidRPr="00843E55">
        <w:rPr>
          <w:rFonts w:asciiTheme="minorHAnsi" w:hAnsiTheme="minorHAnsi" w:cstheme="minorHAnsi"/>
          <w:i/>
          <w:iCs/>
          <w:color w:val="auto"/>
          <w:sz w:val="22"/>
          <w:szCs w:val="22"/>
          <w:lang w:val="en-US"/>
        </w:rPr>
        <w:t xml:space="preserve"> in Lisbon</w:t>
      </w:r>
    </w:p>
    <w:p w14:paraId="15F11AC0" w14:textId="77777777" w:rsidR="000375BA" w:rsidRPr="00843E55" w:rsidRDefault="000375BA" w:rsidP="000375BA">
      <w:pPr>
        <w:autoSpaceDE w:val="0"/>
        <w:autoSpaceDN w:val="0"/>
        <w:adjustRightInd w:val="0"/>
        <w:rPr>
          <w:rFonts w:cstheme="minorHAnsi"/>
          <w:sz w:val="22"/>
          <w:szCs w:val="22"/>
        </w:rPr>
      </w:pPr>
      <w:r w:rsidRPr="00843E55">
        <w:rPr>
          <w:rFonts w:cstheme="minorHAnsi"/>
          <w:sz w:val="22"/>
          <w:szCs w:val="22"/>
        </w:rPr>
        <w:t xml:space="preserve">a) contributo di discreto interesse; - b) argomenti corrispondenti al settore scientifico disciplinare ICAR 14; - c) </w:t>
      </w:r>
      <w:proofErr w:type="spellStart"/>
      <w:r w:rsidRPr="00843E55">
        <w:rPr>
          <w:rFonts w:cstheme="minorHAnsi"/>
          <w:sz w:val="22"/>
          <w:szCs w:val="22"/>
        </w:rPr>
        <w:t>proceeding</w:t>
      </w:r>
      <w:proofErr w:type="spellEnd"/>
      <w:r w:rsidRPr="00843E55">
        <w:rPr>
          <w:rFonts w:cstheme="minorHAnsi"/>
          <w:sz w:val="22"/>
          <w:szCs w:val="22"/>
        </w:rPr>
        <w:t xml:space="preserve"> di atti di convegno internazionale di discreto interesse; - d) contributo a firma dell’autore; </w:t>
      </w:r>
    </w:p>
    <w:p w14:paraId="5D9BF6C3" w14:textId="77777777" w:rsidR="000375BA" w:rsidRPr="00843E55" w:rsidRDefault="000375BA" w:rsidP="000375BA">
      <w:pPr>
        <w:pStyle w:val="Default"/>
        <w:jc w:val="both"/>
        <w:rPr>
          <w:rFonts w:asciiTheme="minorHAnsi" w:hAnsiTheme="minorHAnsi" w:cstheme="minorHAnsi"/>
          <w:b/>
          <w:i/>
          <w:sz w:val="22"/>
          <w:szCs w:val="22"/>
        </w:rPr>
      </w:pPr>
    </w:p>
    <w:p w14:paraId="43568DD3" w14:textId="77777777" w:rsidR="000375BA" w:rsidRPr="00843E55" w:rsidRDefault="000375BA" w:rsidP="000375BA">
      <w:pPr>
        <w:pStyle w:val="Default"/>
        <w:jc w:val="both"/>
        <w:rPr>
          <w:rFonts w:asciiTheme="minorHAnsi" w:hAnsiTheme="minorHAnsi" w:cstheme="minorHAnsi"/>
          <w:b/>
          <w:i/>
          <w:sz w:val="22"/>
          <w:szCs w:val="22"/>
        </w:rPr>
      </w:pPr>
    </w:p>
    <w:p w14:paraId="6A8BC293" w14:textId="77777777" w:rsidR="000375BA" w:rsidRPr="00843E55" w:rsidRDefault="000375BA" w:rsidP="000375BA">
      <w:pPr>
        <w:pStyle w:val="Default"/>
        <w:jc w:val="both"/>
        <w:rPr>
          <w:rFonts w:asciiTheme="minorHAnsi" w:hAnsiTheme="minorHAnsi" w:cstheme="minorHAnsi"/>
          <w:b/>
          <w:i/>
          <w:sz w:val="22"/>
          <w:szCs w:val="22"/>
        </w:rPr>
      </w:pPr>
    </w:p>
    <w:tbl>
      <w:tblPr>
        <w:tblStyle w:val="Grigliatabella"/>
        <w:tblW w:w="10201" w:type="dxa"/>
        <w:tblLook w:val="04A0" w:firstRow="1" w:lastRow="0" w:firstColumn="1" w:lastColumn="0" w:noHBand="0" w:noVBand="1"/>
      </w:tblPr>
      <w:tblGrid>
        <w:gridCol w:w="2830"/>
        <w:gridCol w:w="1418"/>
        <w:gridCol w:w="1417"/>
        <w:gridCol w:w="1418"/>
        <w:gridCol w:w="1559"/>
        <w:gridCol w:w="1559"/>
      </w:tblGrid>
      <w:tr w:rsidR="000375BA" w:rsidRPr="00843E55" w14:paraId="7A2760F3" w14:textId="77777777" w:rsidTr="000D0A71">
        <w:tc>
          <w:tcPr>
            <w:tcW w:w="2830" w:type="dxa"/>
          </w:tcPr>
          <w:p w14:paraId="0EB462F6"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Pubblicazione n°</w:t>
            </w:r>
          </w:p>
        </w:tc>
        <w:tc>
          <w:tcPr>
            <w:tcW w:w="1418" w:type="dxa"/>
          </w:tcPr>
          <w:p w14:paraId="39453DE0"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criterio a</w:t>
            </w:r>
          </w:p>
        </w:tc>
        <w:tc>
          <w:tcPr>
            <w:tcW w:w="1417" w:type="dxa"/>
          </w:tcPr>
          <w:p w14:paraId="3063914B"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criterio b</w:t>
            </w:r>
          </w:p>
        </w:tc>
        <w:tc>
          <w:tcPr>
            <w:tcW w:w="1418" w:type="dxa"/>
          </w:tcPr>
          <w:p w14:paraId="76C9B8B1"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criterio c</w:t>
            </w:r>
          </w:p>
        </w:tc>
        <w:tc>
          <w:tcPr>
            <w:tcW w:w="1559" w:type="dxa"/>
          </w:tcPr>
          <w:p w14:paraId="33BF6553"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criterio d</w:t>
            </w:r>
          </w:p>
        </w:tc>
        <w:tc>
          <w:tcPr>
            <w:tcW w:w="1559" w:type="dxa"/>
          </w:tcPr>
          <w:p w14:paraId="509EE0EA"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000000" w:themeColor="text1"/>
                <w:sz w:val="18"/>
                <w:szCs w:val="18"/>
              </w:rPr>
              <w:t>Totale</w:t>
            </w:r>
          </w:p>
        </w:tc>
      </w:tr>
      <w:tr w:rsidR="000375BA" w:rsidRPr="00843E55" w14:paraId="7438CF6D" w14:textId="77777777" w:rsidTr="000D0A71">
        <w:tc>
          <w:tcPr>
            <w:tcW w:w="2830" w:type="dxa"/>
          </w:tcPr>
          <w:p w14:paraId="53BF325A"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1 -</w:t>
            </w:r>
            <w:r w:rsidRPr="00843E55">
              <w:rPr>
                <w:rFonts w:asciiTheme="minorHAnsi" w:hAnsiTheme="minorHAnsi" w:cstheme="minorHAnsi"/>
                <w:b/>
                <w:color w:val="auto"/>
                <w:sz w:val="18"/>
                <w:szCs w:val="18"/>
              </w:rPr>
              <w:t xml:space="preserve"> </w:t>
            </w:r>
            <w:r w:rsidRPr="00843E55">
              <w:rPr>
                <w:rFonts w:asciiTheme="minorHAnsi" w:hAnsiTheme="minorHAnsi" w:cstheme="minorHAnsi"/>
                <w:b/>
                <w:iCs/>
                <w:color w:val="auto"/>
                <w:sz w:val="18"/>
                <w:szCs w:val="18"/>
              </w:rPr>
              <w:t>Le misure, dalla lettura al progetto</w:t>
            </w:r>
          </w:p>
        </w:tc>
        <w:tc>
          <w:tcPr>
            <w:tcW w:w="1418" w:type="dxa"/>
          </w:tcPr>
          <w:p w14:paraId="68FB8C12"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417" w:type="dxa"/>
          </w:tcPr>
          <w:p w14:paraId="15398587"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418" w:type="dxa"/>
          </w:tcPr>
          <w:p w14:paraId="5AC4509A"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38550581"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30C0EC5F"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18</w:t>
            </w:r>
          </w:p>
        </w:tc>
      </w:tr>
      <w:tr w:rsidR="000375BA" w:rsidRPr="00843E55" w14:paraId="621EC02C" w14:textId="77777777" w:rsidTr="000D0A71">
        <w:tc>
          <w:tcPr>
            <w:tcW w:w="2830" w:type="dxa"/>
          </w:tcPr>
          <w:p w14:paraId="427A7D69"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2 - </w:t>
            </w:r>
            <w:r w:rsidRPr="00843E55">
              <w:rPr>
                <w:rFonts w:asciiTheme="minorHAnsi" w:hAnsiTheme="minorHAnsi" w:cstheme="minorHAnsi"/>
                <w:b/>
                <w:iCs/>
                <w:color w:val="auto"/>
                <w:sz w:val="18"/>
                <w:szCs w:val="18"/>
              </w:rPr>
              <w:t>Il progetto del filamento e la tecnica dell’abaco</w:t>
            </w:r>
          </w:p>
        </w:tc>
        <w:tc>
          <w:tcPr>
            <w:tcW w:w="1418" w:type="dxa"/>
          </w:tcPr>
          <w:p w14:paraId="702A05E0"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417" w:type="dxa"/>
          </w:tcPr>
          <w:p w14:paraId="17304F53"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418" w:type="dxa"/>
          </w:tcPr>
          <w:p w14:paraId="335FDAD3"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7F5AA8EA"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p>
        </w:tc>
        <w:tc>
          <w:tcPr>
            <w:tcW w:w="1559" w:type="dxa"/>
          </w:tcPr>
          <w:p w14:paraId="540F1829"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15</w:t>
            </w:r>
          </w:p>
        </w:tc>
      </w:tr>
      <w:tr w:rsidR="000375BA" w:rsidRPr="00843E55" w14:paraId="4C904B23" w14:textId="77777777" w:rsidTr="000D0A71">
        <w:tc>
          <w:tcPr>
            <w:tcW w:w="2830" w:type="dxa"/>
          </w:tcPr>
          <w:p w14:paraId="50BF4BAC" w14:textId="77777777" w:rsidR="000375BA" w:rsidRPr="00843E55" w:rsidRDefault="000375BA" w:rsidP="000D0A71">
            <w:pPr>
              <w:pStyle w:val="Default"/>
              <w:rPr>
                <w:rFonts w:asciiTheme="minorHAnsi" w:hAnsiTheme="minorHAnsi" w:cstheme="minorHAnsi"/>
                <w:color w:val="auto"/>
                <w:sz w:val="18"/>
                <w:szCs w:val="18"/>
                <w:lang w:val="en-US"/>
              </w:rPr>
            </w:pPr>
            <w:r w:rsidRPr="00843E55">
              <w:rPr>
                <w:rFonts w:asciiTheme="minorHAnsi" w:hAnsiTheme="minorHAnsi" w:cstheme="minorHAnsi"/>
                <w:color w:val="auto"/>
                <w:sz w:val="18"/>
                <w:szCs w:val="18"/>
                <w:lang w:val="en-US"/>
              </w:rPr>
              <w:t xml:space="preserve">3 - </w:t>
            </w:r>
            <w:r w:rsidRPr="00843E55">
              <w:rPr>
                <w:rFonts w:asciiTheme="minorHAnsi" w:hAnsiTheme="minorHAnsi" w:cstheme="minorHAnsi"/>
                <w:b/>
                <w:iCs/>
                <w:color w:val="auto"/>
                <w:sz w:val="18"/>
                <w:szCs w:val="18"/>
                <w:lang w:val="en-US"/>
              </w:rPr>
              <w:t xml:space="preserve">The City of Matera and the </w:t>
            </w:r>
            <w:proofErr w:type="spellStart"/>
            <w:r w:rsidRPr="00843E55">
              <w:rPr>
                <w:rFonts w:asciiTheme="minorHAnsi" w:hAnsiTheme="minorHAnsi" w:cstheme="minorHAnsi"/>
                <w:b/>
                <w:iCs/>
                <w:color w:val="auto"/>
                <w:sz w:val="18"/>
                <w:szCs w:val="18"/>
                <w:lang w:val="en-US"/>
              </w:rPr>
              <w:t>Sassi</w:t>
            </w:r>
            <w:proofErr w:type="spellEnd"/>
          </w:p>
        </w:tc>
        <w:tc>
          <w:tcPr>
            <w:tcW w:w="1418" w:type="dxa"/>
          </w:tcPr>
          <w:p w14:paraId="55C6F0B5"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p>
        </w:tc>
        <w:tc>
          <w:tcPr>
            <w:tcW w:w="1417" w:type="dxa"/>
          </w:tcPr>
          <w:p w14:paraId="4C0D26D2"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3</w:t>
            </w:r>
          </w:p>
        </w:tc>
        <w:tc>
          <w:tcPr>
            <w:tcW w:w="1418" w:type="dxa"/>
          </w:tcPr>
          <w:p w14:paraId="2F9722AD"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p>
        </w:tc>
        <w:tc>
          <w:tcPr>
            <w:tcW w:w="1559" w:type="dxa"/>
          </w:tcPr>
          <w:p w14:paraId="541A1F43"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p>
        </w:tc>
        <w:tc>
          <w:tcPr>
            <w:tcW w:w="1559" w:type="dxa"/>
          </w:tcPr>
          <w:p w14:paraId="092E3412"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9</w:t>
            </w:r>
          </w:p>
        </w:tc>
      </w:tr>
      <w:tr w:rsidR="000375BA" w:rsidRPr="00843E55" w14:paraId="1115715D" w14:textId="77777777" w:rsidTr="000D0A71">
        <w:tc>
          <w:tcPr>
            <w:tcW w:w="2830" w:type="dxa"/>
          </w:tcPr>
          <w:p w14:paraId="569F6B2F"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4 - </w:t>
            </w:r>
            <w:r w:rsidRPr="00843E55">
              <w:rPr>
                <w:rFonts w:asciiTheme="minorHAnsi" w:hAnsiTheme="minorHAnsi" w:cstheme="minorHAnsi"/>
                <w:b/>
                <w:iCs/>
                <w:color w:val="auto"/>
                <w:sz w:val="18"/>
                <w:szCs w:val="18"/>
              </w:rPr>
              <w:t>Nuovi dispositivi spaziali per la rigenerazione urbana</w:t>
            </w:r>
          </w:p>
        </w:tc>
        <w:tc>
          <w:tcPr>
            <w:tcW w:w="1418" w:type="dxa"/>
          </w:tcPr>
          <w:p w14:paraId="3CDFD260"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417" w:type="dxa"/>
          </w:tcPr>
          <w:p w14:paraId="719680B8"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3</w:t>
            </w:r>
          </w:p>
        </w:tc>
        <w:tc>
          <w:tcPr>
            <w:tcW w:w="1418" w:type="dxa"/>
          </w:tcPr>
          <w:p w14:paraId="35D4F680"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p>
        </w:tc>
        <w:tc>
          <w:tcPr>
            <w:tcW w:w="1559" w:type="dxa"/>
          </w:tcPr>
          <w:p w14:paraId="46015674"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3C5E84B2"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14</w:t>
            </w:r>
          </w:p>
        </w:tc>
      </w:tr>
      <w:tr w:rsidR="000375BA" w:rsidRPr="00843E55" w14:paraId="0F75C7F2" w14:textId="77777777" w:rsidTr="000D0A71">
        <w:tc>
          <w:tcPr>
            <w:tcW w:w="2830" w:type="dxa"/>
          </w:tcPr>
          <w:p w14:paraId="7EAAC84F"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5 - </w:t>
            </w:r>
            <w:r w:rsidRPr="00843E55">
              <w:rPr>
                <w:rFonts w:asciiTheme="minorHAnsi" w:hAnsiTheme="minorHAnsi" w:cstheme="minorHAnsi"/>
                <w:b/>
                <w:i/>
                <w:color w:val="auto"/>
                <w:sz w:val="18"/>
                <w:szCs w:val="18"/>
              </w:rPr>
              <w:t>A</w:t>
            </w:r>
            <w:r w:rsidRPr="00843E55">
              <w:rPr>
                <w:rFonts w:asciiTheme="minorHAnsi" w:hAnsiTheme="minorHAnsi" w:cstheme="minorHAnsi"/>
                <w:b/>
                <w:i/>
                <w:iCs/>
                <w:color w:val="auto"/>
                <w:sz w:val="18"/>
                <w:szCs w:val="18"/>
              </w:rPr>
              <w:t>bitare la periferia</w:t>
            </w:r>
          </w:p>
        </w:tc>
        <w:tc>
          <w:tcPr>
            <w:tcW w:w="1418" w:type="dxa"/>
          </w:tcPr>
          <w:p w14:paraId="78D3827F"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3</w:t>
            </w:r>
          </w:p>
        </w:tc>
        <w:tc>
          <w:tcPr>
            <w:tcW w:w="1417" w:type="dxa"/>
          </w:tcPr>
          <w:p w14:paraId="65422F75"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418" w:type="dxa"/>
          </w:tcPr>
          <w:p w14:paraId="372375F1"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559" w:type="dxa"/>
          </w:tcPr>
          <w:p w14:paraId="6670819B"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0528F619"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17</w:t>
            </w:r>
          </w:p>
        </w:tc>
      </w:tr>
      <w:tr w:rsidR="000375BA" w:rsidRPr="00843E55" w14:paraId="706E9BD9" w14:textId="77777777" w:rsidTr="000D0A71">
        <w:tc>
          <w:tcPr>
            <w:tcW w:w="2830" w:type="dxa"/>
          </w:tcPr>
          <w:p w14:paraId="34843E7F"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6 - </w:t>
            </w:r>
            <w:proofErr w:type="spellStart"/>
            <w:r w:rsidRPr="00843E55">
              <w:rPr>
                <w:rFonts w:asciiTheme="minorHAnsi" w:hAnsiTheme="minorHAnsi" w:cstheme="minorHAnsi"/>
                <w:b/>
                <w:color w:val="auto"/>
                <w:sz w:val="18"/>
                <w:szCs w:val="18"/>
              </w:rPr>
              <w:t>Ri</w:t>
            </w:r>
            <w:proofErr w:type="spellEnd"/>
            <w:r w:rsidRPr="00843E55">
              <w:rPr>
                <w:rFonts w:asciiTheme="minorHAnsi" w:hAnsiTheme="minorHAnsi" w:cstheme="minorHAnsi"/>
                <w:b/>
                <w:color w:val="auto"/>
                <w:sz w:val="18"/>
                <w:szCs w:val="18"/>
              </w:rPr>
              <w:t>-pensare allo spazio urbano periferico</w:t>
            </w:r>
          </w:p>
        </w:tc>
        <w:tc>
          <w:tcPr>
            <w:tcW w:w="1418" w:type="dxa"/>
          </w:tcPr>
          <w:p w14:paraId="505E4EB9"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3</w:t>
            </w:r>
          </w:p>
        </w:tc>
        <w:tc>
          <w:tcPr>
            <w:tcW w:w="1417" w:type="dxa"/>
          </w:tcPr>
          <w:p w14:paraId="4CFEFF13"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418" w:type="dxa"/>
          </w:tcPr>
          <w:p w14:paraId="6D8C5D02"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p>
        </w:tc>
        <w:tc>
          <w:tcPr>
            <w:tcW w:w="1559" w:type="dxa"/>
          </w:tcPr>
          <w:p w14:paraId="3CD8FF27"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6BC14485"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14</w:t>
            </w:r>
          </w:p>
        </w:tc>
      </w:tr>
      <w:tr w:rsidR="000375BA" w:rsidRPr="00843E55" w14:paraId="6CC7325F" w14:textId="77777777" w:rsidTr="000D0A71">
        <w:tc>
          <w:tcPr>
            <w:tcW w:w="2830" w:type="dxa"/>
          </w:tcPr>
          <w:p w14:paraId="5E5DC5A6"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7 - </w:t>
            </w:r>
            <w:r w:rsidRPr="00843E55">
              <w:rPr>
                <w:rFonts w:asciiTheme="minorHAnsi" w:hAnsiTheme="minorHAnsi" w:cstheme="minorHAnsi"/>
                <w:b/>
                <w:color w:val="auto"/>
                <w:sz w:val="18"/>
                <w:szCs w:val="18"/>
              </w:rPr>
              <w:t>P</w:t>
            </w:r>
            <w:r w:rsidRPr="00843E55">
              <w:rPr>
                <w:rFonts w:asciiTheme="minorHAnsi" w:hAnsiTheme="minorHAnsi" w:cstheme="minorHAnsi"/>
                <w:b/>
                <w:iCs/>
                <w:color w:val="auto"/>
                <w:sz w:val="18"/>
                <w:szCs w:val="18"/>
              </w:rPr>
              <w:t>rogetto aperto</w:t>
            </w:r>
          </w:p>
        </w:tc>
        <w:tc>
          <w:tcPr>
            <w:tcW w:w="1418" w:type="dxa"/>
          </w:tcPr>
          <w:p w14:paraId="4E7447D9"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417" w:type="dxa"/>
          </w:tcPr>
          <w:p w14:paraId="5DF521CD"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3</w:t>
            </w:r>
          </w:p>
        </w:tc>
        <w:tc>
          <w:tcPr>
            <w:tcW w:w="1418" w:type="dxa"/>
          </w:tcPr>
          <w:p w14:paraId="201EAABD"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559" w:type="dxa"/>
          </w:tcPr>
          <w:p w14:paraId="5388D266"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p>
        </w:tc>
        <w:tc>
          <w:tcPr>
            <w:tcW w:w="1559" w:type="dxa"/>
          </w:tcPr>
          <w:p w14:paraId="42FC86AB"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13</w:t>
            </w:r>
          </w:p>
        </w:tc>
      </w:tr>
      <w:tr w:rsidR="000375BA" w:rsidRPr="00843E55" w14:paraId="268485CE" w14:textId="77777777" w:rsidTr="000D0A71">
        <w:tc>
          <w:tcPr>
            <w:tcW w:w="2830" w:type="dxa"/>
          </w:tcPr>
          <w:p w14:paraId="30E46810" w14:textId="77777777" w:rsidR="000375BA" w:rsidRPr="00843E55" w:rsidRDefault="000375BA" w:rsidP="000D0A71">
            <w:pPr>
              <w:autoSpaceDE w:val="0"/>
              <w:autoSpaceDN w:val="0"/>
              <w:adjustRightInd w:val="0"/>
              <w:rPr>
                <w:rFonts w:cstheme="minorHAnsi"/>
                <w:sz w:val="18"/>
                <w:szCs w:val="18"/>
              </w:rPr>
            </w:pPr>
            <w:r w:rsidRPr="00843E55">
              <w:rPr>
                <w:rFonts w:cstheme="minorHAnsi"/>
                <w:sz w:val="18"/>
                <w:szCs w:val="18"/>
              </w:rPr>
              <w:t xml:space="preserve">8 - </w:t>
            </w:r>
            <w:r w:rsidRPr="00843E55">
              <w:rPr>
                <w:rFonts w:cstheme="minorHAnsi"/>
                <w:b/>
                <w:iCs/>
                <w:sz w:val="18"/>
                <w:szCs w:val="18"/>
              </w:rPr>
              <w:t>Forme vuote</w:t>
            </w:r>
          </w:p>
        </w:tc>
        <w:tc>
          <w:tcPr>
            <w:tcW w:w="1418" w:type="dxa"/>
          </w:tcPr>
          <w:p w14:paraId="457909E6"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417" w:type="dxa"/>
          </w:tcPr>
          <w:p w14:paraId="4F7D9F76"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418" w:type="dxa"/>
          </w:tcPr>
          <w:p w14:paraId="215B42B8"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451B3FF2"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4170FC1C"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18</w:t>
            </w:r>
          </w:p>
        </w:tc>
      </w:tr>
      <w:tr w:rsidR="000375BA" w:rsidRPr="00843E55" w14:paraId="2A5B4E36" w14:textId="77777777" w:rsidTr="000D0A71">
        <w:tc>
          <w:tcPr>
            <w:tcW w:w="2830" w:type="dxa"/>
          </w:tcPr>
          <w:p w14:paraId="450DFC30"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9 - </w:t>
            </w:r>
            <w:proofErr w:type="spellStart"/>
            <w:r w:rsidRPr="00843E55">
              <w:rPr>
                <w:rFonts w:asciiTheme="minorHAnsi" w:hAnsiTheme="minorHAnsi" w:cstheme="minorHAnsi"/>
                <w:b/>
                <w:iCs/>
                <w:color w:val="auto"/>
                <w:sz w:val="18"/>
                <w:szCs w:val="18"/>
              </w:rPr>
              <w:t>Pèri</w:t>
            </w:r>
            <w:proofErr w:type="spellEnd"/>
            <w:r w:rsidRPr="00843E55">
              <w:rPr>
                <w:rFonts w:asciiTheme="minorHAnsi" w:hAnsiTheme="minorHAnsi" w:cstheme="minorHAnsi"/>
                <w:b/>
                <w:iCs/>
                <w:color w:val="auto"/>
                <w:sz w:val="18"/>
                <w:szCs w:val="18"/>
              </w:rPr>
              <w:t>-design</w:t>
            </w:r>
          </w:p>
        </w:tc>
        <w:tc>
          <w:tcPr>
            <w:tcW w:w="1418" w:type="dxa"/>
          </w:tcPr>
          <w:p w14:paraId="44909ACC"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417" w:type="dxa"/>
          </w:tcPr>
          <w:p w14:paraId="7A8F6A62"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418" w:type="dxa"/>
          </w:tcPr>
          <w:p w14:paraId="6AF12F7B"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559" w:type="dxa"/>
          </w:tcPr>
          <w:p w14:paraId="41B76184"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3324EB15"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17</w:t>
            </w:r>
          </w:p>
        </w:tc>
      </w:tr>
      <w:tr w:rsidR="000375BA" w:rsidRPr="00843E55" w14:paraId="594C60EF" w14:textId="77777777" w:rsidTr="000D0A71">
        <w:tc>
          <w:tcPr>
            <w:tcW w:w="2830" w:type="dxa"/>
          </w:tcPr>
          <w:p w14:paraId="0BD42F55" w14:textId="77777777" w:rsidR="000375BA" w:rsidRPr="00843E55" w:rsidRDefault="000375BA" w:rsidP="000D0A71">
            <w:pPr>
              <w:pStyle w:val="Default"/>
              <w:rPr>
                <w:rFonts w:asciiTheme="minorHAnsi" w:hAnsiTheme="minorHAnsi" w:cstheme="minorHAnsi"/>
                <w:b/>
                <w:color w:val="auto"/>
                <w:sz w:val="18"/>
                <w:szCs w:val="18"/>
              </w:rPr>
            </w:pPr>
            <w:r w:rsidRPr="00843E55">
              <w:rPr>
                <w:rFonts w:asciiTheme="minorHAnsi" w:hAnsiTheme="minorHAnsi" w:cstheme="minorHAnsi"/>
                <w:color w:val="auto"/>
                <w:sz w:val="18"/>
                <w:szCs w:val="18"/>
              </w:rPr>
              <w:t>10 -</w:t>
            </w:r>
            <w:r w:rsidRPr="00843E55">
              <w:rPr>
                <w:rFonts w:asciiTheme="minorHAnsi" w:hAnsiTheme="minorHAnsi" w:cstheme="minorHAnsi"/>
                <w:b/>
                <w:color w:val="auto"/>
                <w:sz w:val="18"/>
                <w:szCs w:val="18"/>
              </w:rPr>
              <w:t xml:space="preserve"> </w:t>
            </w:r>
            <w:r w:rsidRPr="00843E55">
              <w:rPr>
                <w:rFonts w:asciiTheme="minorHAnsi" w:hAnsiTheme="minorHAnsi" w:cstheme="minorHAnsi"/>
                <w:b/>
                <w:iCs/>
                <w:color w:val="auto"/>
                <w:sz w:val="18"/>
                <w:szCs w:val="18"/>
              </w:rPr>
              <w:t>Forme scavate</w:t>
            </w:r>
          </w:p>
        </w:tc>
        <w:tc>
          <w:tcPr>
            <w:tcW w:w="1418" w:type="dxa"/>
          </w:tcPr>
          <w:p w14:paraId="66288ED1"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3</w:t>
            </w:r>
          </w:p>
        </w:tc>
        <w:tc>
          <w:tcPr>
            <w:tcW w:w="1417" w:type="dxa"/>
          </w:tcPr>
          <w:p w14:paraId="3CFBD7F2"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418" w:type="dxa"/>
          </w:tcPr>
          <w:p w14:paraId="24982799"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7C33D366"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6B41E072"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17</w:t>
            </w:r>
          </w:p>
        </w:tc>
      </w:tr>
      <w:tr w:rsidR="000375BA" w:rsidRPr="00843E55" w14:paraId="70B2C69D" w14:textId="77777777" w:rsidTr="000D0A71">
        <w:tc>
          <w:tcPr>
            <w:tcW w:w="2830" w:type="dxa"/>
          </w:tcPr>
          <w:p w14:paraId="622FA3D6"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 xml:space="preserve">11 - </w:t>
            </w:r>
            <w:r w:rsidRPr="00843E55">
              <w:rPr>
                <w:rFonts w:asciiTheme="minorHAnsi" w:hAnsiTheme="minorHAnsi" w:cstheme="minorHAnsi"/>
                <w:b/>
                <w:iCs/>
                <w:color w:val="auto"/>
                <w:sz w:val="18"/>
                <w:szCs w:val="18"/>
              </w:rPr>
              <w:t>Misurare distanze</w:t>
            </w:r>
          </w:p>
        </w:tc>
        <w:tc>
          <w:tcPr>
            <w:tcW w:w="1418" w:type="dxa"/>
          </w:tcPr>
          <w:p w14:paraId="58AD41FA"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417" w:type="dxa"/>
          </w:tcPr>
          <w:p w14:paraId="09C8E99E"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418" w:type="dxa"/>
          </w:tcPr>
          <w:p w14:paraId="7BB7050C"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37499578"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1CF7FD07"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18</w:t>
            </w:r>
          </w:p>
        </w:tc>
      </w:tr>
      <w:tr w:rsidR="000375BA" w:rsidRPr="00843E55" w14:paraId="23D6A95A" w14:textId="77777777" w:rsidTr="000D0A71">
        <w:tc>
          <w:tcPr>
            <w:tcW w:w="2830" w:type="dxa"/>
          </w:tcPr>
          <w:p w14:paraId="157A6368" w14:textId="77777777" w:rsidR="000375BA" w:rsidRPr="00843E55" w:rsidRDefault="000375BA" w:rsidP="000D0A71">
            <w:pPr>
              <w:pStyle w:val="Default"/>
              <w:rPr>
                <w:rFonts w:asciiTheme="minorHAnsi" w:hAnsiTheme="minorHAnsi" w:cstheme="minorHAnsi"/>
                <w:color w:val="auto"/>
                <w:sz w:val="18"/>
                <w:szCs w:val="18"/>
                <w:lang w:val="en-US"/>
              </w:rPr>
            </w:pPr>
            <w:r w:rsidRPr="00843E55">
              <w:rPr>
                <w:rFonts w:asciiTheme="minorHAnsi" w:hAnsiTheme="minorHAnsi" w:cstheme="minorHAnsi"/>
                <w:color w:val="auto"/>
                <w:sz w:val="18"/>
                <w:szCs w:val="18"/>
                <w:lang w:val="en-US"/>
              </w:rPr>
              <w:t xml:space="preserve">12 - </w:t>
            </w:r>
            <w:r w:rsidRPr="00843E55">
              <w:rPr>
                <w:rFonts w:asciiTheme="minorHAnsi" w:hAnsiTheme="minorHAnsi" w:cstheme="minorHAnsi"/>
                <w:b/>
                <w:iCs/>
                <w:color w:val="auto"/>
                <w:sz w:val="18"/>
                <w:szCs w:val="18"/>
                <w:lang w:val="en-US"/>
              </w:rPr>
              <w:t>Disposal as opportunity for new public spaces</w:t>
            </w:r>
          </w:p>
        </w:tc>
        <w:tc>
          <w:tcPr>
            <w:tcW w:w="1418" w:type="dxa"/>
          </w:tcPr>
          <w:p w14:paraId="134455B1"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3</w:t>
            </w:r>
          </w:p>
        </w:tc>
        <w:tc>
          <w:tcPr>
            <w:tcW w:w="1417" w:type="dxa"/>
          </w:tcPr>
          <w:p w14:paraId="3F9810A9"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w:t>
            </w:r>
          </w:p>
        </w:tc>
        <w:tc>
          <w:tcPr>
            <w:tcW w:w="1418" w:type="dxa"/>
          </w:tcPr>
          <w:p w14:paraId="47C4076C"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2</w:t>
            </w:r>
          </w:p>
        </w:tc>
        <w:tc>
          <w:tcPr>
            <w:tcW w:w="1559" w:type="dxa"/>
          </w:tcPr>
          <w:p w14:paraId="465DA6E1"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w:t>
            </w:r>
          </w:p>
        </w:tc>
        <w:tc>
          <w:tcPr>
            <w:tcW w:w="1559" w:type="dxa"/>
          </w:tcPr>
          <w:p w14:paraId="11D7EE1E"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14</w:t>
            </w:r>
          </w:p>
        </w:tc>
      </w:tr>
      <w:tr w:rsidR="000375BA" w:rsidRPr="00843E55" w14:paraId="758F1404" w14:textId="77777777" w:rsidTr="000D0A71">
        <w:tc>
          <w:tcPr>
            <w:tcW w:w="2830" w:type="dxa"/>
          </w:tcPr>
          <w:p w14:paraId="7D2B9ADD"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TOTALI</w:t>
            </w:r>
          </w:p>
        </w:tc>
        <w:tc>
          <w:tcPr>
            <w:tcW w:w="1418" w:type="dxa"/>
          </w:tcPr>
          <w:p w14:paraId="0CE100D5"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42</w:t>
            </w:r>
          </w:p>
        </w:tc>
        <w:tc>
          <w:tcPr>
            <w:tcW w:w="1417" w:type="dxa"/>
          </w:tcPr>
          <w:p w14:paraId="2EE99843"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46</w:t>
            </w:r>
          </w:p>
        </w:tc>
        <w:tc>
          <w:tcPr>
            <w:tcW w:w="1418" w:type="dxa"/>
          </w:tcPr>
          <w:p w14:paraId="5283149C"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45</w:t>
            </w:r>
          </w:p>
        </w:tc>
        <w:tc>
          <w:tcPr>
            <w:tcW w:w="1559" w:type="dxa"/>
          </w:tcPr>
          <w:p w14:paraId="09BA8F73"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51</w:t>
            </w:r>
          </w:p>
        </w:tc>
        <w:tc>
          <w:tcPr>
            <w:tcW w:w="1559" w:type="dxa"/>
          </w:tcPr>
          <w:p w14:paraId="551DDC08" w14:textId="77777777" w:rsidR="000375BA" w:rsidRPr="00843E55" w:rsidRDefault="000375BA" w:rsidP="000D0A71">
            <w:pPr>
              <w:pStyle w:val="Default"/>
              <w:rPr>
                <w:rFonts w:asciiTheme="minorHAnsi" w:hAnsiTheme="minorHAnsi" w:cstheme="minorHAnsi"/>
                <w:color w:val="auto"/>
                <w:sz w:val="18"/>
                <w:szCs w:val="18"/>
              </w:rPr>
            </w:pPr>
            <w:r w:rsidRPr="00843E55">
              <w:rPr>
                <w:rFonts w:asciiTheme="minorHAnsi" w:hAnsiTheme="minorHAnsi" w:cstheme="minorHAnsi"/>
                <w:color w:val="auto"/>
                <w:sz w:val="18"/>
                <w:szCs w:val="18"/>
              </w:rPr>
              <w:t>184</w:t>
            </w:r>
          </w:p>
        </w:tc>
      </w:tr>
    </w:tbl>
    <w:p w14:paraId="0CFFD9FD" w14:textId="77777777" w:rsidR="000375BA" w:rsidRPr="00843E55" w:rsidRDefault="000375BA" w:rsidP="000375BA">
      <w:pPr>
        <w:jc w:val="both"/>
        <w:rPr>
          <w:rFonts w:cstheme="minorHAnsi"/>
          <w:sz w:val="22"/>
          <w:szCs w:val="22"/>
          <w:lang w:val="en-US"/>
        </w:rPr>
      </w:pPr>
    </w:p>
    <w:p w14:paraId="4E5A6E30" w14:textId="77777777" w:rsidR="000375BA" w:rsidRPr="00843E55" w:rsidRDefault="000375BA" w:rsidP="000375BA">
      <w:pPr>
        <w:jc w:val="both"/>
        <w:rPr>
          <w:rFonts w:cstheme="minorHAnsi"/>
          <w:b/>
          <w:sz w:val="22"/>
          <w:szCs w:val="22"/>
        </w:rPr>
      </w:pPr>
      <w:r w:rsidRPr="00843E55">
        <w:rPr>
          <w:rFonts w:cstheme="minorHAnsi"/>
          <w:b/>
          <w:sz w:val="22"/>
          <w:szCs w:val="22"/>
        </w:rPr>
        <w:t xml:space="preserve">Zucchi: </w:t>
      </w:r>
      <w:r w:rsidRPr="00843E55">
        <w:rPr>
          <w:rFonts w:cstheme="minorHAnsi"/>
          <w:b/>
          <w:bCs/>
          <w:iCs/>
          <w:sz w:val="22"/>
          <w:szCs w:val="22"/>
        </w:rPr>
        <w:t>a)42; b)46; c)45; d)51</w:t>
      </w:r>
    </w:p>
    <w:p w14:paraId="7E4218E0" w14:textId="77777777" w:rsidR="000375BA" w:rsidRPr="00843E55" w:rsidRDefault="000375BA" w:rsidP="000375BA">
      <w:pPr>
        <w:pStyle w:val="Default"/>
        <w:rPr>
          <w:rFonts w:asciiTheme="minorHAnsi" w:hAnsiTheme="minorHAnsi" w:cstheme="minorHAnsi"/>
          <w:b/>
          <w:bCs/>
          <w:iCs/>
          <w:color w:val="auto"/>
          <w:sz w:val="22"/>
          <w:szCs w:val="22"/>
        </w:rPr>
      </w:pPr>
      <w:r w:rsidRPr="00843E55">
        <w:rPr>
          <w:rFonts w:asciiTheme="minorHAnsi" w:hAnsiTheme="minorHAnsi" w:cstheme="minorHAnsi"/>
          <w:b/>
          <w:bCs/>
          <w:iCs/>
          <w:color w:val="auto"/>
          <w:sz w:val="22"/>
          <w:szCs w:val="22"/>
        </w:rPr>
        <w:t xml:space="preserve">Tot:184 </w:t>
      </w:r>
    </w:p>
    <w:p w14:paraId="48C149BA" w14:textId="629A2CE9" w:rsidR="000375BA" w:rsidRPr="00B700B0" w:rsidRDefault="00B700B0" w:rsidP="000375BA">
      <w:pPr>
        <w:pStyle w:val="Default"/>
        <w:rPr>
          <w:rFonts w:asciiTheme="minorHAnsi" w:hAnsiTheme="minorHAnsi" w:cstheme="minorHAnsi"/>
          <w:bCs/>
          <w:iCs/>
          <w:color w:val="auto"/>
          <w:sz w:val="22"/>
          <w:szCs w:val="22"/>
        </w:rPr>
      </w:pPr>
      <w:r w:rsidRPr="00B700B0">
        <w:rPr>
          <w:rFonts w:asciiTheme="minorHAnsi" w:hAnsiTheme="minorHAnsi" w:cstheme="minorHAnsi"/>
          <w:bCs/>
          <w:iCs/>
          <w:color w:val="auto"/>
          <w:sz w:val="22"/>
          <w:szCs w:val="22"/>
        </w:rPr>
        <w:t>/</w:t>
      </w:r>
      <w:r w:rsidR="000375BA" w:rsidRPr="00B700B0">
        <w:rPr>
          <w:rFonts w:asciiTheme="minorHAnsi" w:hAnsiTheme="minorHAnsi" w:cstheme="minorHAnsi"/>
          <w:bCs/>
          <w:iCs/>
          <w:color w:val="auto"/>
          <w:sz w:val="22"/>
          <w:szCs w:val="22"/>
        </w:rPr>
        <w:t xml:space="preserve"> 12 pubblicazioni / 4 criteri = 3,83</w:t>
      </w:r>
    </w:p>
    <w:p w14:paraId="3A364441" w14:textId="77777777" w:rsidR="000375BA" w:rsidRPr="00843E55" w:rsidRDefault="000375BA" w:rsidP="000375BA">
      <w:pPr>
        <w:pStyle w:val="Default"/>
        <w:rPr>
          <w:rFonts w:asciiTheme="minorHAnsi" w:hAnsiTheme="minorHAnsi" w:cstheme="minorHAnsi"/>
          <w:b/>
          <w:bCs/>
          <w:i/>
          <w:iCs/>
          <w:color w:val="auto"/>
          <w:sz w:val="22"/>
          <w:szCs w:val="22"/>
        </w:rPr>
      </w:pPr>
    </w:p>
    <w:p w14:paraId="4EE549BA" w14:textId="77777777" w:rsidR="000375BA" w:rsidRPr="00843E55" w:rsidRDefault="000375BA" w:rsidP="000375BA">
      <w:pPr>
        <w:pStyle w:val="Default"/>
        <w:rPr>
          <w:rFonts w:asciiTheme="minorHAnsi" w:hAnsiTheme="minorHAnsi" w:cstheme="minorHAnsi"/>
          <w:color w:val="auto"/>
          <w:sz w:val="22"/>
          <w:szCs w:val="22"/>
        </w:rPr>
      </w:pPr>
      <w:r w:rsidRPr="00843E55">
        <w:rPr>
          <w:rFonts w:asciiTheme="minorHAnsi" w:hAnsiTheme="minorHAnsi" w:cstheme="minorHAnsi"/>
          <w:bCs/>
          <w:iCs/>
          <w:color w:val="auto"/>
          <w:sz w:val="22"/>
          <w:szCs w:val="22"/>
        </w:rPr>
        <w:t xml:space="preserve">Tale punteggio evidenzia il livello </w:t>
      </w:r>
      <w:r w:rsidRPr="00843E55">
        <w:rPr>
          <w:rFonts w:asciiTheme="minorHAnsi" w:hAnsiTheme="minorHAnsi" w:cstheme="minorHAnsi"/>
          <w:b/>
          <w:bCs/>
          <w:iCs/>
          <w:color w:val="auto"/>
          <w:sz w:val="22"/>
          <w:szCs w:val="22"/>
        </w:rPr>
        <w:t>discreto</w:t>
      </w:r>
      <w:r w:rsidRPr="00843E55">
        <w:rPr>
          <w:rFonts w:asciiTheme="minorHAnsi" w:hAnsiTheme="minorHAnsi" w:cstheme="minorHAnsi"/>
          <w:bCs/>
          <w:iCs/>
          <w:color w:val="auto"/>
          <w:sz w:val="22"/>
          <w:szCs w:val="22"/>
        </w:rPr>
        <w:t xml:space="preserve"> delle pubblicazioni scientifiche presentate dal candidato</w:t>
      </w:r>
    </w:p>
    <w:p w14:paraId="4D4A55C9" w14:textId="77777777" w:rsidR="000375BA" w:rsidRPr="00843E55" w:rsidRDefault="000375BA" w:rsidP="000375BA">
      <w:pPr>
        <w:jc w:val="both"/>
        <w:rPr>
          <w:rFonts w:cstheme="minorHAnsi"/>
          <w:sz w:val="22"/>
          <w:szCs w:val="22"/>
        </w:rPr>
      </w:pPr>
    </w:p>
    <w:p w14:paraId="3D16C6CE" w14:textId="77777777" w:rsidR="009A726D" w:rsidRPr="002B2A05" w:rsidRDefault="009A726D" w:rsidP="009A726D">
      <w:pPr>
        <w:jc w:val="both"/>
        <w:rPr>
          <w:b/>
          <w:sz w:val="22"/>
          <w:szCs w:val="22"/>
        </w:rPr>
      </w:pPr>
      <w:r w:rsidRPr="002B2A05">
        <w:rPr>
          <w:b/>
          <w:sz w:val="22"/>
          <w:szCs w:val="22"/>
        </w:rPr>
        <w:t>Giudizio collegiale</w:t>
      </w:r>
      <w:r>
        <w:rPr>
          <w:b/>
          <w:sz w:val="22"/>
          <w:szCs w:val="22"/>
        </w:rPr>
        <w:t xml:space="preserve"> </w:t>
      </w:r>
      <w:r>
        <w:rPr>
          <w:rFonts w:cstheme="minorHAnsi"/>
          <w:b/>
          <w:sz w:val="22"/>
          <w:szCs w:val="22"/>
        </w:rPr>
        <w:t>espresso all’unanimità</w:t>
      </w:r>
      <w:r w:rsidRPr="00843E55">
        <w:rPr>
          <w:rFonts w:cstheme="minorHAnsi"/>
          <w:b/>
          <w:sz w:val="22"/>
          <w:szCs w:val="22"/>
        </w:rPr>
        <w:t>:</w:t>
      </w:r>
    </w:p>
    <w:p w14:paraId="585B2033" w14:textId="77777777" w:rsidR="000375BA" w:rsidRPr="00843E55" w:rsidRDefault="000375BA" w:rsidP="000375BA">
      <w:pPr>
        <w:jc w:val="both"/>
        <w:rPr>
          <w:rFonts w:cstheme="minorHAnsi"/>
          <w:sz w:val="22"/>
          <w:szCs w:val="22"/>
        </w:rPr>
      </w:pPr>
      <w:r w:rsidRPr="00843E55">
        <w:rPr>
          <w:rFonts w:cstheme="minorHAnsi"/>
          <w:sz w:val="22"/>
          <w:szCs w:val="22"/>
        </w:rPr>
        <w:t xml:space="preserve">Giovanni Zucchi, nato nel 1986 e Dottore di ricerca nel 2016, ha partecipato alla ricerca PRIN 2009-2013, </w:t>
      </w:r>
      <w:r w:rsidRPr="00843E55">
        <w:rPr>
          <w:rFonts w:cstheme="minorHAnsi"/>
          <w:i/>
          <w:sz w:val="22"/>
          <w:szCs w:val="22"/>
        </w:rPr>
        <w:t xml:space="preserve">Le forme della città in estensione. Caratteri e metodologie di intervento per il territorio campano, </w:t>
      </w:r>
      <w:r w:rsidRPr="00843E55">
        <w:rPr>
          <w:rFonts w:cstheme="minorHAnsi"/>
          <w:sz w:val="22"/>
          <w:szCs w:val="22"/>
        </w:rPr>
        <w:t>unità operativa Napoli "Federico II", (</w:t>
      </w:r>
      <w:proofErr w:type="spellStart"/>
      <w:r w:rsidRPr="00843E55">
        <w:rPr>
          <w:rFonts w:cstheme="minorHAnsi"/>
          <w:sz w:val="22"/>
          <w:szCs w:val="22"/>
        </w:rPr>
        <w:t>resp</w:t>
      </w:r>
      <w:proofErr w:type="spellEnd"/>
      <w:r w:rsidRPr="00843E55">
        <w:rPr>
          <w:rFonts w:cstheme="minorHAnsi"/>
          <w:sz w:val="22"/>
          <w:szCs w:val="22"/>
        </w:rPr>
        <w:t xml:space="preserve">. prof. F. Rispoli). Nel 2015 ha svolto due periodi di studio e ricerca all’estero, presso </w:t>
      </w:r>
      <w:r w:rsidRPr="00843E55">
        <w:rPr>
          <w:rFonts w:cstheme="minorHAnsi"/>
          <w:sz w:val="22"/>
          <w:szCs w:val="22"/>
        </w:rPr>
        <w:lastRenderedPageBreak/>
        <w:t xml:space="preserve">la </w:t>
      </w:r>
      <w:proofErr w:type="spellStart"/>
      <w:r w:rsidRPr="00843E55">
        <w:rPr>
          <w:rFonts w:cstheme="minorHAnsi"/>
          <w:sz w:val="22"/>
          <w:szCs w:val="22"/>
        </w:rPr>
        <w:t>Escuela</w:t>
      </w:r>
      <w:proofErr w:type="spellEnd"/>
      <w:r w:rsidRPr="00843E55">
        <w:rPr>
          <w:rFonts w:cstheme="minorHAnsi"/>
          <w:sz w:val="22"/>
          <w:szCs w:val="22"/>
        </w:rPr>
        <w:t xml:space="preserve"> Tecnica </w:t>
      </w:r>
      <w:proofErr w:type="spellStart"/>
      <w:r w:rsidRPr="00843E55">
        <w:rPr>
          <w:rFonts w:cstheme="minorHAnsi"/>
          <w:sz w:val="22"/>
          <w:szCs w:val="22"/>
        </w:rPr>
        <w:t>Superior</w:t>
      </w:r>
      <w:proofErr w:type="spellEnd"/>
      <w:r w:rsidRPr="00843E55">
        <w:rPr>
          <w:rFonts w:cstheme="minorHAnsi"/>
          <w:sz w:val="22"/>
          <w:szCs w:val="22"/>
        </w:rPr>
        <w:t xml:space="preserve"> de </w:t>
      </w:r>
      <w:proofErr w:type="spellStart"/>
      <w:r w:rsidRPr="00843E55">
        <w:rPr>
          <w:rFonts w:cstheme="minorHAnsi"/>
          <w:sz w:val="22"/>
          <w:szCs w:val="22"/>
        </w:rPr>
        <w:t>Arquitectura</w:t>
      </w:r>
      <w:proofErr w:type="spellEnd"/>
      <w:r w:rsidRPr="00843E55">
        <w:rPr>
          <w:rFonts w:cstheme="minorHAnsi"/>
          <w:sz w:val="22"/>
          <w:szCs w:val="22"/>
        </w:rPr>
        <w:t xml:space="preserve"> di Madrid e presso la </w:t>
      </w:r>
      <w:proofErr w:type="spellStart"/>
      <w:r w:rsidRPr="00843E55">
        <w:rPr>
          <w:rFonts w:cstheme="minorHAnsi"/>
          <w:sz w:val="22"/>
          <w:szCs w:val="22"/>
        </w:rPr>
        <w:t>Faculdade</w:t>
      </w:r>
      <w:proofErr w:type="spellEnd"/>
      <w:r w:rsidRPr="00843E55">
        <w:rPr>
          <w:rFonts w:cstheme="minorHAnsi"/>
          <w:sz w:val="22"/>
          <w:szCs w:val="22"/>
        </w:rPr>
        <w:t xml:space="preserve"> de </w:t>
      </w:r>
      <w:proofErr w:type="spellStart"/>
      <w:r w:rsidRPr="00843E55">
        <w:rPr>
          <w:rFonts w:cstheme="minorHAnsi"/>
          <w:sz w:val="22"/>
          <w:szCs w:val="22"/>
        </w:rPr>
        <w:t>Arquitectura</w:t>
      </w:r>
      <w:proofErr w:type="spellEnd"/>
      <w:r w:rsidRPr="00843E55">
        <w:rPr>
          <w:rFonts w:cstheme="minorHAnsi"/>
          <w:sz w:val="22"/>
          <w:szCs w:val="22"/>
        </w:rPr>
        <w:t xml:space="preserve"> da </w:t>
      </w:r>
      <w:proofErr w:type="spellStart"/>
      <w:r w:rsidRPr="00843E55">
        <w:rPr>
          <w:rFonts w:cstheme="minorHAnsi"/>
          <w:sz w:val="22"/>
          <w:szCs w:val="22"/>
        </w:rPr>
        <w:t>Universidade</w:t>
      </w:r>
      <w:proofErr w:type="spellEnd"/>
      <w:r w:rsidRPr="00843E55">
        <w:rPr>
          <w:rFonts w:cstheme="minorHAnsi"/>
          <w:sz w:val="22"/>
          <w:szCs w:val="22"/>
        </w:rPr>
        <w:t xml:space="preserve"> de </w:t>
      </w:r>
      <w:proofErr w:type="spellStart"/>
      <w:r w:rsidRPr="00843E55">
        <w:rPr>
          <w:rFonts w:cstheme="minorHAnsi"/>
          <w:sz w:val="22"/>
          <w:szCs w:val="22"/>
        </w:rPr>
        <w:t>Lisboa</w:t>
      </w:r>
      <w:proofErr w:type="spellEnd"/>
      <w:r w:rsidRPr="00843E55">
        <w:rPr>
          <w:rFonts w:cstheme="minorHAnsi"/>
          <w:sz w:val="22"/>
          <w:szCs w:val="22"/>
        </w:rPr>
        <w:t xml:space="preserve">. Durante gli anni del dottorato svolto a Matera si è interessato della città dei Sassi, come si evince dal saggio </w:t>
      </w:r>
      <w:r w:rsidRPr="00843E55">
        <w:rPr>
          <w:rFonts w:cstheme="minorHAnsi"/>
          <w:i/>
          <w:sz w:val="22"/>
          <w:szCs w:val="22"/>
        </w:rPr>
        <w:t xml:space="preserve">The City of Matera and the Sassi: Smart </w:t>
      </w:r>
      <w:proofErr w:type="spellStart"/>
      <w:r w:rsidRPr="00843E55">
        <w:rPr>
          <w:rFonts w:cstheme="minorHAnsi"/>
          <w:i/>
          <w:sz w:val="22"/>
          <w:szCs w:val="22"/>
        </w:rPr>
        <w:t>Places</w:t>
      </w:r>
      <w:proofErr w:type="spellEnd"/>
      <w:r w:rsidRPr="00843E55">
        <w:rPr>
          <w:rFonts w:cstheme="minorHAnsi"/>
          <w:i/>
          <w:sz w:val="22"/>
          <w:szCs w:val="22"/>
        </w:rPr>
        <w:t xml:space="preserve"> with a </w:t>
      </w:r>
      <w:proofErr w:type="spellStart"/>
      <w:r w:rsidRPr="00843E55">
        <w:rPr>
          <w:rFonts w:cstheme="minorHAnsi"/>
          <w:i/>
          <w:sz w:val="22"/>
          <w:szCs w:val="22"/>
        </w:rPr>
        <w:t>Dantean</w:t>
      </w:r>
      <w:proofErr w:type="spellEnd"/>
      <w:r w:rsidRPr="00843E55">
        <w:rPr>
          <w:rFonts w:cstheme="minorHAnsi"/>
          <w:i/>
          <w:sz w:val="22"/>
          <w:szCs w:val="22"/>
        </w:rPr>
        <w:t xml:space="preserve"> </w:t>
      </w:r>
      <w:proofErr w:type="spellStart"/>
      <w:r w:rsidRPr="00843E55">
        <w:rPr>
          <w:rFonts w:cstheme="minorHAnsi"/>
          <w:i/>
          <w:sz w:val="22"/>
          <w:szCs w:val="22"/>
        </w:rPr>
        <w:t>Attraction</w:t>
      </w:r>
      <w:proofErr w:type="spellEnd"/>
      <w:r w:rsidRPr="00843E55">
        <w:rPr>
          <w:rFonts w:cstheme="minorHAnsi"/>
          <w:sz w:val="22"/>
          <w:szCs w:val="22"/>
        </w:rPr>
        <w:t xml:space="preserve">, allegato alle pubblicazioni presentate per il concorso. </w:t>
      </w:r>
    </w:p>
    <w:p w14:paraId="3AEF3AEA" w14:textId="77777777" w:rsidR="000375BA" w:rsidRPr="00843E55" w:rsidRDefault="000375BA" w:rsidP="000375BA">
      <w:pPr>
        <w:jc w:val="both"/>
        <w:rPr>
          <w:rFonts w:cstheme="minorHAnsi"/>
          <w:sz w:val="22"/>
          <w:szCs w:val="22"/>
        </w:rPr>
      </w:pPr>
      <w:r w:rsidRPr="00843E55">
        <w:rPr>
          <w:rFonts w:cstheme="minorHAnsi"/>
          <w:sz w:val="22"/>
          <w:szCs w:val="22"/>
        </w:rPr>
        <w:t xml:space="preserve">Ha partecipato a convegni e mostre, anche internazionali. Ha svolto attività di collaborazione didattica e ha conseguito una docenza a contratto, nel biennio 2015/2017, presso l’Università degli Studi di Napoli “Federico II”. È stato tutor in numerosi workshop di progettazione. </w:t>
      </w:r>
    </w:p>
    <w:p w14:paraId="06B3FC8D" w14:textId="77777777" w:rsidR="000375BA" w:rsidRPr="00843E55" w:rsidRDefault="000375BA" w:rsidP="000375BA">
      <w:pPr>
        <w:jc w:val="both"/>
        <w:rPr>
          <w:rFonts w:cstheme="minorHAnsi"/>
          <w:sz w:val="22"/>
          <w:szCs w:val="22"/>
        </w:rPr>
      </w:pPr>
      <w:r w:rsidRPr="00843E55">
        <w:rPr>
          <w:rFonts w:cstheme="minorHAnsi"/>
          <w:sz w:val="22"/>
          <w:szCs w:val="22"/>
        </w:rPr>
        <w:t>Nel curriculum non emerge l’attività progettuale del candidato.</w:t>
      </w:r>
    </w:p>
    <w:p w14:paraId="41EC6305" w14:textId="77777777" w:rsidR="000375BA" w:rsidRPr="00843E55" w:rsidRDefault="000375BA" w:rsidP="000375BA">
      <w:pPr>
        <w:jc w:val="both"/>
        <w:rPr>
          <w:rFonts w:cstheme="minorHAnsi"/>
          <w:sz w:val="22"/>
          <w:szCs w:val="22"/>
        </w:rPr>
      </w:pPr>
      <w:r w:rsidRPr="00843E55">
        <w:rPr>
          <w:rFonts w:cstheme="minorHAnsi"/>
          <w:sz w:val="22"/>
          <w:szCs w:val="22"/>
        </w:rPr>
        <w:t xml:space="preserve">Il candidato presenta un profilo che, ai fini della presente procedura selettiva, la commissione valuta </w:t>
      </w:r>
      <w:r w:rsidRPr="00843E55">
        <w:rPr>
          <w:rFonts w:cstheme="minorHAnsi"/>
          <w:b/>
          <w:sz w:val="22"/>
          <w:szCs w:val="22"/>
        </w:rPr>
        <w:t>discreto</w:t>
      </w:r>
      <w:r w:rsidRPr="00843E55">
        <w:rPr>
          <w:rFonts w:cstheme="minorHAnsi"/>
          <w:sz w:val="22"/>
          <w:szCs w:val="22"/>
        </w:rPr>
        <w:t>.</w:t>
      </w:r>
    </w:p>
    <w:p w14:paraId="249FA0B1" w14:textId="77777777" w:rsidR="000375BA" w:rsidRPr="00843E55" w:rsidRDefault="000375BA" w:rsidP="000375BA">
      <w:pPr>
        <w:jc w:val="both"/>
        <w:rPr>
          <w:rFonts w:cstheme="minorHAnsi"/>
          <w:sz w:val="22"/>
          <w:szCs w:val="22"/>
        </w:rPr>
      </w:pPr>
    </w:p>
    <w:p w14:paraId="366F3B4D" w14:textId="64E3B0FD" w:rsidR="00916D40" w:rsidRPr="00383E84" w:rsidRDefault="00916D40" w:rsidP="00916D40">
      <w:pPr>
        <w:autoSpaceDE w:val="0"/>
        <w:autoSpaceDN w:val="0"/>
        <w:adjustRightInd w:val="0"/>
        <w:ind w:right="-93"/>
        <w:jc w:val="both"/>
        <w:rPr>
          <w:rFonts w:cstheme="minorHAnsi"/>
          <w:sz w:val="22"/>
          <w:szCs w:val="22"/>
        </w:rPr>
      </w:pPr>
      <w:r w:rsidRPr="00383E84">
        <w:rPr>
          <w:rFonts w:cstheme="minorHAnsi"/>
          <w:sz w:val="22"/>
          <w:szCs w:val="22"/>
        </w:rPr>
        <w:t xml:space="preserve">Alle ore 20,00 la commissione </w:t>
      </w:r>
      <w:r>
        <w:rPr>
          <w:rFonts w:cstheme="minorHAnsi"/>
          <w:sz w:val="22"/>
          <w:szCs w:val="22"/>
        </w:rPr>
        <w:t>termina i lavori.</w:t>
      </w:r>
    </w:p>
    <w:p w14:paraId="6442D967" w14:textId="77777777" w:rsidR="00916D40" w:rsidRPr="00383E84" w:rsidRDefault="00916D40" w:rsidP="00916D40">
      <w:pPr>
        <w:autoSpaceDE w:val="0"/>
        <w:autoSpaceDN w:val="0"/>
        <w:adjustRightInd w:val="0"/>
        <w:ind w:right="-93"/>
        <w:jc w:val="both"/>
        <w:rPr>
          <w:rFonts w:cstheme="minorHAnsi"/>
          <w:sz w:val="22"/>
          <w:szCs w:val="22"/>
        </w:rPr>
      </w:pPr>
    </w:p>
    <w:p w14:paraId="739B3BDA" w14:textId="77777777" w:rsidR="00916D40" w:rsidRPr="00383E84" w:rsidRDefault="00916D40" w:rsidP="00916D40">
      <w:pPr>
        <w:autoSpaceDE w:val="0"/>
        <w:autoSpaceDN w:val="0"/>
        <w:adjustRightInd w:val="0"/>
        <w:ind w:right="-93"/>
        <w:jc w:val="both"/>
        <w:rPr>
          <w:rFonts w:cstheme="minorHAnsi"/>
          <w:sz w:val="22"/>
          <w:szCs w:val="22"/>
        </w:rPr>
      </w:pPr>
    </w:p>
    <w:p w14:paraId="25540891" w14:textId="77777777" w:rsidR="00916D40" w:rsidRPr="00383E84" w:rsidRDefault="00916D40" w:rsidP="00916D40">
      <w:pPr>
        <w:autoSpaceDE w:val="0"/>
        <w:autoSpaceDN w:val="0"/>
        <w:adjustRightInd w:val="0"/>
        <w:ind w:right="-93"/>
        <w:jc w:val="both"/>
        <w:rPr>
          <w:rFonts w:cstheme="minorHAnsi"/>
          <w:sz w:val="22"/>
          <w:szCs w:val="22"/>
        </w:rPr>
      </w:pPr>
      <w:r w:rsidRPr="00383E84">
        <w:rPr>
          <w:rFonts w:cstheme="minorHAnsi"/>
          <w:sz w:val="22"/>
          <w:szCs w:val="22"/>
        </w:rPr>
        <w:t>Letto, confermato e sottoscritto.</w:t>
      </w:r>
    </w:p>
    <w:p w14:paraId="23D96B95" w14:textId="77777777" w:rsidR="00916D40" w:rsidRPr="00383E84" w:rsidRDefault="00916D40" w:rsidP="00916D40">
      <w:pPr>
        <w:autoSpaceDE w:val="0"/>
        <w:autoSpaceDN w:val="0"/>
        <w:adjustRightInd w:val="0"/>
        <w:ind w:right="-93"/>
        <w:jc w:val="both"/>
        <w:rPr>
          <w:rFonts w:cstheme="minorHAnsi"/>
          <w:sz w:val="22"/>
          <w:szCs w:val="22"/>
        </w:rPr>
      </w:pPr>
    </w:p>
    <w:p w14:paraId="670102DA" w14:textId="77777777" w:rsidR="00916D40" w:rsidRPr="00383E84" w:rsidRDefault="00916D40" w:rsidP="00916D40">
      <w:pPr>
        <w:autoSpaceDE w:val="0"/>
        <w:autoSpaceDN w:val="0"/>
        <w:adjustRightInd w:val="0"/>
        <w:ind w:right="-93"/>
        <w:jc w:val="both"/>
        <w:rPr>
          <w:rFonts w:cstheme="minorHAnsi"/>
          <w:sz w:val="22"/>
          <w:szCs w:val="22"/>
        </w:rPr>
      </w:pPr>
      <w:r w:rsidRPr="00383E84">
        <w:rPr>
          <w:rFonts w:cstheme="minorHAnsi"/>
          <w:sz w:val="22"/>
          <w:szCs w:val="22"/>
        </w:rPr>
        <w:t>Firma del Commissari</w:t>
      </w:r>
    </w:p>
    <w:p w14:paraId="2CD7493A" w14:textId="77777777" w:rsidR="00916D40" w:rsidRPr="00383E84" w:rsidRDefault="00916D40" w:rsidP="00916D40">
      <w:pPr>
        <w:autoSpaceDE w:val="0"/>
        <w:autoSpaceDN w:val="0"/>
        <w:adjustRightInd w:val="0"/>
        <w:ind w:right="-93"/>
        <w:jc w:val="both"/>
        <w:rPr>
          <w:rFonts w:cstheme="minorHAnsi"/>
          <w:sz w:val="22"/>
          <w:szCs w:val="22"/>
        </w:rPr>
      </w:pPr>
    </w:p>
    <w:p w14:paraId="5A20FC5A" w14:textId="77777777" w:rsidR="00916D40" w:rsidRPr="00383E84" w:rsidRDefault="00916D40" w:rsidP="00916D40">
      <w:pPr>
        <w:autoSpaceDE w:val="0"/>
        <w:autoSpaceDN w:val="0"/>
        <w:adjustRightInd w:val="0"/>
        <w:ind w:right="-93"/>
        <w:jc w:val="both"/>
        <w:rPr>
          <w:rFonts w:cstheme="minorHAnsi"/>
          <w:sz w:val="22"/>
          <w:szCs w:val="22"/>
        </w:rPr>
      </w:pPr>
      <w:r w:rsidRPr="00383E84">
        <w:rPr>
          <w:rFonts w:cstheme="minorHAnsi"/>
          <w:sz w:val="22"/>
          <w:szCs w:val="22"/>
        </w:rPr>
        <w:t xml:space="preserve">Prof. Orazio </w:t>
      </w:r>
      <w:proofErr w:type="spellStart"/>
      <w:r w:rsidRPr="00383E84">
        <w:rPr>
          <w:rFonts w:cstheme="minorHAnsi"/>
          <w:sz w:val="22"/>
          <w:szCs w:val="22"/>
        </w:rPr>
        <w:t>Carpenzano</w:t>
      </w:r>
      <w:proofErr w:type="spellEnd"/>
      <w:r w:rsidRPr="00383E84">
        <w:rPr>
          <w:rFonts w:cstheme="minorHAnsi"/>
          <w:sz w:val="22"/>
          <w:szCs w:val="22"/>
        </w:rPr>
        <w:t>. (Presidente)</w:t>
      </w:r>
    </w:p>
    <w:p w14:paraId="3E7DF112" w14:textId="77777777" w:rsidR="00916D40" w:rsidRPr="00383E84" w:rsidRDefault="00916D40" w:rsidP="00916D40">
      <w:pPr>
        <w:autoSpaceDE w:val="0"/>
        <w:autoSpaceDN w:val="0"/>
        <w:adjustRightInd w:val="0"/>
        <w:ind w:right="-93"/>
        <w:jc w:val="both"/>
        <w:rPr>
          <w:rFonts w:cstheme="minorHAnsi"/>
          <w:sz w:val="22"/>
          <w:szCs w:val="22"/>
        </w:rPr>
      </w:pPr>
    </w:p>
    <w:p w14:paraId="00961A5B" w14:textId="77777777" w:rsidR="00916D40" w:rsidRPr="00383E84" w:rsidRDefault="00916D40" w:rsidP="00916D40">
      <w:pPr>
        <w:autoSpaceDE w:val="0"/>
        <w:autoSpaceDN w:val="0"/>
        <w:adjustRightInd w:val="0"/>
        <w:ind w:right="-93"/>
        <w:jc w:val="both"/>
        <w:rPr>
          <w:rFonts w:cstheme="minorHAnsi"/>
          <w:sz w:val="22"/>
          <w:szCs w:val="22"/>
        </w:rPr>
      </w:pPr>
    </w:p>
    <w:p w14:paraId="197DCE3B" w14:textId="03618AC9" w:rsidR="00916D40" w:rsidRDefault="00916D40" w:rsidP="00916D40">
      <w:pPr>
        <w:autoSpaceDE w:val="0"/>
        <w:autoSpaceDN w:val="0"/>
        <w:adjustRightInd w:val="0"/>
        <w:ind w:right="-93"/>
        <w:jc w:val="both"/>
        <w:rPr>
          <w:rFonts w:cstheme="minorHAnsi"/>
          <w:sz w:val="22"/>
          <w:szCs w:val="22"/>
        </w:rPr>
      </w:pPr>
      <w:r w:rsidRPr="00383E84">
        <w:rPr>
          <w:rFonts w:cstheme="minorHAnsi"/>
          <w:sz w:val="22"/>
          <w:szCs w:val="22"/>
        </w:rPr>
        <w:t>Prof. Adalberto Del Bo (Componente)</w:t>
      </w:r>
    </w:p>
    <w:p w14:paraId="5015E429" w14:textId="72DEDA00" w:rsidR="00F34DAB" w:rsidRDefault="00F34DAB" w:rsidP="00916D40">
      <w:pPr>
        <w:autoSpaceDE w:val="0"/>
        <w:autoSpaceDN w:val="0"/>
        <w:adjustRightInd w:val="0"/>
        <w:ind w:right="-93"/>
        <w:jc w:val="both"/>
        <w:rPr>
          <w:rFonts w:cstheme="minorHAnsi"/>
          <w:sz w:val="22"/>
          <w:szCs w:val="22"/>
        </w:rPr>
      </w:pPr>
    </w:p>
    <w:p w14:paraId="6A5E1B6C" w14:textId="374EEDF4" w:rsidR="00F34DAB" w:rsidRDefault="00F34DAB" w:rsidP="00916D40">
      <w:pPr>
        <w:autoSpaceDE w:val="0"/>
        <w:autoSpaceDN w:val="0"/>
        <w:adjustRightInd w:val="0"/>
        <w:ind w:right="-93"/>
        <w:jc w:val="both"/>
        <w:rPr>
          <w:rFonts w:cstheme="minorHAnsi"/>
          <w:sz w:val="22"/>
          <w:szCs w:val="22"/>
        </w:rPr>
      </w:pPr>
    </w:p>
    <w:p w14:paraId="6A0B7CCF" w14:textId="51D467EA" w:rsidR="00F34DAB" w:rsidRPr="00383E84" w:rsidRDefault="00F34DAB" w:rsidP="00916D40">
      <w:pPr>
        <w:autoSpaceDE w:val="0"/>
        <w:autoSpaceDN w:val="0"/>
        <w:adjustRightInd w:val="0"/>
        <w:ind w:right="-93"/>
        <w:jc w:val="both"/>
        <w:rPr>
          <w:rFonts w:cstheme="minorHAnsi"/>
          <w:sz w:val="22"/>
          <w:szCs w:val="22"/>
        </w:rPr>
      </w:pPr>
      <w:r>
        <w:rPr>
          <w:rFonts w:cstheme="minorHAnsi"/>
          <w:sz w:val="22"/>
          <w:szCs w:val="22"/>
        </w:rPr>
        <w:t xml:space="preserve">Prof. </w:t>
      </w:r>
      <w:r w:rsidR="00953DC2">
        <w:rPr>
          <w:rFonts w:cstheme="minorHAnsi"/>
          <w:sz w:val="22"/>
          <w:szCs w:val="22"/>
        </w:rPr>
        <w:t>Carlo Moccia (Segretario)</w:t>
      </w:r>
    </w:p>
    <w:p w14:paraId="2CDFE529" w14:textId="77777777" w:rsidR="000375BA" w:rsidRDefault="000375BA" w:rsidP="00F26E06">
      <w:pPr>
        <w:jc w:val="both"/>
        <w:rPr>
          <w:rFonts w:cstheme="minorHAnsi"/>
          <w:sz w:val="22"/>
          <w:szCs w:val="22"/>
        </w:rPr>
      </w:pPr>
    </w:p>
    <w:sectPr w:rsidR="000375BA" w:rsidSect="007710AF">
      <w:footerReference w:type="even" r:id="rId7"/>
      <w:footerReference w:type="default" r:id="rId8"/>
      <w:pgSz w:w="11900" w:h="16840"/>
      <w:pgMar w:top="1418" w:right="1134" w:bottom="125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37ABA" w14:textId="77777777" w:rsidR="00DC73A3" w:rsidRDefault="00DC73A3" w:rsidP="00FF46C2">
      <w:r>
        <w:separator/>
      </w:r>
    </w:p>
  </w:endnote>
  <w:endnote w:type="continuationSeparator" w:id="0">
    <w:p w14:paraId="0B2202ED" w14:textId="77777777" w:rsidR="00DC73A3" w:rsidRDefault="00DC73A3" w:rsidP="00FF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Narrow">
    <w:panose1 w:val="020B0606020202030204"/>
    <w:charset w:val="00"/>
    <w:family w:val="swiss"/>
    <w:pitch w:val="variable"/>
    <w:sig w:usb0="00000287" w:usb1="000008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BoldItalic">
    <w:panose1 w:val="020B0604020202020204"/>
    <w:charset w:val="00"/>
    <w:family w:val="swiss"/>
    <w:notTrueType/>
    <w:pitch w:val="default"/>
    <w:sig w:usb0="00000003" w:usb1="00000000" w:usb2="00000000" w:usb3="00000000" w:csb0="00000001" w:csb1="00000000"/>
  </w:font>
  <w:font w:name="Calibri-Italic">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MT">
    <w:altName w:val="Arial"/>
    <w:panose1 w:val="020B0604020202020204"/>
    <w:charset w:val="00"/>
    <w:family w:val="swiss"/>
    <w:notTrueType/>
    <w:pitch w:val="default"/>
    <w:sig w:usb0="00000003" w:usb1="00000000" w:usb2="00000000" w:usb3="00000000" w:csb0="00000001" w:csb1="00000000"/>
  </w:font>
  <w:font w:name="Glypha">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896701633"/>
      <w:docPartObj>
        <w:docPartGallery w:val="Page Numbers (Bottom of Page)"/>
        <w:docPartUnique/>
      </w:docPartObj>
    </w:sdtPr>
    <w:sdtContent>
      <w:p w14:paraId="5BFB84EB" w14:textId="07104B7A" w:rsidR="00843BD7" w:rsidRDefault="00843BD7" w:rsidP="00843BD7">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8D845D3" w14:textId="77777777" w:rsidR="00843BD7" w:rsidRDefault="00843BD7" w:rsidP="0044640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755516135"/>
      <w:docPartObj>
        <w:docPartGallery w:val="Page Numbers (Bottom of Page)"/>
        <w:docPartUnique/>
      </w:docPartObj>
    </w:sdtPr>
    <w:sdtContent>
      <w:p w14:paraId="4C16B485" w14:textId="74E08A07" w:rsidR="00843BD7" w:rsidRDefault="00843BD7" w:rsidP="00843BD7">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1DC5E609" w14:textId="77777777" w:rsidR="00843BD7" w:rsidRDefault="00843BD7" w:rsidP="00446405">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D9FB5" w14:textId="77777777" w:rsidR="00DC73A3" w:rsidRDefault="00DC73A3" w:rsidP="00FF46C2">
      <w:r>
        <w:separator/>
      </w:r>
    </w:p>
  </w:footnote>
  <w:footnote w:type="continuationSeparator" w:id="0">
    <w:p w14:paraId="2F3F53E5" w14:textId="77777777" w:rsidR="00DC73A3" w:rsidRDefault="00DC73A3" w:rsidP="00FF4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610C7"/>
    <w:multiLevelType w:val="hybridMultilevel"/>
    <w:tmpl w:val="8EF6DD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3D1B4A"/>
    <w:multiLevelType w:val="hybridMultilevel"/>
    <w:tmpl w:val="969442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5B0A78"/>
    <w:multiLevelType w:val="hybridMultilevel"/>
    <w:tmpl w:val="5BD6B0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761DA4"/>
    <w:multiLevelType w:val="hybridMultilevel"/>
    <w:tmpl w:val="C48852CE"/>
    <w:lvl w:ilvl="0" w:tplc="A396641A">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D37D1A"/>
    <w:multiLevelType w:val="hybridMultilevel"/>
    <w:tmpl w:val="999807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180D05"/>
    <w:multiLevelType w:val="hybridMultilevel"/>
    <w:tmpl w:val="6C1A8E80"/>
    <w:lvl w:ilvl="0" w:tplc="D6588D00">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B429F9"/>
    <w:multiLevelType w:val="hybridMultilevel"/>
    <w:tmpl w:val="64B60F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C46339"/>
    <w:multiLevelType w:val="hybridMultilevel"/>
    <w:tmpl w:val="5F1C2F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4B6F6C"/>
    <w:multiLevelType w:val="hybridMultilevel"/>
    <w:tmpl w:val="C48A8A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EC6CAE"/>
    <w:multiLevelType w:val="hybridMultilevel"/>
    <w:tmpl w:val="3E42B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2B7213"/>
    <w:multiLevelType w:val="hybridMultilevel"/>
    <w:tmpl w:val="0ADE6A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BE725B"/>
    <w:multiLevelType w:val="hybridMultilevel"/>
    <w:tmpl w:val="F0D25B48"/>
    <w:lvl w:ilvl="0" w:tplc="EC866BE6">
      <w:start w:val="1"/>
      <w:numFmt w:val="decimal"/>
      <w:lvlText w:val="%1."/>
      <w:lvlJc w:val="left"/>
      <w:pPr>
        <w:ind w:left="720" w:hanging="360"/>
      </w:pPr>
      <w:rPr>
        <w:rFonts w:ascii="ArialNarrow" w:hAnsi="ArialNarrow" w:cs="ArialNarrow"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83453CA"/>
    <w:multiLevelType w:val="hybridMultilevel"/>
    <w:tmpl w:val="36D4CEF8"/>
    <w:lvl w:ilvl="0" w:tplc="C67886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BA86F06"/>
    <w:multiLevelType w:val="hybridMultilevel"/>
    <w:tmpl w:val="1EA4F11C"/>
    <w:lvl w:ilvl="0" w:tplc="14705FF8">
      <w:start w:val="1"/>
      <w:numFmt w:val="decimal"/>
      <w:lvlText w:val="%1"/>
      <w:lvlJc w:val="left"/>
      <w:pPr>
        <w:ind w:left="1060" w:hanging="700"/>
      </w:pPr>
      <w:rPr>
        <w:rFonts w:ascii="Arial Narrow" w:hAnsi="Arial Narrow" w:cs="ArialNarro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C346233"/>
    <w:multiLevelType w:val="hybridMultilevel"/>
    <w:tmpl w:val="1EF0598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C6365AF"/>
    <w:multiLevelType w:val="hybridMultilevel"/>
    <w:tmpl w:val="080C0E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FC645B4"/>
    <w:multiLevelType w:val="hybridMultilevel"/>
    <w:tmpl w:val="8F647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37281C"/>
    <w:multiLevelType w:val="hybridMultilevel"/>
    <w:tmpl w:val="DB10AF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573A35"/>
    <w:multiLevelType w:val="hybridMultilevel"/>
    <w:tmpl w:val="A7C243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2A3E17"/>
    <w:multiLevelType w:val="hybridMultilevel"/>
    <w:tmpl w:val="A452874E"/>
    <w:lvl w:ilvl="0" w:tplc="A810FE4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075E03"/>
    <w:multiLevelType w:val="hybridMultilevel"/>
    <w:tmpl w:val="750A8B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825FCA"/>
    <w:multiLevelType w:val="hybridMultilevel"/>
    <w:tmpl w:val="431A9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D61DF4"/>
    <w:multiLevelType w:val="hybridMultilevel"/>
    <w:tmpl w:val="C44629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1347A5C"/>
    <w:multiLevelType w:val="hybridMultilevel"/>
    <w:tmpl w:val="F8AEBF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66B1707"/>
    <w:multiLevelType w:val="hybridMultilevel"/>
    <w:tmpl w:val="058E5A2A"/>
    <w:lvl w:ilvl="0" w:tplc="5A98D8B4">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A3156B4"/>
    <w:multiLevelType w:val="hybridMultilevel"/>
    <w:tmpl w:val="44586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02D5EAA"/>
    <w:multiLevelType w:val="hybridMultilevel"/>
    <w:tmpl w:val="B9C8A2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6DA17BB"/>
    <w:multiLevelType w:val="hybridMultilevel"/>
    <w:tmpl w:val="4D96E1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B917686"/>
    <w:multiLevelType w:val="hybridMultilevel"/>
    <w:tmpl w:val="68ACFB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BF61499"/>
    <w:multiLevelType w:val="hybridMultilevel"/>
    <w:tmpl w:val="D9425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E2C56ED"/>
    <w:multiLevelType w:val="hybridMultilevel"/>
    <w:tmpl w:val="1FD6CF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59B1F8B"/>
    <w:multiLevelType w:val="hybridMultilevel"/>
    <w:tmpl w:val="84DEB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7542356"/>
    <w:multiLevelType w:val="hybridMultilevel"/>
    <w:tmpl w:val="6284E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0"/>
  </w:num>
  <w:num w:numId="4">
    <w:abstractNumId w:val="24"/>
  </w:num>
  <w:num w:numId="5">
    <w:abstractNumId w:val="1"/>
  </w:num>
  <w:num w:numId="6">
    <w:abstractNumId w:val="31"/>
  </w:num>
  <w:num w:numId="7">
    <w:abstractNumId w:val="23"/>
  </w:num>
  <w:num w:numId="8">
    <w:abstractNumId w:val="16"/>
  </w:num>
  <w:num w:numId="9">
    <w:abstractNumId w:val="14"/>
  </w:num>
  <w:num w:numId="10">
    <w:abstractNumId w:val="30"/>
  </w:num>
  <w:num w:numId="11">
    <w:abstractNumId w:val="27"/>
  </w:num>
  <w:num w:numId="12">
    <w:abstractNumId w:val="21"/>
  </w:num>
  <w:num w:numId="13">
    <w:abstractNumId w:val="7"/>
  </w:num>
  <w:num w:numId="14">
    <w:abstractNumId w:val="0"/>
  </w:num>
  <w:num w:numId="15">
    <w:abstractNumId w:val="26"/>
  </w:num>
  <w:num w:numId="16">
    <w:abstractNumId w:val="4"/>
  </w:num>
  <w:num w:numId="17">
    <w:abstractNumId w:val="25"/>
  </w:num>
  <w:num w:numId="18">
    <w:abstractNumId w:val="32"/>
  </w:num>
  <w:num w:numId="19">
    <w:abstractNumId w:val="11"/>
  </w:num>
  <w:num w:numId="20">
    <w:abstractNumId w:val="13"/>
  </w:num>
  <w:num w:numId="21">
    <w:abstractNumId w:val="12"/>
  </w:num>
  <w:num w:numId="22">
    <w:abstractNumId w:val="17"/>
  </w:num>
  <w:num w:numId="23">
    <w:abstractNumId w:val="9"/>
  </w:num>
  <w:num w:numId="24">
    <w:abstractNumId w:val="6"/>
  </w:num>
  <w:num w:numId="25">
    <w:abstractNumId w:val="29"/>
  </w:num>
  <w:num w:numId="26">
    <w:abstractNumId w:val="3"/>
  </w:num>
  <w:num w:numId="27">
    <w:abstractNumId w:val="2"/>
  </w:num>
  <w:num w:numId="28">
    <w:abstractNumId w:val="28"/>
  </w:num>
  <w:num w:numId="29">
    <w:abstractNumId w:val="20"/>
  </w:num>
  <w:num w:numId="30">
    <w:abstractNumId w:val="8"/>
  </w:num>
  <w:num w:numId="31">
    <w:abstractNumId w:val="5"/>
  </w:num>
  <w:num w:numId="32">
    <w:abstractNumId w:val="18"/>
  </w:num>
  <w:num w:numId="3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AF"/>
    <w:rsid w:val="00005611"/>
    <w:rsid w:val="000072BF"/>
    <w:rsid w:val="00010659"/>
    <w:rsid w:val="00012329"/>
    <w:rsid w:val="00020097"/>
    <w:rsid w:val="00022646"/>
    <w:rsid w:val="00026346"/>
    <w:rsid w:val="00026885"/>
    <w:rsid w:val="0003517C"/>
    <w:rsid w:val="00035BD1"/>
    <w:rsid w:val="00036514"/>
    <w:rsid w:val="00036A3A"/>
    <w:rsid w:val="000375BA"/>
    <w:rsid w:val="00045CA5"/>
    <w:rsid w:val="00056E47"/>
    <w:rsid w:val="00064877"/>
    <w:rsid w:val="00066726"/>
    <w:rsid w:val="00067A4B"/>
    <w:rsid w:val="00072BBD"/>
    <w:rsid w:val="00075A71"/>
    <w:rsid w:val="00077C6F"/>
    <w:rsid w:val="000901C2"/>
    <w:rsid w:val="000904A8"/>
    <w:rsid w:val="00090DE0"/>
    <w:rsid w:val="000A0EF2"/>
    <w:rsid w:val="000A26A3"/>
    <w:rsid w:val="000A53F0"/>
    <w:rsid w:val="000A66B5"/>
    <w:rsid w:val="000B0FED"/>
    <w:rsid w:val="000B246F"/>
    <w:rsid w:val="000B2D8E"/>
    <w:rsid w:val="000B53AA"/>
    <w:rsid w:val="000B73BD"/>
    <w:rsid w:val="000C153B"/>
    <w:rsid w:val="000C316D"/>
    <w:rsid w:val="000C3D00"/>
    <w:rsid w:val="000D0A71"/>
    <w:rsid w:val="000D3D50"/>
    <w:rsid w:val="000D7836"/>
    <w:rsid w:val="000E0D83"/>
    <w:rsid w:val="000E465A"/>
    <w:rsid w:val="000E60D6"/>
    <w:rsid w:val="001019F0"/>
    <w:rsid w:val="001064F6"/>
    <w:rsid w:val="001120CF"/>
    <w:rsid w:val="00113ED4"/>
    <w:rsid w:val="00124378"/>
    <w:rsid w:val="001300C7"/>
    <w:rsid w:val="00133167"/>
    <w:rsid w:val="00133F64"/>
    <w:rsid w:val="00133F8B"/>
    <w:rsid w:val="00134D18"/>
    <w:rsid w:val="00142FCD"/>
    <w:rsid w:val="0015030C"/>
    <w:rsid w:val="001504DF"/>
    <w:rsid w:val="00164A98"/>
    <w:rsid w:val="0017726A"/>
    <w:rsid w:val="001834EF"/>
    <w:rsid w:val="00194FF1"/>
    <w:rsid w:val="001A112D"/>
    <w:rsid w:val="001C241E"/>
    <w:rsid w:val="001C3E00"/>
    <w:rsid w:val="001C4602"/>
    <w:rsid w:val="001C4F34"/>
    <w:rsid w:val="001C5DA6"/>
    <w:rsid w:val="001D510A"/>
    <w:rsid w:val="001D585B"/>
    <w:rsid w:val="001D5872"/>
    <w:rsid w:val="001E4FF1"/>
    <w:rsid w:val="001E711E"/>
    <w:rsid w:val="001F498E"/>
    <w:rsid w:val="00203228"/>
    <w:rsid w:val="00224037"/>
    <w:rsid w:val="00230F79"/>
    <w:rsid w:val="00231E9E"/>
    <w:rsid w:val="002421C4"/>
    <w:rsid w:val="002451F4"/>
    <w:rsid w:val="00246C1D"/>
    <w:rsid w:val="00246F70"/>
    <w:rsid w:val="00263B4B"/>
    <w:rsid w:val="00264105"/>
    <w:rsid w:val="0027189B"/>
    <w:rsid w:val="00272DEA"/>
    <w:rsid w:val="00275CBF"/>
    <w:rsid w:val="002779EB"/>
    <w:rsid w:val="00285602"/>
    <w:rsid w:val="002856EA"/>
    <w:rsid w:val="00286413"/>
    <w:rsid w:val="00296DEC"/>
    <w:rsid w:val="002A07D6"/>
    <w:rsid w:val="002A20D5"/>
    <w:rsid w:val="002A5A5A"/>
    <w:rsid w:val="002B21AD"/>
    <w:rsid w:val="002C322E"/>
    <w:rsid w:val="002D050F"/>
    <w:rsid w:val="002D0CE9"/>
    <w:rsid w:val="002E0586"/>
    <w:rsid w:val="002F37A9"/>
    <w:rsid w:val="002F5718"/>
    <w:rsid w:val="003000FD"/>
    <w:rsid w:val="00306AFA"/>
    <w:rsid w:val="003140AB"/>
    <w:rsid w:val="00321363"/>
    <w:rsid w:val="00323886"/>
    <w:rsid w:val="00326377"/>
    <w:rsid w:val="00326997"/>
    <w:rsid w:val="00326F40"/>
    <w:rsid w:val="003277B5"/>
    <w:rsid w:val="00336DC9"/>
    <w:rsid w:val="0034665B"/>
    <w:rsid w:val="003527B9"/>
    <w:rsid w:val="003549FB"/>
    <w:rsid w:val="00354EB6"/>
    <w:rsid w:val="003709A0"/>
    <w:rsid w:val="00372AD4"/>
    <w:rsid w:val="0038069A"/>
    <w:rsid w:val="00381292"/>
    <w:rsid w:val="00382ADD"/>
    <w:rsid w:val="00383E84"/>
    <w:rsid w:val="00384968"/>
    <w:rsid w:val="003921E0"/>
    <w:rsid w:val="003C4E3E"/>
    <w:rsid w:val="003C6C04"/>
    <w:rsid w:val="003D20DB"/>
    <w:rsid w:val="003E0388"/>
    <w:rsid w:val="003E4D92"/>
    <w:rsid w:val="003E6CE8"/>
    <w:rsid w:val="003F7F07"/>
    <w:rsid w:val="004058C9"/>
    <w:rsid w:val="004138A8"/>
    <w:rsid w:val="00413FB2"/>
    <w:rsid w:val="00414128"/>
    <w:rsid w:val="00415D20"/>
    <w:rsid w:val="00427949"/>
    <w:rsid w:val="00432AB5"/>
    <w:rsid w:val="00433A83"/>
    <w:rsid w:val="0043494B"/>
    <w:rsid w:val="00437416"/>
    <w:rsid w:val="004431CC"/>
    <w:rsid w:val="00446405"/>
    <w:rsid w:val="00450322"/>
    <w:rsid w:val="0045164D"/>
    <w:rsid w:val="00457C6A"/>
    <w:rsid w:val="00473A79"/>
    <w:rsid w:val="00475D7B"/>
    <w:rsid w:val="00476D80"/>
    <w:rsid w:val="00482277"/>
    <w:rsid w:val="004822DE"/>
    <w:rsid w:val="0048374D"/>
    <w:rsid w:val="00485042"/>
    <w:rsid w:val="004856CC"/>
    <w:rsid w:val="00490843"/>
    <w:rsid w:val="0049440F"/>
    <w:rsid w:val="004965E0"/>
    <w:rsid w:val="004A2E5A"/>
    <w:rsid w:val="004A4139"/>
    <w:rsid w:val="004A7FE2"/>
    <w:rsid w:val="004B3515"/>
    <w:rsid w:val="004B7A49"/>
    <w:rsid w:val="004C27B6"/>
    <w:rsid w:val="004C2BDB"/>
    <w:rsid w:val="004E147E"/>
    <w:rsid w:val="004E4DE6"/>
    <w:rsid w:val="004F3AE7"/>
    <w:rsid w:val="004F4500"/>
    <w:rsid w:val="004F77D7"/>
    <w:rsid w:val="004F7A1B"/>
    <w:rsid w:val="005030B8"/>
    <w:rsid w:val="0050645B"/>
    <w:rsid w:val="00514978"/>
    <w:rsid w:val="00520207"/>
    <w:rsid w:val="00523341"/>
    <w:rsid w:val="0052397E"/>
    <w:rsid w:val="005470E5"/>
    <w:rsid w:val="005502AB"/>
    <w:rsid w:val="00552DA6"/>
    <w:rsid w:val="00556A8D"/>
    <w:rsid w:val="00556CE8"/>
    <w:rsid w:val="00557473"/>
    <w:rsid w:val="005607C7"/>
    <w:rsid w:val="005612A9"/>
    <w:rsid w:val="005706EA"/>
    <w:rsid w:val="00570C40"/>
    <w:rsid w:val="005767D4"/>
    <w:rsid w:val="00581353"/>
    <w:rsid w:val="0058583F"/>
    <w:rsid w:val="0059381D"/>
    <w:rsid w:val="005A40ED"/>
    <w:rsid w:val="005B7BC7"/>
    <w:rsid w:val="005C2674"/>
    <w:rsid w:val="005C7E26"/>
    <w:rsid w:val="005D1ECC"/>
    <w:rsid w:val="005D3C0E"/>
    <w:rsid w:val="005D4426"/>
    <w:rsid w:val="005D5E4F"/>
    <w:rsid w:val="005E6BC9"/>
    <w:rsid w:val="005F0F17"/>
    <w:rsid w:val="005F202F"/>
    <w:rsid w:val="005F6FCE"/>
    <w:rsid w:val="0060610F"/>
    <w:rsid w:val="00610048"/>
    <w:rsid w:val="0061256E"/>
    <w:rsid w:val="00623E72"/>
    <w:rsid w:val="00632102"/>
    <w:rsid w:val="0064052A"/>
    <w:rsid w:val="00641C43"/>
    <w:rsid w:val="006431B9"/>
    <w:rsid w:val="00645462"/>
    <w:rsid w:val="0065687C"/>
    <w:rsid w:val="006576D8"/>
    <w:rsid w:val="00657AB6"/>
    <w:rsid w:val="00660020"/>
    <w:rsid w:val="00660EE2"/>
    <w:rsid w:val="00664DE6"/>
    <w:rsid w:val="00666E78"/>
    <w:rsid w:val="00680104"/>
    <w:rsid w:val="00683F21"/>
    <w:rsid w:val="00687CBC"/>
    <w:rsid w:val="006A2C7B"/>
    <w:rsid w:val="006A39E5"/>
    <w:rsid w:val="006A6F6C"/>
    <w:rsid w:val="006B423E"/>
    <w:rsid w:val="006C180B"/>
    <w:rsid w:val="006C31A7"/>
    <w:rsid w:val="006C499A"/>
    <w:rsid w:val="006D59F0"/>
    <w:rsid w:val="006E2949"/>
    <w:rsid w:val="006E756B"/>
    <w:rsid w:val="006F2650"/>
    <w:rsid w:val="006F5F34"/>
    <w:rsid w:val="00703063"/>
    <w:rsid w:val="00703D3C"/>
    <w:rsid w:val="00727B6B"/>
    <w:rsid w:val="00735090"/>
    <w:rsid w:val="007369FC"/>
    <w:rsid w:val="00753EB1"/>
    <w:rsid w:val="007553EF"/>
    <w:rsid w:val="00761E42"/>
    <w:rsid w:val="00764A2A"/>
    <w:rsid w:val="00764B66"/>
    <w:rsid w:val="007710AF"/>
    <w:rsid w:val="00771956"/>
    <w:rsid w:val="00780283"/>
    <w:rsid w:val="00785F65"/>
    <w:rsid w:val="0078782C"/>
    <w:rsid w:val="00793BF6"/>
    <w:rsid w:val="00793D39"/>
    <w:rsid w:val="00796462"/>
    <w:rsid w:val="00797606"/>
    <w:rsid w:val="007A46AA"/>
    <w:rsid w:val="007A6AB7"/>
    <w:rsid w:val="007B317B"/>
    <w:rsid w:val="007B4B49"/>
    <w:rsid w:val="007D1A2A"/>
    <w:rsid w:val="007D4033"/>
    <w:rsid w:val="007D495C"/>
    <w:rsid w:val="007D541F"/>
    <w:rsid w:val="007E4428"/>
    <w:rsid w:val="007E4874"/>
    <w:rsid w:val="007F0BBC"/>
    <w:rsid w:val="007F6D2D"/>
    <w:rsid w:val="007F6D79"/>
    <w:rsid w:val="0080088B"/>
    <w:rsid w:val="008037B0"/>
    <w:rsid w:val="00810FE2"/>
    <w:rsid w:val="00812A4E"/>
    <w:rsid w:val="00820EC7"/>
    <w:rsid w:val="00826707"/>
    <w:rsid w:val="00826E11"/>
    <w:rsid w:val="00832909"/>
    <w:rsid w:val="00834B7F"/>
    <w:rsid w:val="00842245"/>
    <w:rsid w:val="00843BD7"/>
    <w:rsid w:val="00843E55"/>
    <w:rsid w:val="008457EB"/>
    <w:rsid w:val="0085109F"/>
    <w:rsid w:val="00855003"/>
    <w:rsid w:val="00864EA7"/>
    <w:rsid w:val="00864F2E"/>
    <w:rsid w:val="008660BC"/>
    <w:rsid w:val="00871B48"/>
    <w:rsid w:val="00872681"/>
    <w:rsid w:val="008802D0"/>
    <w:rsid w:val="0088100F"/>
    <w:rsid w:val="00891951"/>
    <w:rsid w:val="008A3F05"/>
    <w:rsid w:val="008B0F05"/>
    <w:rsid w:val="008B191A"/>
    <w:rsid w:val="008B2C80"/>
    <w:rsid w:val="008B6A10"/>
    <w:rsid w:val="008C4E11"/>
    <w:rsid w:val="008D23CC"/>
    <w:rsid w:val="008D60ED"/>
    <w:rsid w:val="008D6A8A"/>
    <w:rsid w:val="008D751D"/>
    <w:rsid w:val="008E2138"/>
    <w:rsid w:val="008F7EB5"/>
    <w:rsid w:val="00907106"/>
    <w:rsid w:val="009076F7"/>
    <w:rsid w:val="009126D0"/>
    <w:rsid w:val="00916D40"/>
    <w:rsid w:val="009177A8"/>
    <w:rsid w:val="00920F9B"/>
    <w:rsid w:val="00927FEF"/>
    <w:rsid w:val="0093060B"/>
    <w:rsid w:val="0093628F"/>
    <w:rsid w:val="009367B3"/>
    <w:rsid w:val="00940B4E"/>
    <w:rsid w:val="00953DC2"/>
    <w:rsid w:val="00954698"/>
    <w:rsid w:val="00954EF7"/>
    <w:rsid w:val="0096348B"/>
    <w:rsid w:val="00964C31"/>
    <w:rsid w:val="00972748"/>
    <w:rsid w:val="00980035"/>
    <w:rsid w:val="00992E37"/>
    <w:rsid w:val="0099385F"/>
    <w:rsid w:val="0099681E"/>
    <w:rsid w:val="0099788D"/>
    <w:rsid w:val="009A726D"/>
    <w:rsid w:val="009B1C3D"/>
    <w:rsid w:val="009B2318"/>
    <w:rsid w:val="009B6B14"/>
    <w:rsid w:val="009B6DE3"/>
    <w:rsid w:val="009C51EB"/>
    <w:rsid w:val="009D03F4"/>
    <w:rsid w:val="009D43FB"/>
    <w:rsid w:val="009D7338"/>
    <w:rsid w:val="009E1332"/>
    <w:rsid w:val="009F2636"/>
    <w:rsid w:val="009F27FC"/>
    <w:rsid w:val="009F61F7"/>
    <w:rsid w:val="00A100A1"/>
    <w:rsid w:val="00A145B2"/>
    <w:rsid w:val="00A15086"/>
    <w:rsid w:val="00A1587B"/>
    <w:rsid w:val="00A21602"/>
    <w:rsid w:val="00A22A9D"/>
    <w:rsid w:val="00A265D7"/>
    <w:rsid w:val="00A26948"/>
    <w:rsid w:val="00A30E6A"/>
    <w:rsid w:val="00A3164D"/>
    <w:rsid w:val="00A457C1"/>
    <w:rsid w:val="00A524F3"/>
    <w:rsid w:val="00A55D6F"/>
    <w:rsid w:val="00A56BB6"/>
    <w:rsid w:val="00A63A20"/>
    <w:rsid w:val="00A643F2"/>
    <w:rsid w:val="00A64D52"/>
    <w:rsid w:val="00A727ED"/>
    <w:rsid w:val="00A818D8"/>
    <w:rsid w:val="00A90779"/>
    <w:rsid w:val="00A95B8C"/>
    <w:rsid w:val="00A9695B"/>
    <w:rsid w:val="00AA047F"/>
    <w:rsid w:val="00AA750A"/>
    <w:rsid w:val="00AB2D6F"/>
    <w:rsid w:val="00AB3CD7"/>
    <w:rsid w:val="00AB5ED0"/>
    <w:rsid w:val="00AC0AF6"/>
    <w:rsid w:val="00AC6935"/>
    <w:rsid w:val="00AC6EC2"/>
    <w:rsid w:val="00AC776D"/>
    <w:rsid w:val="00AD0D63"/>
    <w:rsid w:val="00AD2F37"/>
    <w:rsid w:val="00AE2945"/>
    <w:rsid w:val="00AF3FF0"/>
    <w:rsid w:val="00AF5A6E"/>
    <w:rsid w:val="00B01DC1"/>
    <w:rsid w:val="00B0438C"/>
    <w:rsid w:val="00B05A76"/>
    <w:rsid w:val="00B075FF"/>
    <w:rsid w:val="00B1023D"/>
    <w:rsid w:val="00B17E2F"/>
    <w:rsid w:val="00B33DD9"/>
    <w:rsid w:val="00B37632"/>
    <w:rsid w:val="00B37C82"/>
    <w:rsid w:val="00B40F98"/>
    <w:rsid w:val="00B449AC"/>
    <w:rsid w:val="00B506E7"/>
    <w:rsid w:val="00B51A53"/>
    <w:rsid w:val="00B520EF"/>
    <w:rsid w:val="00B56875"/>
    <w:rsid w:val="00B637FC"/>
    <w:rsid w:val="00B700B0"/>
    <w:rsid w:val="00B7529E"/>
    <w:rsid w:val="00B82FA1"/>
    <w:rsid w:val="00B8426E"/>
    <w:rsid w:val="00B8728D"/>
    <w:rsid w:val="00B9227F"/>
    <w:rsid w:val="00B92F9E"/>
    <w:rsid w:val="00B93580"/>
    <w:rsid w:val="00B93EEC"/>
    <w:rsid w:val="00B961DF"/>
    <w:rsid w:val="00BA06D2"/>
    <w:rsid w:val="00BA4797"/>
    <w:rsid w:val="00BB27C9"/>
    <w:rsid w:val="00BC4AA0"/>
    <w:rsid w:val="00BC4DF1"/>
    <w:rsid w:val="00BC5C0C"/>
    <w:rsid w:val="00BD5B14"/>
    <w:rsid w:val="00BE25A2"/>
    <w:rsid w:val="00BE26F4"/>
    <w:rsid w:val="00C04DF6"/>
    <w:rsid w:val="00C13D5A"/>
    <w:rsid w:val="00C14A55"/>
    <w:rsid w:val="00C1528B"/>
    <w:rsid w:val="00C33A3A"/>
    <w:rsid w:val="00C3613E"/>
    <w:rsid w:val="00C4151E"/>
    <w:rsid w:val="00C41B61"/>
    <w:rsid w:val="00C425C9"/>
    <w:rsid w:val="00C53F9F"/>
    <w:rsid w:val="00C542FD"/>
    <w:rsid w:val="00C65107"/>
    <w:rsid w:val="00C724C4"/>
    <w:rsid w:val="00C75DB1"/>
    <w:rsid w:val="00C83483"/>
    <w:rsid w:val="00C86D1B"/>
    <w:rsid w:val="00C90B6A"/>
    <w:rsid w:val="00C94594"/>
    <w:rsid w:val="00CB3314"/>
    <w:rsid w:val="00CB4F4B"/>
    <w:rsid w:val="00CC1C1E"/>
    <w:rsid w:val="00CC2251"/>
    <w:rsid w:val="00CC31D1"/>
    <w:rsid w:val="00CC53F0"/>
    <w:rsid w:val="00CC5405"/>
    <w:rsid w:val="00CC7C01"/>
    <w:rsid w:val="00CD7C78"/>
    <w:rsid w:val="00CE2510"/>
    <w:rsid w:val="00CF2662"/>
    <w:rsid w:val="00CF6741"/>
    <w:rsid w:val="00CF7B90"/>
    <w:rsid w:val="00D0138B"/>
    <w:rsid w:val="00D02211"/>
    <w:rsid w:val="00D0694B"/>
    <w:rsid w:val="00D07736"/>
    <w:rsid w:val="00D10E40"/>
    <w:rsid w:val="00D10ED6"/>
    <w:rsid w:val="00D119CB"/>
    <w:rsid w:val="00D153CB"/>
    <w:rsid w:val="00D20A80"/>
    <w:rsid w:val="00D22FFD"/>
    <w:rsid w:val="00D25D73"/>
    <w:rsid w:val="00D2641D"/>
    <w:rsid w:val="00D33995"/>
    <w:rsid w:val="00D41A84"/>
    <w:rsid w:val="00D45CF5"/>
    <w:rsid w:val="00D50531"/>
    <w:rsid w:val="00D507C9"/>
    <w:rsid w:val="00D54C7C"/>
    <w:rsid w:val="00D55A63"/>
    <w:rsid w:val="00D6485E"/>
    <w:rsid w:val="00D750A8"/>
    <w:rsid w:val="00D752F7"/>
    <w:rsid w:val="00D95382"/>
    <w:rsid w:val="00DA21F5"/>
    <w:rsid w:val="00DA2891"/>
    <w:rsid w:val="00DA3362"/>
    <w:rsid w:val="00DC0890"/>
    <w:rsid w:val="00DC46FA"/>
    <w:rsid w:val="00DC6169"/>
    <w:rsid w:val="00DC73A3"/>
    <w:rsid w:val="00DD152C"/>
    <w:rsid w:val="00DD358D"/>
    <w:rsid w:val="00DD5114"/>
    <w:rsid w:val="00DE1B9D"/>
    <w:rsid w:val="00DE2273"/>
    <w:rsid w:val="00DF0334"/>
    <w:rsid w:val="00DF3286"/>
    <w:rsid w:val="00DF778A"/>
    <w:rsid w:val="00E02269"/>
    <w:rsid w:val="00E07677"/>
    <w:rsid w:val="00E1264E"/>
    <w:rsid w:val="00E1745F"/>
    <w:rsid w:val="00E241C9"/>
    <w:rsid w:val="00E27A35"/>
    <w:rsid w:val="00E324F0"/>
    <w:rsid w:val="00E36D80"/>
    <w:rsid w:val="00E37073"/>
    <w:rsid w:val="00E41824"/>
    <w:rsid w:val="00E43206"/>
    <w:rsid w:val="00E5414E"/>
    <w:rsid w:val="00E60F0F"/>
    <w:rsid w:val="00E62A93"/>
    <w:rsid w:val="00E71AE2"/>
    <w:rsid w:val="00E74321"/>
    <w:rsid w:val="00E751D1"/>
    <w:rsid w:val="00E76227"/>
    <w:rsid w:val="00E7687F"/>
    <w:rsid w:val="00E9600B"/>
    <w:rsid w:val="00E96420"/>
    <w:rsid w:val="00EA1689"/>
    <w:rsid w:val="00EA773A"/>
    <w:rsid w:val="00EB39B1"/>
    <w:rsid w:val="00EB4946"/>
    <w:rsid w:val="00EB56A0"/>
    <w:rsid w:val="00EC6005"/>
    <w:rsid w:val="00ED6540"/>
    <w:rsid w:val="00EF3907"/>
    <w:rsid w:val="00F103B3"/>
    <w:rsid w:val="00F17C6C"/>
    <w:rsid w:val="00F20473"/>
    <w:rsid w:val="00F20740"/>
    <w:rsid w:val="00F20F22"/>
    <w:rsid w:val="00F26E06"/>
    <w:rsid w:val="00F34DAB"/>
    <w:rsid w:val="00F35F3D"/>
    <w:rsid w:val="00F4088A"/>
    <w:rsid w:val="00F468C1"/>
    <w:rsid w:val="00F64463"/>
    <w:rsid w:val="00F66723"/>
    <w:rsid w:val="00F721AC"/>
    <w:rsid w:val="00F765D2"/>
    <w:rsid w:val="00F76BC3"/>
    <w:rsid w:val="00F77C61"/>
    <w:rsid w:val="00F77FFD"/>
    <w:rsid w:val="00F8178F"/>
    <w:rsid w:val="00FA5A04"/>
    <w:rsid w:val="00FB0F52"/>
    <w:rsid w:val="00FB61FD"/>
    <w:rsid w:val="00FB6E8B"/>
    <w:rsid w:val="00FC2574"/>
    <w:rsid w:val="00FD7138"/>
    <w:rsid w:val="00FE2BED"/>
    <w:rsid w:val="00FE4045"/>
    <w:rsid w:val="00FF056A"/>
    <w:rsid w:val="00FF0589"/>
    <w:rsid w:val="00FF25FC"/>
    <w:rsid w:val="00FF46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FA31"/>
  <w15:chartTrackingRefBased/>
  <w15:docId w15:val="{880E31D3-3B92-AF4C-B391-36B002B3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710A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10AF"/>
    <w:pPr>
      <w:ind w:left="720"/>
      <w:contextualSpacing/>
    </w:pPr>
  </w:style>
  <w:style w:type="paragraph" w:styleId="Nessunaspaziatura">
    <w:name w:val="No Spacing"/>
    <w:uiPriority w:val="1"/>
    <w:qFormat/>
    <w:rsid w:val="00433A83"/>
    <w:rPr>
      <w:sz w:val="22"/>
      <w:szCs w:val="22"/>
    </w:rPr>
  </w:style>
  <w:style w:type="paragraph" w:customStyle="1" w:styleId="Default">
    <w:name w:val="Default"/>
    <w:rsid w:val="0096348B"/>
    <w:pPr>
      <w:autoSpaceDE w:val="0"/>
      <w:autoSpaceDN w:val="0"/>
      <w:adjustRightInd w:val="0"/>
    </w:pPr>
    <w:rPr>
      <w:rFonts w:ascii="Times New Roman" w:hAnsi="Times New Roman" w:cs="Times New Roman"/>
      <w:color w:val="000000"/>
    </w:rPr>
  </w:style>
  <w:style w:type="paragraph" w:styleId="Testofumetto">
    <w:name w:val="Balloon Text"/>
    <w:basedOn w:val="Normale"/>
    <w:link w:val="TestofumettoCarattere"/>
    <w:uiPriority w:val="99"/>
    <w:semiHidden/>
    <w:unhideWhenUsed/>
    <w:rsid w:val="0096348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6348B"/>
    <w:rPr>
      <w:rFonts w:ascii="Segoe UI" w:hAnsi="Segoe UI" w:cs="Segoe UI"/>
      <w:sz w:val="18"/>
      <w:szCs w:val="18"/>
    </w:rPr>
  </w:style>
  <w:style w:type="table" w:styleId="Grigliatabella">
    <w:name w:val="Table Grid"/>
    <w:basedOn w:val="Tabellanormale"/>
    <w:uiPriority w:val="39"/>
    <w:rsid w:val="00785F6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e"/>
    <w:rsid w:val="00EA773A"/>
    <w:rPr>
      <w:rFonts w:ascii="Helvetica" w:hAnsi="Helvetica" w:cs="Times New Roman"/>
      <w:sz w:val="15"/>
      <w:szCs w:val="15"/>
      <w:lang w:eastAsia="it-IT"/>
    </w:rPr>
  </w:style>
  <w:style w:type="character" w:customStyle="1" w:styleId="apple-converted-space">
    <w:name w:val="apple-converted-space"/>
    <w:basedOn w:val="Carpredefinitoparagrafo"/>
    <w:rsid w:val="00EA773A"/>
  </w:style>
  <w:style w:type="paragraph" w:customStyle="1" w:styleId="p2">
    <w:name w:val="p2"/>
    <w:basedOn w:val="Normale"/>
    <w:rsid w:val="00842245"/>
    <w:rPr>
      <w:rFonts w:ascii="Helvetica" w:hAnsi="Helvetica" w:cs="Times New Roman"/>
      <w:sz w:val="45"/>
      <w:szCs w:val="45"/>
      <w:lang w:eastAsia="it-IT"/>
    </w:rPr>
  </w:style>
  <w:style w:type="paragraph" w:customStyle="1" w:styleId="p3">
    <w:name w:val="p3"/>
    <w:basedOn w:val="Normale"/>
    <w:rsid w:val="00842245"/>
    <w:rPr>
      <w:rFonts w:ascii="Helvetica" w:hAnsi="Helvetica" w:cs="Times New Roman"/>
      <w:color w:val="66FDFF"/>
      <w:sz w:val="27"/>
      <w:szCs w:val="27"/>
      <w:lang w:eastAsia="it-IT"/>
    </w:rPr>
  </w:style>
  <w:style w:type="character" w:customStyle="1" w:styleId="s1">
    <w:name w:val="s1"/>
    <w:basedOn w:val="Carpredefinitoparagrafo"/>
    <w:rsid w:val="00842245"/>
    <w:rPr>
      <w:rFonts w:ascii="Helvetica" w:hAnsi="Helvetica" w:hint="default"/>
      <w:color w:val="606060"/>
      <w:sz w:val="14"/>
      <w:szCs w:val="14"/>
    </w:rPr>
  </w:style>
  <w:style w:type="character" w:customStyle="1" w:styleId="s2">
    <w:name w:val="s2"/>
    <w:basedOn w:val="Carpredefinitoparagrafo"/>
    <w:rsid w:val="00842245"/>
    <w:rPr>
      <w:rFonts w:ascii="Helvetica" w:hAnsi="Helvetica" w:hint="default"/>
      <w:color w:val="66FDFF"/>
      <w:sz w:val="17"/>
      <w:szCs w:val="17"/>
    </w:rPr>
  </w:style>
  <w:style w:type="table" w:customStyle="1" w:styleId="Grigliatabella1">
    <w:name w:val="Griglia tabella1"/>
    <w:basedOn w:val="Tabellanormale"/>
    <w:next w:val="Grigliatabella"/>
    <w:uiPriority w:val="39"/>
    <w:rsid w:val="00C425C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F46C2"/>
    <w:pPr>
      <w:tabs>
        <w:tab w:val="center" w:pos="4819"/>
        <w:tab w:val="right" w:pos="9638"/>
      </w:tabs>
    </w:pPr>
  </w:style>
  <w:style w:type="character" w:customStyle="1" w:styleId="IntestazioneCarattere">
    <w:name w:val="Intestazione Carattere"/>
    <w:basedOn w:val="Carpredefinitoparagrafo"/>
    <w:link w:val="Intestazione"/>
    <w:uiPriority w:val="99"/>
    <w:rsid w:val="00FF46C2"/>
  </w:style>
  <w:style w:type="paragraph" w:styleId="Pidipagina">
    <w:name w:val="footer"/>
    <w:basedOn w:val="Normale"/>
    <w:link w:val="PidipaginaCarattere"/>
    <w:uiPriority w:val="99"/>
    <w:unhideWhenUsed/>
    <w:rsid w:val="00FF46C2"/>
    <w:pPr>
      <w:tabs>
        <w:tab w:val="center" w:pos="4819"/>
        <w:tab w:val="right" w:pos="9638"/>
      </w:tabs>
    </w:pPr>
  </w:style>
  <w:style w:type="character" w:customStyle="1" w:styleId="PidipaginaCarattere">
    <w:name w:val="Piè di pagina Carattere"/>
    <w:basedOn w:val="Carpredefinitoparagrafo"/>
    <w:link w:val="Pidipagina"/>
    <w:uiPriority w:val="99"/>
    <w:rsid w:val="00FF46C2"/>
  </w:style>
  <w:style w:type="character" w:styleId="Numeropagina">
    <w:name w:val="page number"/>
    <w:basedOn w:val="Carpredefinitoparagrafo"/>
    <w:uiPriority w:val="99"/>
    <w:semiHidden/>
    <w:unhideWhenUsed/>
    <w:rsid w:val="00446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77148">
      <w:bodyDiv w:val="1"/>
      <w:marLeft w:val="0"/>
      <w:marRight w:val="0"/>
      <w:marTop w:val="0"/>
      <w:marBottom w:val="0"/>
      <w:divBdr>
        <w:top w:val="none" w:sz="0" w:space="0" w:color="auto"/>
        <w:left w:val="none" w:sz="0" w:space="0" w:color="auto"/>
        <w:bottom w:val="none" w:sz="0" w:space="0" w:color="auto"/>
        <w:right w:val="none" w:sz="0" w:space="0" w:color="auto"/>
      </w:divBdr>
    </w:div>
    <w:div w:id="45421862">
      <w:bodyDiv w:val="1"/>
      <w:marLeft w:val="0"/>
      <w:marRight w:val="0"/>
      <w:marTop w:val="0"/>
      <w:marBottom w:val="0"/>
      <w:divBdr>
        <w:top w:val="none" w:sz="0" w:space="0" w:color="auto"/>
        <w:left w:val="none" w:sz="0" w:space="0" w:color="auto"/>
        <w:bottom w:val="none" w:sz="0" w:space="0" w:color="auto"/>
        <w:right w:val="none" w:sz="0" w:space="0" w:color="auto"/>
      </w:divBdr>
    </w:div>
    <w:div w:id="53744366">
      <w:bodyDiv w:val="1"/>
      <w:marLeft w:val="0"/>
      <w:marRight w:val="0"/>
      <w:marTop w:val="0"/>
      <w:marBottom w:val="0"/>
      <w:divBdr>
        <w:top w:val="none" w:sz="0" w:space="0" w:color="auto"/>
        <w:left w:val="none" w:sz="0" w:space="0" w:color="auto"/>
        <w:bottom w:val="none" w:sz="0" w:space="0" w:color="auto"/>
        <w:right w:val="none" w:sz="0" w:space="0" w:color="auto"/>
      </w:divBdr>
    </w:div>
    <w:div w:id="65300076">
      <w:bodyDiv w:val="1"/>
      <w:marLeft w:val="0"/>
      <w:marRight w:val="0"/>
      <w:marTop w:val="0"/>
      <w:marBottom w:val="0"/>
      <w:divBdr>
        <w:top w:val="none" w:sz="0" w:space="0" w:color="auto"/>
        <w:left w:val="none" w:sz="0" w:space="0" w:color="auto"/>
        <w:bottom w:val="none" w:sz="0" w:space="0" w:color="auto"/>
        <w:right w:val="none" w:sz="0" w:space="0" w:color="auto"/>
      </w:divBdr>
    </w:div>
    <w:div w:id="86535939">
      <w:bodyDiv w:val="1"/>
      <w:marLeft w:val="0"/>
      <w:marRight w:val="0"/>
      <w:marTop w:val="0"/>
      <w:marBottom w:val="0"/>
      <w:divBdr>
        <w:top w:val="none" w:sz="0" w:space="0" w:color="auto"/>
        <w:left w:val="none" w:sz="0" w:space="0" w:color="auto"/>
        <w:bottom w:val="none" w:sz="0" w:space="0" w:color="auto"/>
        <w:right w:val="none" w:sz="0" w:space="0" w:color="auto"/>
      </w:divBdr>
    </w:div>
    <w:div w:id="194539361">
      <w:bodyDiv w:val="1"/>
      <w:marLeft w:val="0"/>
      <w:marRight w:val="0"/>
      <w:marTop w:val="0"/>
      <w:marBottom w:val="0"/>
      <w:divBdr>
        <w:top w:val="none" w:sz="0" w:space="0" w:color="auto"/>
        <w:left w:val="none" w:sz="0" w:space="0" w:color="auto"/>
        <w:bottom w:val="none" w:sz="0" w:space="0" w:color="auto"/>
        <w:right w:val="none" w:sz="0" w:space="0" w:color="auto"/>
      </w:divBdr>
    </w:div>
    <w:div w:id="238178700">
      <w:bodyDiv w:val="1"/>
      <w:marLeft w:val="0"/>
      <w:marRight w:val="0"/>
      <w:marTop w:val="0"/>
      <w:marBottom w:val="0"/>
      <w:divBdr>
        <w:top w:val="none" w:sz="0" w:space="0" w:color="auto"/>
        <w:left w:val="none" w:sz="0" w:space="0" w:color="auto"/>
        <w:bottom w:val="none" w:sz="0" w:space="0" w:color="auto"/>
        <w:right w:val="none" w:sz="0" w:space="0" w:color="auto"/>
      </w:divBdr>
    </w:div>
    <w:div w:id="250629081">
      <w:bodyDiv w:val="1"/>
      <w:marLeft w:val="0"/>
      <w:marRight w:val="0"/>
      <w:marTop w:val="0"/>
      <w:marBottom w:val="0"/>
      <w:divBdr>
        <w:top w:val="none" w:sz="0" w:space="0" w:color="auto"/>
        <w:left w:val="none" w:sz="0" w:space="0" w:color="auto"/>
        <w:bottom w:val="none" w:sz="0" w:space="0" w:color="auto"/>
        <w:right w:val="none" w:sz="0" w:space="0" w:color="auto"/>
      </w:divBdr>
    </w:div>
    <w:div w:id="288323741">
      <w:bodyDiv w:val="1"/>
      <w:marLeft w:val="0"/>
      <w:marRight w:val="0"/>
      <w:marTop w:val="0"/>
      <w:marBottom w:val="0"/>
      <w:divBdr>
        <w:top w:val="none" w:sz="0" w:space="0" w:color="auto"/>
        <w:left w:val="none" w:sz="0" w:space="0" w:color="auto"/>
        <w:bottom w:val="none" w:sz="0" w:space="0" w:color="auto"/>
        <w:right w:val="none" w:sz="0" w:space="0" w:color="auto"/>
      </w:divBdr>
    </w:div>
    <w:div w:id="294990477">
      <w:bodyDiv w:val="1"/>
      <w:marLeft w:val="0"/>
      <w:marRight w:val="0"/>
      <w:marTop w:val="0"/>
      <w:marBottom w:val="0"/>
      <w:divBdr>
        <w:top w:val="none" w:sz="0" w:space="0" w:color="auto"/>
        <w:left w:val="none" w:sz="0" w:space="0" w:color="auto"/>
        <w:bottom w:val="none" w:sz="0" w:space="0" w:color="auto"/>
        <w:right w:val="none" w:sz="0" w:space="0" w:color="auto"/>
      </w:divBdr>
    </w:div>
    <w:div w:id="437987649">
      <w:bodyDiv w:val="1"/>
      <w:marLeft w:val="0"/>
      <w:marRight w:val="0"/>
      <w:marTop w:val="0"/>
      <w:marBottom w:val="0"/>
      <w:divBdr>
        <w:top w:val="none" w:sz="0" w:space="0" w:color="auto"/>
        <w:left w:val="none" w:sz="0" w:space="0" w:color="auto"/>
        <w:bottom w:val="none" w:sz="0" w:space="0" w:color="auto"/>
        <w:right w:val="none" w:sz="0" w:space="0" w:color="auto"/>
      </w:divBdr>
    </w:div>
    <w:div w:id="470830113">
      <w:bodyDiv w:val="1"/>
      <w:marLeft w:val="0"/>
      <w:marRight w:val="0"/>
      <w:marTop w:val="0"/>
      <w:marBottom w:val="0"/>
      <w:divBdr>
        <w:top w:val="none" w:sz="0" w:space="0" w:color="auto"/>
        <w:left w:val="none" w:sz="0" w:space="0" w:color="auto"/>
        <w:bottom w:val="none" w:sz="0" w:space="0" w:color="auto"/>
        <w:right w:val="none" w:sz="0" w:space="0" w:color="auto"/>
      </w:divBdr>
    </w:div>
    <w:div w:id="554898130">
      <w:bodyDiv w:val="1"/>
      <w:marLeft w:val="0"/>
      <w:marRight w:val="0"/>
      <w:marTop w:val="0"/>
      <w:marBottom w:val="0"/>
      <w:divBdr>
        <w:top w:val="none" w:sz="0" w:space="0" w:color="auto"/>
        <w:left w:val="none" w:sz="0" w:space="0" w:color="auto"/>
        <w:bottom w:val="none" w:sz="0" w:space="0" w:color="auto"/>
        <w:right w:val="none" w:sz="0" w:space="0" w:color="auto"/>
      </w:divBdr>
    </w:div>
    <w:div w:id="596446951">
      <w:bodyDiv w:val="1"/>
      <w:marLeft w:val="0"/>
      <w:marRight w:val="0"/>
      <w:marTop w:val="0"/>
      <w:marBottom w:val="0"/>
      <w:divBdr>
        <w:top w:val="none" w:sz="0" w:space="0" w:color="auto"/>
        <w:left w:val="none" w:sz="0" w:space="0" w:color="auto"/>
        <w:bottom w:val="none" w:sz="0" w:space="0" w:color="auto"/>
        <w:right w:val="none" w:sz="0" w:space="0" w:color="auto"/>
      </w:divBdr>
    </w:div>
    <w:div w:id="602149920">
      <w:bodyDiv w:val="1"/>
      <w:marLeft w:val="0"/>
      <w:marRight w:val="0"/>
      <w:marTop w:val="0"/>
      <w:marBottom w:val="0"/>
      <w:divBdr>
        <w:top w:val="none" w:sz="0" w:space="0" w:color="auto"/>
        <w:left w:val="none" w:sz="0" w:space="0" w:color="auto"/>
        <w:bottom w:val="none" w:sz="0" w:space="0" w:color="auto"/>
        <w:right w:val="none" w:sz="0" w:space="0" w:color="auto"/>
      </w:divBdr>
    </w:div>
    <w:div w:id="636616794">
      <w:bodyDiv w:val="1"/>
      <w:marLeft w:val="0"/>
      <w:marRight w:val="0"/>
      <w:marTop w:val="0"/>
      <w:marBottom w:val="0"/>
      <w:divBdr>
        <w:top w:val="none" w:sz="0" w:space="0" w:color="auto"/>
        <w:left w:val="none" w:sz="0" w:space="0" w:color="auto"/>
        <w:bottom w:val="none" w:sz="0" w:space="0" w:color="auto"/>
        <w:right w:val="none" w:sz="0" w:space="0" w:color="auto"/>
      </w:divBdr>
    </w:div>
    <w:div w:id="641421221">
      <w:bodyDiv w:val="1"/>
      <w:marLeft w:val="0"/>
      <w:marRight w:val="0"/>
      <w:marTop w:val="0"/>
      <w:marBottom w:val="0"/>
      <w:divBdr>
        <w:top w:val="none" w:sz="0" w:space="0" w:color="auto"/>
        <w:left w:val="none" w:sz="0" w:space="0" w:color="auto"/>
        <w:bottom w:val="none" w:sz="0" w:space="0" w:color="auto"/>
        <w:right w:val="none" w:sz="0" w:space="0" w:color="auto"/>
      </w:divBdr>
    </w:div>
    <w:div w:id="789281474">
      <w:bodyDiv w:val="1"/>
      <w:marLeft w:val="0"/>
      <w:marRight w:val="0"/>
      <w:marTop w:val="0"/>
      <w:marBottom w:val="0"/>
      <w:divBdr>
        <w:top w:val="none" w:sz="0" w:space="0" w:color="auto"/>
        <w:left w:val="none" w:sz="0" w:space="0" w:color="auto"/>
        <w:bottom w:val="none" w:sz="0" w:space="0" w:color="auto"/>
        <w:right w:val="none" w:sz="0" w:space="0" w:color="auto"/>
      </w:divBdr>
    </w:div>
    <w:div w:id="834536792">
      <w:bodyDiv w:val="1"/>
      <w:marLeft w:val="0"/>
      <w:marRight w:val="0"/>
      <w:marTop w:val="0"/>
      <w:marBottom w:val="0"/>
      <w:divBdr>
        <w:top w:val="none" w:sz="0" w:space="0" w:color="auto"/>
        <w:left w:val="none" w:sz="0" w:space="0" w:color="auto"/>
        <w:bottom w:val="none" w:sz="0" w:space="0" w:color="auto"/>
        <w:right w:val="none" w:sz="0" w:space="0" w:color="auto"/>
      </w:divBdr>
    </w:div>
    <w:div w:id="840967658">
      <w:bodyDiv w:val="1"/>
      <w:marLeft w:val="0"/>
      <w:marRight w:val="0"/>
      <w:marTop w:val="0"/>
      <w:marBottom w:val="0"/>
      <w:divBdr>
        <w:top w:val="none" w:sz="0" w:space="0" w:color="auto"/>
        <w:left w:val="none" w:sz="0" w:space="0" w:color="auto"/>
        <w:bottom w:val="none" w:sz="0" w:space="0" w:color="auto"/>
        <w:right w:val="none" w:sz="0" w:space="0" w:color="auto"/>
      </w:divBdr>
    </w:div>
    <w:div w:id="861362861">
      <w:bodyDiv w:val="1"/>
      <w:marLeft w:val="0"/>
      <w:marRight w:val="0"/>
      <w:marTop w:val="0"/>
      <w:marBottom w:val="0"/>
      <w:divBdr>
        <w:top w:val="none" w:sz="0" w:space="0" w:color="auto"/>
        <w:left w:val="none" w:sz="0" w:space="0" w:color="auto"/>
        <w:bottom w:val="none" w:sz="0" w:space="0" w:color="auto"/>
        <w:right w:val="none" w:sz="0" w:space="0" w:color="auto"/>
      </w:divBdr>
    </w:div>
    <w:div w:id="954749825">
      <w:bodyDiv w:val="1"/>
      <w:marLeft w:val="0"/>
      <w:marRight w:val="0"/>
      <w:marTop w:val="0"/>
      <w:marBottom w:val="0"/>
      <w:divBdr>
        <w:top w:val="none" w:sz="0" w:space="0" w:color="auto"/>
        <w:left w:val="none" w:sz="0" w:space="0" w:color="auto"/>
        <w:bottom w:val="none" w:sz="0" w:space="0" w:color="auto"/>
        <w:right w:val="none" w:sz="0" w:space="0" w:color="auto"/>
      </w:divBdr>
    </w:div>
    <w:div w:id="997807605">
      <w:bodyDiv w:val="1"/>
      <w:marLeft w:val="0"/>
      <w:marRight w:val="0"/>
      <w:marTop w:val="0"/>
      <w:marBottom w:val="0"/>
      <w:divBdr>
        <w:top w:val="none" w:sz="0" w:space="0" w:color="auto"/>
        <w:left w:val="none" w:sz="0" w:space="0" w:color="auto"/>
        <w:bottom w:val="none" w:sz="0" w:space="0" w:color="auto"/>
        <w:right w:val="none" w:sz="0" w:space="0" w:color="auto"/>
      </w:divBdr>
    </w:div>
    <w:div w:id="1001160513">
      <w:bodyDiv w:val="1"/>
      <w:marLeft w:val="0"/>
      <w:marRight w:val="0"/>
      <w:marTop w:val="0"/>
      <w:marBottom w:val="0"/>
      <w:divBdr>
        <w:top w:val="none" w:sz="0" w:space="0" w:color="auto"/>
        <w:left w:val="none" w:sz="0" w:space="0" w:color="auto"/>
        <w:bottom w:val="none" w:sz="0" w:space="0" w:color="auto"/>
        <w:right w:val="none" w:sz="0" w:space="0" w:color="auto"/>
      </w:divBdr>
    </w:div>
    <w:div w:id="1005211439">
      <w:bodyDiv w:val="1"/>
      <w:marLeft w:val="0"/>
      <w:marRight w:val="0"/>
      <w:marTop w:val="0"/>
      <w:marBottom w:val="0"/>
      <w:divBdr>
        <w:top w:val="none" w:sz="0" w:space="0" w:color="auto"/>
        <w:left w:val="none" w:sz="0" w:space="0" w:color="auto"/>
        <w:bottom w:val="none" w:sz="0" w:space="0" w:color="auto"/>
        <w:right w:val="none" w:sz="0" w:space="0" w:color="auto"/>
      </w:divBdr>
    </w:div>
    <w:div w:id="1073891924">
      <w:bodyDiv w:val="1"/>
      <w:marLeft w:val="0"/>
      <w:marRight w:val="0"/>
      <w:marTop w:val="0"/>
      <w:marBottom w:val="0"/>
      <w:divBdr>
        <w:top w:val="none" w:sz="0" w:space="0" w:color="auto"/>
        <w:left w:val="none" w:sz="0" w:space="0" w:color="auto"/>
        <w:bottom w:val="none" w:sz="0" w:space="0" w:color="auto"/>
        <w:right w:val="none" w:sz="0" w:space="0" w:color="auto"/>
      </w:divBdr>
    </w:div>
    <w:div w:id="1096289521">
      <w:bodyDiv w:val="1"/>
      <w:marLeft w:val="0"/>
      <w:marRight w:val="0"/>
      <w:marTop w:val="0"/>
      <w:marBottom w:val="0"/>
      <w:divBdr>
        <w:top w:val="none" w:sz="0" w:space="0" w:color="auto"/>
        <w:left w:val="none" w:sz="0" w:space="0" w:color="auto"/>
        <w:bottom w:val="none" w:sz="0" w:space="0" w:color="auto"/>
        <w:right w:val="none" w:sz="0" w:space="0" w:color="auto"/>
      </w:divBdr>
    </w:div>
    <w:div w:id="1358778090">
      <w:bodyDiv w:val="1"/>
      <w:marLeft w:val="0"/>
      <w:marRight w:val="0"/>
      <w:marTop w:val="0"/>
      <w:marBottom w:val="0"/>
      <w:divBdr>
        <w:top w:val="none" w:sz="0" w:space="0" w:color="auto"/>
        <w:left w:val="none" w:sz="0" w:space="0" w:color="auto"/>
        <w:bottom w:val="none" w:sz="0" w:space="0" w:color="auto"/>
        <w:right w:val="none" w:sz="0" w:space="0" w:color="auto"/>
      </w:divBdr>
    </w:div>
    <w:div w:id="1365790008">
      <w:bodyDiv w:val="1"/>
      <w:marLeft w:val="0"/>
      <w:marRight w:val="0"/>
      <w:marTop w:val="0"/>
      <w:marBottom w:val="0"/>
      <w:divBdr>
        <w:top w:val="none" w:sz="0" w:space="0" w:color="auto"/>
        <w:left w:val="none" w:sz="0" w:space="0" w:color="auto"/>
        <w:bottom w:val="none" w:sz="0" w:space="0" w:color="auto"/>
        <w:right w:val="none" w:sz="0" w:space="0" w:color="auto"/>
      </w:divBdr>
    </w:div>
    <w:div w:id="1430658418">
      <w:bodyDiv w:val="1"/>
      <w:marLeft w:val="0"/>
      <w:marRight w:val="0"/>
      <w:marTop w:val="0"/>
      <w:marBottom w:val="0"/>
      <w:divBdr>
        <w:top w:val="none" w:sz="0" w:space="0" w:color="auto"/>
        <w:left w:val="none" w:sz="0" w:space="0" w:color="auto"/>
        <w:bottom w:val="none" w:sz="0" w:space="0" w:color="auto"/>
        <w:right w:val="none" w:sz="0" w:space="0" w:color="auto"/>
      </w:divBdr>
    </w:div>
    <w:div w:id="1555043141">
      <w:bodyDiv w:val="1"/>
      <w:marLeft w:val="0"/>
      <w:marRight w:val="0"/>
      <w:marTop w:val="0"/>
      <w:marBottom w:val="0"/>
      <w:divBdr>
        <w:top w:val="none" w:sz="0" w:space="0" w:color="auto"/>
        <w:left w:val="none" w:sz="0" w:space="0" w:color="auto"/>
        <w:bottom w:val="none" w:sz="0" w:space="0" w:color="auto"/>
        <w:right w:val="none" w:sz="0" w:space="0" w:color="auto"/>
      </w:divBdr>
    </w:div>
    <w:div w:id="1600681534">
      <w:bodyDiv w:val="1"/>
      <w:marLeft w:val="0"/>
      <w:marRight w:val="0"/>
      <w:marTop w:val="0"/>
      <w:marBottom w:val="0"/>
      <w:divBdr>
        <w:top w:val="none" w:sz="0" w:space="0" w:color="auto"/>
        <w:left w:val="none" w:sz="0" w:space="0" w:color="auto"/>
        <w:bottom w:val="none" w:sz="0" w:space="0" w:color="auto"/>
        <w:right w:val="none" w:sz="0" w:space="0" w:color="auto"/>
      </w:divBdr>
    </w:div>
    <w:div w:id="1636642035">
      <w:bodyDiv w:val="1"/>
      <w:marLeft w:val="0"/>
      <w:marRight w:val="0"/>
      <w:marTop w:val="0"/>
      <w:marBottom w:val="0"/>
      <w:divBdr>
        <w:top w:val="none" w:sz="0" w:space="0" w:color="auto"/>
        <w:left w:val="none" w:sz="0" w:space="0" w:color="auto"/>
        <w:bottom w:val="none" w:sz="0" w:space="0" w:color="auto"/>
        <w:right w:val="none" w:sz="0" w:space="0" w:color="auto"/>
      </w:divBdr>
    </w:div>
    <w:div w:id="1846092458">
      <w:bodyDiv w:val="1"/>
      <w:marLeft w:val="0"/>
      <w:marRight w:val="0"/>
      <w:marTop w:val="0"/>
      <w:marBottom w:val="0"/>
      <w:divBdr>
        <w:top w:val="none" w:sz="0" w:space="0" w:color="auto"/>
        <w:left w:val="none" w:sz="0" w:space="0" w:color="auto"/>
        <w:bottom w:val="none" w:sz="0" w:space="0" w:color="auto"/>
        <w:right w:val="none" w:sz="0" w:space="0" w:color="auto"/>
      </w:divBdr>
    </w:div>
    <w:div w:id="1884516184">
      <w:bodyDiv w:val="1"/>
      <w:marLeft w:val="0"/>
      <w:marRight w:val="0"/>
      <w:marTop w:val="0"/>
      <w:marBottom w:val="0"/>
      <w:divBdr>
        <w:top w:val="none" w:sz="0" w:space="0" w:color="auto"/>
        <w:left w:val="none" w:sz="0" w:space="0" w:color="auto"/>
        <w:bottom w:val="none" w:sz="0" w:space="0" w:color="auto"/>
        <w:right w:val="none" w:sz="0" w:space="0" w:color="auto"/>
      </w:divBdr>
    </w:div>
    <w:div w:id="1889494661">
      <w:bodyDiv w:val="1"/>
      <w:marLeft w:val="0"/>
      <w:marRight w:val="0"/>
      <w:marTop w:val="0"/>
      <w:marBottom w:val="0"/>
      <w:divBdr>
        <w:top w:val="none" w:sz="0" w:space="0" w:color="auto"/>
        <w:left w:val="none" w:sz="0" w:space="0" w:color="auto"/>
        <w:bottom w:val="none" w:sz="0" w:space="0" w:color="auto"/>
        <w:right w:val="none" w:sz="0" w:space="0" w:color="auto"/>
      </w:divBdr>
    </w:div>
    <w:div w:id="1941642703">
      <w:bodyDiv w:val="1"/>
      <w:marLeft w:val="0"/>
      <w:marRight w:val="0"/>
      <w:marTop w:val="0"/>
      <w:marBottom w:val="0"/>
      <w:divBdr>
        <w:top w:val="none" w:sz="0" w:space="0" w:color="auto"/>
        <w:left w:val="none" w:sz="0" w:space="0" w:color="auto"/>
        <w:bottom w:val="none" w:sz="0" w:space="0" w:color="auto"/>
        <w:right w:val="none" w:sz="0" w:space="0" w:color="auto"/>
      </w:divBdr>
    </w:div>
    <w:div w:id="214454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55</Pages>
  <Words>28268</Words>
  <Characters>161131</Characters>
  <Application>Microsoft Office Word</Application>
  <DocSecurity>0</DocSecurity>
  <Lines>1342</Lines>
  <Paragraphs>378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bramucci</dc:creator>
  <cp:keywords/>
  <dc:description/>
  <cp:lastModifiedBy>federica bramucci</cp:lastModifiedBy>
  <cp:revision>23</cp:revision>
  <cp:lastPrinted>2018-06-01T10:08:00Z</cp:lastPrinted>
  <dcterms:created xsi:type="dcterms:W3CDTF">2018-05-30T15:25:00Z</dcterms:created>
  <dcterms:modified xsi:type="dcterms:W3CDTF">2018-06-01T10:08:00Z</dcterms:modified>
</cp:coreProperties>
</file>