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C7" w:rsidRDefault="002B12C7" w:rsidP="002B12C7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“A” al bando BT-B2 223/2023</w:t>
      </w:r>
    </w:p>
    <w:p w:rsidR="002B12C7" w:rsidRDefault="002B12C7" w:rsidP="002B12C7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Borse del TIPO B2 (dottorandi) – Tutorati in ingresso</w:t>
      </w:r>
    </w:p>
    <w:p w:rsidR="002B12C7" w:rsidRDefault="002B12C7" w:rsidP="002B12C7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2B12C7" w:rsidRDefault="002B12C7" w:rsidP="002B12C7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2B12C7" w:rsidRPr="00025B8C" w:rsidRDefault="002B12C7" w:rsidP="002B12C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25B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 w:rsidRPr="00025B8C">
        <w:rPr>
          <w:rFonts w:asciiTheme="minorHAnsi" w:hAnsiTheme="minorHAnsi" w:cstheme="minorHAnsi"/>
          <w:sz w:val="20"/>
          <w:szCs w:val="20"/>
        </w:rPr>
        <w:t>Facoltà di Lettere e filosofia</w:t>
      </w:r>
    </w:p>
    <w:p w:rsidR="002B12C7" w:rsidRDefault="002B12C7" w:rsidP="002B12C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:rsidR="002B12C7" w:rsidRDefault="002B12C7" w:rsidP="002B12C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Oggetto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Domanda di partecipazione alla procedura di valutazione comparativa per titoli per il conferimento di incarichi di tutoraggio - </w:t>
      </w:r>
      <w:r>
        <w:rPr>
          <w:rFonts w:asciiTheme="minorHAnsi" w:hAnsiTheme="minorHAnsi" w:cstheme="minorHAnsi"/>
          <w:b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574C3">
        <w:rPr>
          <w:rFonts w:asciiTheme="minorHAnsi" w:hAnsiTheme="minorHAnsi" w:cstheme="minorHAnsi"/>
          <w:b/>
          <w:sz w:val="20"/>
          <w:szCs w:val="20"/>
        </w:rPr>
        <w:t>semestre dell’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F574C3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F574C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0A3C7D">
        <w:rPr>
          <w:rFonts w:asciiTheme="minorHAnsi" w:hAnsiTheme="minorHAnsi" w:cstheme="minorHAnsi"/>
          <w:b/>
          <w:sz w:val="20"/>
          <w:szCs w:val="20"/>
        </w:rPr>
        <w:t>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0A3C7D">
        <w:rPr>
          <w:rFonts w:asciiTheme="minorHAnsi" w:hAnsiTheme="minorHAnsi" w:cstheme="minorHAnsi"/>
          <w:b/>
          <w:sz w:val="20"/>
          <w:szCs w:val="20"/>
        </w:rPr>
        <w:t>/202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BT-B2 223/2023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Borse Tutor di tipo B2 dottorandi - pubblicato in data </w:t>
      </w:r>
      <w:r w:rsidRPr="00F14C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</w:t>
      </w:r>
      <w:r w:rsidRPr="00F14C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/04/2023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</w:p>
    <w:p w:rsidR="002B12C7" w:rsidRDefault="002B12C7" w:rsidP="002B12C7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12C7" w:rsidRDefault="002B12C7" w:rsidP="002B12C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il/la sottoscritto/a_____________________________________, cittadino/a___________________________________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 il_________/_________/___________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residente a________________________________________________________________________ prov.___________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n_____________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domiciliato/a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___________________________________________________________________ prov.___________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n_____________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C.F.__________________________________________ P. IVA ______________________________________________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Tel ____________________________________________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matr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._____________________________________________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2B12C7" w:rsidRDefault="002B12C7" w:rsidP="002B12C7">
      <w:pPr>
        <w:spacing w:after="20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dichiara: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voler concorrere alla procedura comparativa attivata con il 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BT-B2 – 223/2023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12C7" w:rsidRDefault="002B12C7" w:rsidP="002B1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2B12C7" w:rsidRDefault="002B12C7" w:rsidP="002B1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2B12C7" w:rsidRDefault="002B12C7" w:rsidP="002B1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_________________________________________</w:t>
      </w:r>
    </w:p>
    <w:p w:rsidR="002B12C7" w:rsidRDefault="002B12C7" w:rsidP="002B1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in possesso dei seguenti titoli accademici (specificare anche la votazione)</w:t>
      </w:r>
    </w:p>
    <w:p w:rsidR="002B12C7" w:rsidRDefault="002B12C7" w:rsidP="002B12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B12C7" w:rsidRDefault="002B12C7" w:rsidP="002B1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2B12C7" w:rsidRDefault="002B12C7" w:rsidP="002B1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[2022-23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]: 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ha ricevuto incarichi di tutorato per complessive ore_____________;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non ha ricevuto incarichi di tutorato.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E70C2D" wp14:editId="7FCAC115">
                <wp:simplePos x="0" y="0"/>
                <wp:positionH relativeFrom="column">
                  <wp:posOffset>165100</wp:posOffset>
                </wp:positionH>
                <wp:positionV relativeFrom="paragraph">
                  <wp:posOffset>330200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12C7" w:rsidRDefault="002B12C7" w:rsidP="002B12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70C2D" id="Rettangolo 4" o:spid="_x0000_s1026" style="position:absolute;left:0;text-align:left;margin-left:13pt;margin-top:26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B12C7" w:rsidRDefault="002B12C7" w:rsidP="002B12C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5E3F50" wp14:editId="5AAF9D21">
                <wp:simplePos x="0" y="0"/>
                <wp:positionH relativeFrom="column">
                  <wp:posOffset>165100</wp:posOffset>
                </wp:positionH>
                <wp:positionV relativeFrom="paragraph">
                  <wp:posOffset>495300</wp:posOffset>
                </wp:positionV>
                <wp:extent cx="127900" cy="1243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400" y="3724200"/>
                          <a:ext cx="115200" cy="111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12C7" w:rsidRDefault="002B12C7" w:rsidP="002B12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E3F50" id="Rettangolo 5" o:spid="_x0000_s1027" style="position:absolute;left:0;text-align:left;margin-left:13pt;margin-top:39pt;width:10.0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B12C7" w:rsidRDefault="002B12C7" w:rsidP="002B12C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B12C7" w:rsidRDefault="002B12C7" w:rsidP="002B1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(non può essere diversa dall’indirizzo con cui si è eseguita la profilazione)</w:t>
      </w:r>
    </w:p>
    <w:p w:rsidR="002B12C7" w:rsidRDefault="002B12C7" w:rsidP="002B12C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Ai fini della valutazione comparativa, allega:</w:t>
      </w:r>
    </w:p>
    <w:p w:rsidR="002B12C7" w:rsidRPr="00E8218B" w:rsidRDefault="002B12C7" w:rsidP="002B12C7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1) curriculum vitae debitamente firmato; </w:t>
      </w:r>
    </w:p>
    <w:p w:rsidR="002B12C7" w:rsidRPr="00E8218B" w:rsidRDefault="002B12C7" w:rsidP="002B12C7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2) </w:t>
      </w:r>
      <w:r w:rsidRPr="00AF3B4D">
        <w:rPr>
          <w:rFonts w:ascii="Calibri" w:hAnsi="Calibri" w:cs="Calibri"/>
          <w:color w:val="000000"/>
          <w:sz w:val="20"/>
          <w:szCs w:val="20"/>
          <w:u w:val="single"/>
        </w:rPr>
        <w:t>curriculum vitae nel formato “versione web”</w:t>
      </w:r>
      <w:r w:rsidRPr="00E8218B">
        <w:rPr>
          <w:rFonts w:ascii="Calibri" w:hAnsi="Calibri" w:cs="Calibri"/>
          <w:color w:val="000000"/>
          <w:sz w:val="20"/>
          <w:szCs w:val="20"/>
        </w:rPr>
        <w:t xml:space="preserve"> (privo di dati personali), si fa presente che, in ottemperanza alla normativa sulla trasparenza nella P.A. (</w:t>
      </w:r>
      <w:proofErr w:type="spellStart"/>
      <w:r w:rsidRPr="00E8218B">
        <w:rPr>
          <w:rFonts w:ascii="Calibri" w:hAnsi="Calibri" w:cs="Calibri"/>
          <w:color w:val="000000"/>
          <w:sz w:val="20"/>
          <w:szCs w:val="20"/>
        </w:rPr>
        <w:t>D.Lgs.</w:t>
      </w:r>
      <w:proofErr w:type="spellEnd"/>
      <w:r w:rsidRPr="00E8218B">
        <w:rPr>
          <w:rFonts w:ascii="Calibri" w:hAnsi="Calibri" w:cs="Calibri"/>
          <w:color w:val="000000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 </w:t>
      </w:r>
    </w:p>
    <w:p w:rsidR="002B12C7" w:rsidRDefault="002B12C7" w:rsidP="002B12C7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3) eventuali attestazioni comprovanti l’esperienza acquisita in relazione ai criteri di valutazione descritti nell’art. 4 del presente bando; </w:t>
      </w:r>
    </w:p>
    <w:p w:rsidR="002B12C7" w:rsidRPr="00E8218B" w:rsidRDefault="002B12C7" w:rsidP="002B12C7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</w:t>
      </w:r>
      <w:r w:rsidRPr="00FD2B88">
        <w:rPr>
          <w:rFonts w:ascii="Calibri" w:hAnsi="Calibri" w:cs="Calibri"/>
          <w:color w:val="000000"/>
          <w:sz w:val="20"/>
          <w:szCs w:val="20"/>
        </w:rPr>
        <w:t>)</w:t>
      </w:r>
      <w:r w:rsidRPr="00FD2B88">
        <w:rPr>
          <w:rFonts w:ascii="Calibri" w:eastAsia="Calibri" w:hAnsi="Calibri" w:cs="Calibri"/>
          <w:color w:val="000000"/>
          <w:sz w:val="20"/>
          <w:szCs w:val="20"/>
        </w:rPr>
        <w:t xml:space="preserve"> l’autorizzazione del Coordinatore del Dottorato cui il candidato è iscritto, sentito il Collegio docenti;</w:t>
      </w:r>
    </w:p>
    <w:p w:rsidR="002B12C7" w:rsidRPr="00E8218B" w:rsidRDefault="002B12C7" w:rsidP="002B12C7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5) scansione documento d’identità debitamente firmato in corso di validità; </w:t>
      </w:r>
    </w:p>
    <w:p w:rsidR="002B12C7" w:rsidRDefault="002B12C7" w:rsidP="002B12C7">
      <w:pPr>
        <w:spacing w:after="200"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>6) scansione codice fiscale/tessera sanitaria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Data,</w:t>
      </w:r>
    </w:p>
    <w:p w:rsidR="002B12C7" w:rsidRDefault="002B12C7" w:rsidP="002B12C7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12C7" w:rsidRDefault="002B12C7" w:rsidP="002B12C7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12C7" w:rsidRDefault="002B12C7" w:rsidP="002B12C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Firma</w:t>
      </w:r>
    </w:p>
    <w:p w:rsidR="002B12C7" w:rsidRDefault="002B12C7" w:rsidP="002B12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D192B" w:rsidRDefault="009D192B">
      <w:bookmarkStart w:id="0" w:name="_GoBack"/>
      <w:bookmarkEnd w:id="0"/>
    </w:p>
    <w:sectPr w:rsidR="009D192B"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677D"/>
    <w:multiLevelType w:val="multilevel"/>
    <w:tmpl w:val="F328E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C7"/>
    <w:rsid w:val="002B12C7"/>
    <w:rsid w:val="009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F6F7-6812-466D-A7D1-B910D740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2023-04-24T09:14:00Z</dcterms:created>
  <dcterms:modified xsi:type="dcterms:W3CDTF">2023-04-24T09:14:00Z</dcterms:modified>
</cp:coreProperties>
</file>