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63555E1F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>il 31 gennaio 2024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0D039A">
        <w:rPr>
          <w:rFonts w:ascii="Arial" w:hAnsi="Arial" w:cs="Arial"/>
          <w:sz w:val="20"/>
          <w:szCs w:val="20"/>
        </w:rPr>
        <w:t>5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B3EC1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EB3EC1">
        <w:rPr>
          <w:rFonts w:ascii="Arial" w:hAnsi="Arial" w:cs="Arial"/>
          <w:sz w:val="20"/>
          <w:szCs w:val="20"/>
        </w:rPr>
        <w:t>8 febbraio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6B8A4777" w14:textId="34086FC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cap.</w:t>
      </w:r>
      <w:r w:rsidR="000B7378">
        <w:rPr>
          <w:rFonts w:ascii="Arial" w:hAnsi="Arial" w:cs="Arial"/>
          <w:sz w:val="20"/>
          <w:szCs w:val="20"/>
        </w:rPr>
        <w:t>_____________</w:t>
      </w:r>
      <w:r w:rsidRPr="00194783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73EE0F08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0D039A">
        <w:rPr>
          <w:rFonts w:ascii="Arial" w:hAnsi="Arial" w:cs="Arial"/>
          <w:sz w:val="20"/>
          <w:szCs w:val="20"/>
        </w:rPr>
        <w:t>5/</w:t>
      </w:r>
      <w:r w:rsidRPr="00642F23">
        <w:rPr>
          <w:rFonts w:ascii="Arial" w:hAnsi="Arial" w:cs="Arial"/>
          <w:sz w:val="20"/>
          <w:szCs w:val="20"/>
        </w:rPr>
        <w:t>202</w:t>
      </w:r>
      <w:r w:rsidR="00EB3EC1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B3EC1">
        <w:rPr>
          <w:rFonts w:ascii="Arial" w:hAnsi="Arial" w:cs="Arial"/>
          <w:sz w:val="20"/>
          <w:szCs w:val="20"/>
        </w:rPr>
        <w:t xml:space="preserve"> seguente </w:t>
      </w:r>
      <w:r w:rsidR="00EB3EC1" w:rsidRPr="005E0889">
        <w:rPr>
          <w:rFonts w:ascii="Arial" w:hAnsi="Arial" w:cs="Arial"/>
          <w:sz w:val="20"/>
          <w:szCs w:val="20"/>
        </w:rPr>
        <w:t>ambito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</w:t>
      </w:r>
      <w:r w:rsidR="000D039A">
        <w:rPr>
          <w:rFonts w:ascii="Arial" w:hAnsi="Arial" w:cs="Arial"/>
          <w:sz w:val="20"/>
          <w:szCs w:val="20"/>
        </w:rPr>
        <w:t>/le</w:t>
      </w:r>
      <w:r w:rsidR="007F2793" w:rsidRPr="000D4EEC">
        <w:rPr>
          <w:rFonts w:ascii="Arial" w:hAnsi="Arial" w:cs="Arial"/>
          <w:sz w:val="20"/>
          <w:szCs w:val="20"/>
        </w:rPr>
        <w:t xml:space="preserve"> seguente</w:t>
      </w:r>
      <w:r w:rsidR="000D039A">
        <w:rPr>
          <w:rFonts w:ascii="Arial" w:hAnsi="Arial" w:cs="Arial"/>
          <w:sz w:val="20"/>
          <w:szCs w:val="20"/>
        </w:rPr>
        <w:t>/i</w:t>
      </w:r>
      <w:r w:rsidR="00545977" w:rsidRPr="000D4EEC">
        <w:rPr>
          <w:rFonts w:ascii="Arial" w:hAnsi="Arial" w:cs="Arial"/>
          <w:sz w:val="20"/>
          <w:szCs w:val="20"/>
        </w:rPr>
        <w:t xml:space="preserve"> preferenza</w:t>
      </w:r>
      <w:r w:rsidR="000D039A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>a</w:t>
      </w:r>
      <w:r w:rsidR="000D039A">
        <w:rPr>
          <w:rFonts w:ascii="Arial" w:hAnsi="Arial" w:cs="Arial"/>
          <w:sz w:val="20"/>
          <w:szCs w:val="20"/>
        </w:rPr>
        <w:t>/che</w:t>
      </w:r>
      <w:r w:rsidR="007F2793" w:rsidRPr="008714D4">
        <w:rPr>
          <w:rFonts w:ascii="Arial" w:hAnsi="Arial" w:cs="Arial"/>
          <w:sz w:val="20"/>
          <w:szCs w:val="20"/>
        </w:rPr>
        <w:t xml:space="preserve">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0D039A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 scelto</w:t>
      </w:r>
      <w:r w:rsidR="00EB3EC1">
        <w:rPr>
          <w:rFonts w:ascii="Arial" w:hAnsi="Arial" w:cs="Arial"/>
          <w:sz w:val="20"/>
          <w:szCs w:val="20"/>
        </w:rPr>
        <w:t>)</w:t>
      </w:r>
      <w:r w:rsidR="005E0889" w:rsidRPr="005E0889">
        <w:rPr>
          <w:rFonts w:ascii="Arial" w:hAnsi="Arial" w:cs="Arial"/>
          <w:sz w:val="20"/>
          <w:szCs w:val="20"/>
        </w:rPr>
        <w:t>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43B2A7F0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37E17429" w14:textId="5F3217CB" w:rsidR="00EB3EC1" w:rsidRDefault="00EB3EC1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60"/>
        <w:gridCol w:w="988"/>
        <w:gridCol w:w="4296"/>
        <w:gridCol w:w="3474"/>
      </w:tblGrid>
      <w:tr w:rsidR="00EB3EC1" w:rsidRPr="00D87979" w14:paraId="4038711B" w14:textId="1B9DAAEB" w:rsidTr="00EB3EC1">
        <w:trPr>
          <w:trHeight w:val="526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4DEAE" w14:textId="77777777" w:rsidR="00EB3EC1" w:rsidRPr="00D87979" w:rsidRDefault="00EB3EC1" w:rsidP="00C96C8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FAA0E" w14:textId="77777777" w:rsidR="00EB3EC1" w:rsidRPr="00D87979" w:rsidRDefault="00EB3EC1" w:rsidP="00C96C8F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699BA3B0" w14:textId="77777777" w:rsidR="00EB3EC1" w:rsidRPr="00D87979" w:rsidRDefault="00EB3EC1" w:rsidP="00C96C8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39784" w14:textId="00FBAB0C" w:rsidR="00EB3EC1" w:rsidRPr="00D87979" w:rsidRDefault="00EB3EC1" w:rsidP="00C96C8F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OGGETTO DELLA PRESTAZIONE</w:t>
            </w: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0D7B" w14:textId="77777777" w:rsidR="00EB3EC1" w:rsidRPr="000E4460" w:rsidRDefault="00EB3EC1" w:rsidP="00EB3EC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REQUISITI SPECIFICI </w:t>
            </w:r>
          </w:p>
          <w:p w14:paraId="5398E965" w14:textId="77777777" w:rsidR="00EB3EC1" w:rsidRPr="000E4460" w:rsidRDefault="00EB3EC1" w:rsidP="00EB3EC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per la partecipazione al bando</w:t>
            </w:r>
          </w:p>
          <w:p w14:paraId="0AB2CB75" w14:textId="2C3EACFF" w:rsidR="00EB3EC1" w:rsidRPr="00D87979" w:rsidRDefault="00EB3EC1" w:rsidP="00EB3EC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  <w:t xml:space="preserve"> (oltre all’iscrizione al corso di laurea magistrale di cui all’art. 3 del bando</w:t>
            </w:r>
          </w:p>
        </w:tc>
      </w:tr>
      <w:tr w:rsidR="00EB3EC1" w:rsidRPr="00AA1280" w14:paraId="61D431A2" w14:textId="08340DAE" w:rsidTr="00EB3EC1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7DD98" w14:textId="77777777" w:rsidR="00EB3EC1" w:rsidRPr="00B22BB1" w:rsidRDefault="00EB3EC1" w:rsidP="00C96C8F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22BB1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CE051" w14:textId="77777777" w:rsidR="00EB3EC1" w:rsidRPr="00B22BB1" w:rsidRDefault="00EB3EC1" w:rsidP="00C96C8F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22BB1">
              <w:rPr>
                <w:rFonts w:ascii="Arial" w:eastAsia="Arial" w:hAnsi="Arial" w:cs="Arial"/>
                <w:color w:val="000000"/>
                <w:sz w:val="20"/>
                <w:lang w:bidi="it-IT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663F0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5849FDD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BF5CB89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dell’insegnamento di </w:t>
            </w:r>
            <w:r w:rsidRPr="00B22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Algebra I</w:t>
            </w: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B22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Matematica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F8E0FF9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807AF0E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B22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Probabilità e statistica</w:t>
            </w:r>
            <w:r w:rsidRPr="00B22BB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B22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Matematiche per l'intelligenza artificiale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9D37FA2" w14:textId="77777777" w:rsidR="00EB3EC1" w:rsidRPr="00B22BB1" w:rsidRDefault="00EB3EC1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45BF01" w14:textId="77777777" w:rsidR="00EB3EC1" w:rsidRDefault="00EB3EC1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FFD7097" w14:textId="1604ACAF" w:rsidR="00433F5B" w:rsidRPr="00B22BB1" w:rsidRDefault="00D71265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</w:t>
            </w:r>
            <w:r w:rsidR="00433F5B" w:rsidRPr="00CC1AE2">
              <w:rPr>
                <w:rFonts w:ascii="Arial" w:hAnsi="Arial" w:cs="Arial"/>
                <w:sz w:val="20"/>
                <w:szCs w:val="20"/>
              </w:rPr>
              <w:t>olo di laurea nella classe L-35.</w:t>
            </w:r>
          </w:p>
        </w:tc>
      </w:tr>
    </w:tbl>
    <w:p w14:paraId="1FC7AADA" w14:textId="77777777" w:rsidR="00EB3EC1" w:rsidRDefault="00EB3EC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>di essere iscritto/a al__________anno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56673C1F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EB3EC1">
        <w:rPr>
          <w:rFonts w:ascii="Arial" w:hAnsi="Arial" w:cs="Arial"/>
          <w:sz w:val="20"/>
          <w:szCs w:val="20"/>
        </w:rPr>
        <w:t>4</w:t>
      </w:r>
      <w:r w:rsidRPr="004C77EF">
        <w:rPr>
          <w:rFonts w:ascii="Arial" w:hAnsi="Arial" w:cs="Arial"/>
          <w:sz w:val="20"/>
          <w:szCs w:val="20"/>
        </w:rPr>
        <w:t>/202</w:t>
      </w:r>
      <w:r w:rsidR="00EB3EC1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, l’impegno per attività di tutorato richiesto agli studenti iscritti ai corsi di laurea magistrale, non superiore a 400 ore per anno, non potrà superare il limite di 4.000 euro per anno.</w:t>
      </w:r>
    </w:p>
    <w:p w14:paraId="2910DA05" w14:textId="34A2CD67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</w:t>
      </w:r>
      <w:r w:rsidR="00EB3EC1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:</w:t>
      </w:r>
    </w:p>
    <w:p w14:paraId="65D1E1B8" w14:textId="3BE4D345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123559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28B4A225" w:rsid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 scelto preveda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34BD26EE" w14:textId="77777777" w:rsidR="00EB3EC1" w:rsidRPr="007C0ACE" w:rsidRDefault="00EB3EC1" w:rsidP="007C0AC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51E040FA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D71265">
        <w:rPr>
          <w:rFonts w:ascii="Arial" w:hAnsi="Arial" w:cs="Arial"/>
          <w:sz w:val="20"/>
          <w:szCs w:val="20"/>
        </w:rPr>
        <w:t>art.3 del bando.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A45B0A" w14:textId="3499CE35" w:rsidR="000D039A" w:rsidRDefault="000B37F6" w:rsidP="000D039A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0B889602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>curriculum vitae debitamente firmato nell’ambito del quale</w:t>
      </w:r>
      <w:r w:rsidR="000D039A" w:rsidRPr="000D039A">
        <w:rPr>
          <w:rFonts w:ascii="Arial" w:hAnsi="Arial" w:cs="Arial"/>
          <w:sz w:val="20"/>
          <w:szCs w:val="20"/>
        </w:rPr>
        <w:t xml:space="preserve"> </w:t>
      </w:r>
      <w:r w:rsidR="000D039A" w:rsidRPr="001B1F6B">
        <w:rPr>
          <w:rFonts w:ascii="Arial" w:hAnsi="Arial" w:cs="Arial"/>
          <w:sz w:val="20"/>
          <w:szCs w:val="20"/>
        </w:rPr>
        <w:t xml:space="preserve">evidenziare il possesso dei requisiti indicati nell'art.3 e valorizzare anche gli eventuali elementi di cui </w:t>
      </w:r>
      <w:r w:rsidR="000D039A" w:rsidRPr="00AC54E3">
        <w:rPr>
          <w:rFonts w:ascii="Arial" w:hAnsi="Arial" w:cs="Arial"/>
          <w:sz w:val="20"/>
          <w:szCs w:val="20"/>
        </w:rPr>
        <w:t xml:space="preserve">alla lettera c) </w:t>
      </w:r>
      <w:r w:rsidR="000D039A" w:rsidRPr="001B1F6B">
        <w:rPr>
          <w:rFonts w:ascii="Arial" w:hAnsi="Arial" w:cs="Arial"/>
          <w:sz w:val="20"/>
          <w:szCs w:val="20"/>
        </w:rPr>
        <w:t>dell’art.4</w:t>
      </w:r>
      <w:r w:rsidR="000D039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2608E" w:rsidRPr="00F36EEC">
        <w:rPr>
          <w:rFonts w:ascii="Arial" w:hAnsi="Arial" w:cs="Arial"/>
          <w:sz w:val="20"/>
          <w:szCs w:val="20"/>
        </w:rPr>
        <w:t>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3CBC33E8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0D039A">
        <w:rPr>
          <w:rFonts w:ascii="Arial" w:hAnsi="Arial" w:cs="Arial"/>
          <w:color w:val="000000"/>
          <w:sz w:val="20"/>
          <w:szCs w:val="20"/>
        </w:rPr>
        <w:t>5/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EB3EC1">
        <w:rPr>
          <w:rFonts w:ascii="Arial" w:hAnsi="Arial" w:cs="Arial"/>
          <w:color w:val="000000"/>
          <w:sz w:val="20"/>
          <w:szCs w:val="20"/>
        </w:rPr>
        <w:t>3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1CDE" w14:textId="77777777" w:rsidR="002A5B39" w:rsidRDefault="002A5B39">
      <w:r>
        <w:separator/>
      </w:r>
    </w:p>
  </w:endnote>
  <w:endnote w:type="continuationSeparator" w:id="0">
    <w:p w14:paraId="55172065" w14:textId="77777777" w:rsidR="002A5B39" w:rsidRDefault="002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9AD0" w14:textId="77777777" w:rsidR="002A5B39" w:rsidRDefault="002A5B39">
      <w:r>
        <w:separator/>
      </w:r>
    </w:p>
  </w:footnote>
  <w:footnote w:type="continuationSeparator" w:id="0">
    <w:p w14:paraId="274D5960" w14:textId="77777777" w:rsidR="002A5B39" w:rsidRDefault="002A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4111469B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</w:t>
    </w:r>
    <w:r w:rsidR="000D039A">
      <w:rPr>
        <w:rFonts w:ascii="Arial" w:hAnsi="Arial" w:cs="Arial"/>
        <w:b/>
        <w:sz w:val="20"/>
        <w:szCs w:val="20"/>
      </w:rPr>
      <w:t>5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B3EC1">
      <w:rPr>
        <w:rFonts w:ascii="Arial" w:hAnsi="Arial" w:cs="Arial"/>
        <w:b/>
        <w:sz w:val="20"/>
        <w:szCs w:val="20"/>
      </w:rPr>
      <w:t>3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3E4802">
      <w:rPr>
        <w:rFonts w:ascii="Arial" w:hAnsi="Arial" w:cs="Arial"/>
        <w:b/>
        <w:sz w:val="20"/>
        <w:szCs w:val="20"/>
      </w:rPr>
      <w:t xml:space="preserve"> – II semestre a.a. 2022/2023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0EC"/>
    <w:multiLevelType w:val="hybridMultilevel"/>
    <w:tmpl w:val="C88C476E"/>
    <w:lvl w:ilvl="0" w:tplc="EF74E1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B7378"/>
    <w:rsid w:val="000D039A"/>
    <w:rsid w:val="000D4EEC"/>
    <w:rsid w:val="000E4460"/>
    <w:rsid w:val="000F16E6"/>
    <w:rsid w:val="000F5CB3"/>
    <w:rsid w:val="00103A75"/>
    <w:rsid w:val="00122F53"/>
    <w:rsid w:val="00123559"/>
    <w:rsid w:val="00194783"/>
    <w:rsid w:val="001B2C7E"/>
    <w:rsid w:val="001B416A"/>
    <w:rsid w:val="001C5BA8"/>
    <w:rsid w:val="001E3C95"/>
    <w:rsid w:val="001E453F"/>
    <w:rsid w:val="002036A9"/>
    <w:rsid w:val="00234E91"/>
    <w:rsid w:val="00242961"/>
    <w:rsid w:val="002A5B39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B325E"/>
    <w:rsid w:val="003B7CF5"/>
    <w:rsid w:val="003C00F9"/>
    <w:rsid w:val="003E3316"/>
    <w:rsid w:val="003E4802"/>
    <w:rsid w:val="003F78C6"/>
    <w:rsid w:val="00421315"/>
    <w:rsid w:val="00421AE4"/>
    <w:rsid w:val="004255AA"/>
    <w:rsid w:val="00433F5B"/>
    <w:rsid w:val="00445EA9"/>
    <w:rsid w:val="00460B2C"/>
    <w:rsid w:val="004767AE"/>
    <w:rsid w:val="004B3397"/>
    <w:rsid w:val="004C2B78"/>
    <w:rsid w:val="004C77EF"/>
    <w:rsid w:val="004F6F0C"/>
    <w:rsid w:val="005211A5"/>
    <w:rsid w:val="005264B3"/>
    <w:rsid w:val="005443BD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365A0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17D10"/>
    <w:rsid w:val="0082608E"/>
    <w:rsid w:val="00835401"/>
    <w:rsid w:val="008442C8"/>
    <w:rsid w:val="0084471A"/>
    <w:rsid w:val="008448E6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1B42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BE5784"/>
    <w:rsid w:val="00BF6611"/>
    <w:rsid w:val="00C23008"/>
    <w:rsid w:val="00C2503A"/>
    <w:rsid w:val="00C76084"/>
    <w:rsid w:val="00C90E3E"/>
    <w:rsid w:val="00C92BC2"/>
    <w:rsid w:val="00C96DCD"/>
    <w:rsid w:val="00CB279E"/>
    <w:rsid w:val="00CC4C92"/>
    <w:rsid w:val="00D125B7"/>
    <w:rsid w:val="00D25E85"/>
    <w:rsid w:val="00D26FEC"/>
    <w:rsid w:val="00D31E96"/>
    <w:rsid w:val="00D4529A"/>
    <w:rsid w:val="00D53142"/>
    <w:rsid w:val="00D71265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75489"/>
    <w:rsid w:val="00E91B0B"/>
    <w:rsid w:val="00EA75D9"/>
    <w:rsid w:val="00EB3EC1"/>
    <w:rsid w:val="00EB708F"/>
    <w:rsid w:val="00EC11AC"/>
    <w:rsid w:val="00ED7C1D"/>
    <w:rsid w:val="00EE451B"/>
    <w:rsid w:val="00F11E59"/>
    <w:rsid w:val="00F36EEC"/>
    <w:rsid w:val="00F47F44"/>
    <w:rsid w:val="00F60F27"/>
    <w:rsid w:val="00F623A6"/>
    <w:rsid w:val="00F9391C"/>
    <w:rsid w:val="00F94C4A"/>
    <w:rsid w:val="00FC683E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042-DFD3-49AE-B562-786DDC2D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5</cp:revision>
  <cp:lastPrinted>2022-11-16T11:44:00Z</cp:lastPrinted>
  <dcterms:created xsi:type="dcterms:W3CDTF">2022-11-16T12:43:00Z</dcterms:created>
  <dcterms:modified xsi:type="dcterms:W3CDTF">2023-02-08T10:30:00Z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