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B9509A">
        <w:rPr>
          <w:rFonts w:ascii="Bell MT" w:hAnsi="Bell MT" w:cs="Calibri"/>
          <w:b/>
        </w:rPr>
        <w:t>18</w:t>
      </w:r>
      <w:r w:rsidR="00112C80">
        <w:rPr>
          <w:rFonts w:ascii="Bell MT" w:hAnsi="Bell MT" w:cs="Calibri"/>
          <w:b/>
        </w:rPr>
        <w:t xml:space="preserve"> del </w:t>
      </w:r>
      <w:r w:rsidR="00B9509A">
        <w:rPr>
          <w:rFonts w:ascii="Bell MT" w:hAnsi="Bell MT" w:cs="Calibri"/>
          <w:b/>
        </w:rPr>
        <w:t>25 maggio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B9509A" w:rsidRPr="00B9509A">
        <w:rPr>
          <w:rFonts w:ascii="Bell MT" w:eastAsia="Book Antiqua" w:hAnsi="Bell MT" w:cs="Calibri"/>
          <w:i/>
          <w:sz w:val="22"/>
        </w:rPr>
        <w:t>Ricerca quantitativa e analisi di dati secondari per la mappatura delle periferie oggetto di riqualificazione urbana</w:t>
      </w:r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  <w:bookmarkStart w:id="1" w:name="_GoBack"/>
      <w:bookmarkEnd w:id="1"/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DC" w:rsidRDefault="00E347DC">
      <w:r>
        <w:separator/>
      </w:r>
    </w:p>
  </w:endnote>
  <w:endnote w:type="continuationSeparator" w:id="0">
    <w:p w:rsidR="00E347DC" w:rsidRDefault="00E3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9509A" w:rsidRPr="00B9509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DC" w:rsidRDefault="00E347DC">
      <w:r>
        <w:separator/>
      </w:r>
    </w:p>
  </w:footnote>
  <w:footnote w:type="continuationSeparator" w:id="0">
    <w:p w:rsidR="00E347DC" w:rsidRDefault="00E3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994-56A4-40B4-8EC0-BA4A2B2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12</cp:revision>
  <cp:lastPrinted>2018-02-15T08:26:00Z</cp:lastPrinted>
  <dcterms:created xsi:type="dcterms:W3CDTF">2018-02-13T14:10:00Z</dcterms:created>
  <dcterms:modified xsi:type="dcterms:W3CDTF">2018-05-25T08:12:00Z</dcterms:modified>
</cp:coreProperties>
</file>