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INFORMATIVA AI SENSI DELL’ART. 13 DEL REGOLAMENTO UE N. 679/2016 DEL 27.04.2016 “REGOLAMENTO GENERALE SULLA PROTEZIONE DEI DATI”</w:t>
      </w:r>
    </w:p>
    <w:p w:rsidR="002B488C" w:rsidRPr="00B86860" w:rsidRDefault="002B488C" w:rsidP="002B488C">
      <w:pPr>
        <w:spacing w:after="0" w:line="240" w:lineRule="auto"/>
        <w:ind w:left="567"/>
        <w:jc w:val="both"/>
        <w:rPr>
          <w:rFonts w:ascii="Arial" w:hAnsi="Arial" w:cs="Arial"/>
          <w:b/>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Titolare del trattamento dei dati</w:t>
      </w:r>
    </w:p>
    <w:p w:rsidR="002B488C" w:rsidRPr="00B86860" w:rsidRDefault="002B488C" w:rsidP="002B488C">
      <w:pPr>
        <w:spacing w:after="0" w:line="240" w:lineRule="auto"/>
        <w:ind w:left="567"/>
        <w:jc w:val="both"/>
        <w:rPr>
          <w:rFonts w:ascii="Arial" w:hAnsi="Arial" w:cs="Arial"/>
        </w:rPr>
      </w:pPr>
      <w:proofErr w:type="gramStart"/>
      <w:r w:rsidRPr="00B86860">
        <w:rPr>
          <w:rFonts w:ascii="Arial" w:hAnsi="Arial" w:cs="Arial"/>
        </w:rPr>
        <w:t>E’</w:t>
      </w:r>
      <w:proofErr w:type="gramEnd"/>
      <w:r w:rsidRPr="00B86860">
        <w:rPr>
          <w:rFonts w:ascii="Arial" w:hAnsi="Arial" w:cs="Arial"/>
        </w:rPr>
        <w:t xml:space="preserve"> titolare del trattamento dei dati l’Università degli Studi di Roma “La Sapienza”; legale rappresentante dell’Università è il Rettore pro tempore. </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Dati di contatto: urp@uniroma1.it PEC: protocollosapienza@cert.uniroma1.it</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Dati di contatto del Responsabile della protezione dei dati</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rpd@uniroma1.it; PEC: rpd@cert.uniroma1.it</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Finalità del trattamento e base giuridica</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Ai sensi dell’articolo 6 del Regolamento, il trattamento dei dati personali risulta necessario per l'esecuzione di un compito di interesse pubblico o connesso all'esercizio di pubblici poteri di cui è investito il titolare del trattamento.</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Natura del conferimento dei dati e conseguenze di un eventuale rifiuto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 dati personali raccolti e trattati sono i seguenti:</w:t>
      </w:r>
    </w:p>
    <w:p w:rsidR="002B488C" w:rsidRPr="00B86860" w:rsidRDefault="00C35753" w:rsidP="002B488C">
      <w:pPr>
        <w:spacing w:after="0" w:line="240" w:lineRule="auto"/>
        <w:ind w:left="851" w:hanging="142"/>
        <w:jc w:val="both"/>
        <w:rPr>
          <w:rFonts w:ascii="Arial" w:hAnsi="Arial" w:cs="Arial"/>
        </w:rPr>
      </w:pPr>
      <w:r>
        <w:rPr>
          <w:rFonts w:ascii="Arial" w:hAnsi="Arial" w:cs="Arial"/>
        </w:rPr>
        <w:t xml:space="preserve">- </w:t>
      </w:r>
      <w:r w:rsidR="002B488C" w:rsidRPr="00B86860">
        <w:rPr>
          <w:rFonts w:ascii="Arial" w:hAnsi="Arial" w:cs="Arial"/>
        </w:rPr>
        <w:t xml:space="preserve">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fiscali e retributivi inseriti on line all’atto di immatricolazione o di iscrizione ad anni successivi, o forniti tramite autocertificazione documentale per le esigenze connesse al pagamento delle tasse universitarie;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forniti di volta in volta dagli utenti in relazione allo specifico servizio richiesto;</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relativi alla carriera universitaria;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forniti all’atto dell’iscrizione agli esami di stato che si svolgono presso Sapienza Università di Roma;</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relativi a disabilità, DSA;</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idonei a rivelare convinzioni politiche, religiose, filosofiche, ecc. in particolare nel caso di organizzazioni studentesche che hanno una connotazione politica o religiosa;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anagrafici;</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lastRenderedPageBreak/>
        <w:t>- dati relativi alla carriera;</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economici per procedure di esonero o rimborso;</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necessari ai fini dell’erogazione delle borse di studio.</w:t>
      </w:r>
    </w:p>
    <w:p w:rsidR="007562EF" w:rsidRDefault="007562EF"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rPr>
      </w:pPr>
      <w:r w:rsidRPr="00B86860">
        <w:rPr>
          <w:rFonts w:ascii="Arial" w:hAnsi="Arial" w:cs="Arial"/>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Modalità del trattamento e soggetti autorizzati al trattamento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La raccolta dei dati avviene nel rispetto dei principi di pertinenza, completezza e non eccedenza in relazione ai fini per i quali sono trattati.</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Il trattamento dei dati sopra indicati avviene in base a procedure informatizzate esclusivamente ai fini dell’adempimento delle prescrizioni di legge ovvero per finalità amministrative, didattiche, afferenti alle elezioni delle rappresentanze studentesche negli Organi Accademici ovvero per finalità connesse alle eventuali collaborazioni a tempo parziale degli studenti presso le Strutture universitarie.</w:t>
      </w:r>
      <w:bookmarkStart w:id="0" w:name="_GoBack"/>
      <w:bookmarkEnd w:id="0"/>
    </w:p>
    <w:p w:rsidR="002B488C" w:rsidRPr="00B86860" w:rsidRDefault="002B488C" w:rsidP="002B488C">
      <w:pPr>
        <w:spacing w:after="0" w:line="240" w:lineRule="auto"/>
        <w:ind w:left="567"/>
        <w:jc w:val="both"/>
        <w:rPr>
          <w:rFonts w:ascii="Arial" w:hAnsi="Arial" w:cs="Arial"/>
        </w:rPr>
      </w:pPr>
      <w:r w:rsidRPr="00B86860">
        <w:rPr>
          <w:rFonts w:ascii="Arial" w:hAnsi="Arial" w:cs="Arial"/>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preclude l’instaurazione e la prosecuzione del rapporto con Sapienza Università di Roma.</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Diritti dell’interessato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In caso di violazione delle disposizioni del Regolamento, l’interessato potrà proporre reclamo al Garante per la protezione dei dati personali.</w:t>
      </w:r>
    </w:p>
    <w:p w:rsidR="002B488C" w:rsidRPr="00B86860" w:rsidRDefault="002B488C" w:rsidP="002B488C">
      <w:pPr>
        <w:spacing w:after="0" w:line="240" w:lineRule="auto"/>
        <w:ind w:left="567"/>
        <w:jc w:val="both"/>
        <w:rPr>
          <w:rFonts w:ascii="Arial" w:hAnsi="Arial" w:cs="Arial"/>
        </w:rPr>
      </w:pPr>
    </w:p>
    <w:p w:rsidR="008F6C21" w:rsidRPr="002B488C" w:rsidRDefault="002B488C" w:rsidP="002B488C">
      <w:pPr>
        <w:autoSpaceDE w:val="0"/>
        <w:autoSpaceDN w:val="0"/>
        <w:adjustRightInd w:val="0"/>
        <w:spacing w:after="0" w:line="240" w:lineRule="auto"/>
        <w:ind w:left="567"/>
        <w:jc w:val="both"/>
        <w:rPr>
          <w:rFonts w:ascii="Arial" w:hAnsi="Arial" w:cs="Arial"/>
        </w:rPr>
      </w:pPr>
      <w:r w:rsidRPr="00B86860">
        <w:rPr>
          <w:rFonts w:ascii="Arial" w:hAnsi="Arial" w:cs="Arial"/>
          <w:b/>
          <w:bCs/>
        </w:rPr>
        <w:t>La partecipazione al concorso con le modalità di cui al presente bando implica la presa di conoscenza della suddetta informativa.</w:t>
      </w:r>
    </w:p>
    <w:sectPr w:rsidR="008F6C21" w:rsidRPr="002B488C" w:rsidSect="006024F6">
      <w:headerReference w:type="default" r:id="rId6"/>
      <w:headerReference w:type="first" r:id="rId7"/>
      <w:footerReference w:type="first" r:id="rId8"/>
      <w:pgSz w:w="11900" w:h="16840"/>
      <w:pgMar w:top="3686" w:right="1418" w:bottom="2268" w:left="2268" w:header="709" w:footer="8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8C" w:rsidRDefault="002B488C" w:rsidP="002B488C">
      <w:pPr>
        <w:spacing w:after="0" w:line="240" w:lineRule="auto"/>
      </w:pPr>
      <w:r>
        <w:separator/>
      </w:r>
    </w:p>
  </w:endnote>
  <w:endnote w:type="continuationSeparator" w:id="0">
    <w:p w:rsidR="002B488C" w:rsidRDefault="002B488C" w:rsidP="002B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EE" w:rsidRDefault="002B488C" w:rsidP="00B86860">
    <w:pPr>
      <w:tabs>
        <w:tab w:val="center" w:pos="4819"/>
        <w:tab w:val="right" w:pos="9638"/>
      </w:tabs>
      <w:spacing w:after="0" w:line="180" w:lineRule="exact"/>
      <w:ind w:right="987"/>
      <w:rPr>
        <w:rFonts w:ascii="Arial" w:hAnsi="Arial"/>
        <w:b/>
        <w:sz w:val="14"/>
      </w:rPr>
    </w:pPr>
    <w:r>
      <w:rPr>
        <w:rFonts w:ascii="Arial" w:hAnsi="Arial"/>
        <w:b/>
        <w:sz w:val="14"/>
      </w:rPr>
      <w:t>Università degli Studi di Roma “La Sapienza”</w:t>
    </w:r>
  </w:p>
  <w:p w:rsidR="004B5AEE" w:rsidRDefault="002B488C" w:rsidP="00B86860">
    <w:pPr>
      <w:tabs>
        <w:tab w:val="center" w:pos="4819"/>
        <w:tab w:val="right" w:pos="9638"/>
      </w:tabs>
      <w:spacing w:after="0" w:line="180" w:lineRule="exact"/>
      <w:ind w:right="987"/>
      <w:rPr>
        <w:rFonts w:ascii="Arial" w:hAnsi="Arial"/>
        <w:b/>
        <w:sz w:val="14"/>
      </w:rPr>
    </w:pPr>
    <w:r>
      <w:rPr>
        <w:rFonts w:ascii="Arial" w:hAnsi="Arial"/>
        <w:b/>
        <w:sz w:val="14"/>
      </w:rPr>
      <w:t>Facoltà di Giurisprudenza - Centro di Spesa</w:t>
    </w:r>
  </w:p>
  <w:p w:rsidR="007E4FB1" w:rsidRDefault="002B488C" w:rsidP="00B86860">
    <w:pPr>
      <w:tabs>
        <w:tab w:val="center" w:pos="4819"/>
        <w:tab w:val="right" w:pos="9638"/>
      </w:tabs>
      <w:spacing w:after="0" w:line="180" w:lineRule="exact"/>
      <w:ind w:right="987"/>
      <w:rPr>
        <w:rFonts w:ascii="Arial" w:hAnsi="Arial"/>
        <w:sz w:val="14"/>
      </w:rPr>
    </w:pPr>
    <w:r w:rsidRPr="007E4FB1">
      <w:rPr>
        <w:rFonts w:ascii="Arial" w:hAnsi="Arial"/>
        <w:sz w:val="14"/>
      </w:rPr>
      <w:t>Piazzale Aldo Moro, 5 - 00185 Roma</w:t>
    </w:r>
  </w:p>
  <w:p w:rsidR="007E4FB1" w:rsidRDefault="002B488C" w:rsidP="00B86860">
    <w:pPr>
      <w:tabs>
        <w:tab w:val="center" w:pos="4819"/>
        <w:tab w:val="right" w:pos="9638"/>
      </w:tabs>
      <w:spacing w:after="0" w:line="180" w:lineRule="exact"/>
      <w:ind w:right="987"/>
      <w:rPr>
        <w:rFonts w:ascii="Arial" w:hAnsi="Arial"/>
        <w:sz w:val="14"/>
      </w:rPr>
    </w:pPr>
    <w:r>
      <w:rPr>
        <w:rFonts w:ascii="Arial" w:hAnsi="Arial"/>
        <w:sz w:val="14"/>
      </w:rPr>
      <w:t>T (+39) 06 49690246 F (+39) 0649690248</w:t>
    </w:r>
  </w:p>
  <w:p w:rsidR="00977DA7" w:rsidRPr="00340BA1" w:rsidRDefault="002B488C" w:rsidP="00B86860">
    <w:pPr>
      <w:pStyle w:val="Pidipagina"/>
      <w:spacing w:after="0"/>
      <w:rPr>
        <w:rFonts w:ascii="Arial" w:hAnsi="Arial"/>
        <w:sz w:val="14"/>
      </w:rPr>
    </w:pPr>
    <w:r w:rsidRPr="00340BA1">
      <w:rPr>
        <w:rFonts w:ascii="Arial" w:hAnsi="Arial"/>
        <w:sz w:val="14"/>
      </w:rPr>
      <w:t>https://www.giurisprudenza.uniroma1.it/</w:t>
    </w:r>
  </w:p>
  <w:p w:rsidR="007E4FB1" w:rsidRPr="004B5AEE" w:rsidRDefault="002B488C" w:rsidP="00B86860">
    <w:pPr>
      <w:pStyle w:val="Pidipagina"/>
      <w:spacing w:after="0"/>
    </w:pPr>
    <w:r>
      <w:rPr>
        <w:rFonts w:ascii="Arial" w:hAnsi="Arial" w:cs="Arial"/>
        <w:sz w:val="14"/>
      </w:rPr>
      <w:t>CF 80209930587   PI 02133771002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8C" w:rsidRDefault="002B488C" w:rsidP="002B488C">
      <w:pPr>
        <w:spacing w:after="0" w:line="240" w:lineRule="auto"/>
      </w:pPr>
      <w:r>
        <w:separator/>
      </w:r>
    </w:p>
  </w:footnote>
  <w:footnote w:type="continuationSeparator" w:id="0">
    <w:p w:rsidR="002B488C" w:rsidRDefault="002B488C" w:rsidP="002B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F0" w:rsidRPr="00541229" w:rsidRDefault="002B488C" w:rsidP="00BB4BF0">
    <w:pPr>
      <w:pStyle w:val="Intestazione"/>
      <w:spacing w:line="280" w:lineRule="exact"/>
      <w:rPr>
        <w:rFonts w:ascii="Arial" w:hAnsi="Arial"/>
        <w:sz w:val="20"/>
      </w:rPr>
    </w:pPr>
    <w:r>
      <w:rPr>
        <w:rFonts w:ascii="Arial" w:hAnsi="Arial"/>
        <w:noProof/>
        <w:sz w:val="20"/>
        <w:szCs w:val="20"/>
        <w:lang w:eastAsia="it-IT"/>
      </w:rPr>
      <w:drawing>
        <wp:anchor distT="0" distB="0" distL="114300" distR="114300" simplePos="0" relativeHeight="251659264" behindDoc="1" locked="0" layoutInCell="1" allowOverlap="0" wp14:anchorId="448A00D1" wp14:editId="7D4E3221">
          <wp:simplePos x="0" y="0"/>
          <wp:positionH relativeFrom="page">
            <wp:posOffset>0</wp:posOffset>
          </wp:positionH>
          <wp:positionV relativeFrom="page">
            <wp:posOffset>0</wp:posOffset>
          </wp:positionV>
          <wp:extent cx="2522855" cy="1617345"/>
          <wp:effectExtent l="0" t="0" r="0" b="1905"/>
          <wp:wrapNone/>
          <wp:docPr id="6" name="Immagine 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BF0" w:rsidRPr="00541229" w:rsidRDefault="007562EF" w:rsidP="00BB4BF0">
    <w:pPr>
      <w:pStyle w:val="Intestazione"/>
      <w:spacing w:line="280" w:lineRule="exact"/>
      <w:rPr>
        <w:rFonts w:ascii="Arial" w:hAnsi="Arial"/>
        <w:sz w:val="20"/>
      </w:rPr>
    </w:pPr>
  </w:p>
  <w:p w:rsidR="00BB4BF0" w:rsidRPr="00541229" w:rsidRDefault="007562EF" w:rsidP="00BB4BF0">
    <w:pPr>
      <w:pStyle w:val="Intestazione"/>
      <w:spacing w:line="280" w:lineRule="exact"/>
      <w:rPr>
        <w:rFonts w:ascii="Arial" w:hAnsi="Arial"/>
        <w:sz w:val="20"/>
      </w:rPr>
    </w:pPr>
  </w:p>
  <w:p w:rsidR="00BB4BF0" w:rsidRPr="00541229" w:rsidRDefault="007562EF" w:rsidP="00BB4BF0">
    <w:pPr>
      <w:pStyle w:val="Intestazione"/>
      <w:spacing w:line="280" w:lineRule="exact"/>
      <w:rPr>
        <w:rFonts w:ascii="Arial" w:hAnsi="Arial"/>
        <w:sz w:val="20"/>
      </w:rPr>
    </w:pPr>
  </w:p>
  <w:p w:rsidR="00BB4BF0" w:rsidRPr="00541229" w:rsidRDefault="002B488C" w:rsidP="00BB4BF0">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7562E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F0" w:rsidRPr="00A226CE" w:rsidRDefault="002B488C" w:rsidP="00BB4BF0">
    <w:pPr>
      <w:pStyle w:val="Intestazione"/>
      <w:rPr>
        <w:b/>
      </w:rPr>
    </w:pPr>
    <w:r>
      <w:rPr>
        <w:noProof/>
        <w:szCs w:val="20"/>
        <w:lang w:eastAsia="it-IT"/>
      </w:rPr>
      <w:drawing>
        <wp:anchor distT="0" distB="0" distL="114300" distR="114300" simplePos="0" relativeHeight="251660288" behindDoc="1" locked="0" layoutInCell="1" allowOverlap="1" wp14:anchorId="3BE624E2" wp14:editId="0721C68D">
          <wp:simplePos x="0" y="0"/>
          <wp:positionH relativeFrom="page">
            <wp:posOffset>0</wp:posOffset>
          </wp:positionH>
          <wp:positionV relativeFrom="page">
            <wp:posOffset>0</wp:posOffset>
          </wp:positionV>
          <wp:extent cx="2813005" cy="1616400"/>
          <wp:effectExtent l="0" t="0" r="6985" b="3175"/>
          <wp:wrapNone/>
          <wp:docPr id="7" name="Immagine 7" descr="FacoltaGiurisprud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oltaGiurisprude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05" cy="16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8C"/>
    <w:rsid w:val="002B488C"/>
    <w:rsid w:val="007562EF"/>
    <w:rsid w:val="008F6C21"/>
    <w:rsid w:val="00C35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D82B"/>
  <w15:chartTrackingRefBased/>
  <w15:docId w15:val="{FB85D0D4-8E0A-4C3C-A459-E46359E1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48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B488C"/>
    <w:pPr>
      <w:tabs>
        <w:tab w:val="center" w:pos="4986"/>
        <w:tab w:val="right" w:pos="9972"/>
      </w:tabs>
    </w:pPr>
  </w:style>
  <w:style w:type="character" w:customStyle="1" w:styleId="IntestazioneCarattere">
    <w:name w:val="Intestazione Carattere"/>
    <w:basedOn w:val="Carpredefinitoparagrafo"/>
    <w:link w:val="Intestazione"/>
    <w:rsid w:val="002B488C"/>
  </w:style>
  <w:style w:type="paragraph" w:styleId="Pidipagina">
    <w:name w:val="footer"/>
    <w:basedOn w:val="Normale"/>
    <w:link w:val="PidipaginaCarattere"/>
    <w:semiHidden/>
    <w:rsid w:val="002B488C"/>
    <w:pPr>
      <w:tabs>
        <w:tab w:val="center" w:pos="4986"/>
        <w:tab w:val="right" w:pos="9972"/>
      </w:tabs>
    </w:pPr>
  </w:style>
  <w:style w:type="character" w:customStyle="1" w:styleId="PidipaginaCarattere">
    <w:name w:val="Piè di pagina Carattere"/>
    <w:basedOn w:val="Carpredefinitoparagrafo"/>
    <w:link w:val="Pidipagina"/>
    <w:semiHidden/>
    <w:rsid w:val="002B488C"/>
  </w:style>
  <w:style w:type="character" w:styleId="Numeropagina">
    <w:name w:val="page number"/>
    <w:basedOn w:val="Carpredefinitoparagrafo"/>
    <w:rsid w:val="002B488C"/>
  </w:style>
  <w:style w:type="paragraph" w:styleId="Testonotaapidipagina">
    <w:name w:val="footnote text"/>
    <w:basedOn w:val="Normale"/>
    <w:link w:val="TestonotaapidipaginaCarattere"/>
    <w:uiPriority w:val="99"/>
    <w:unhideWhenUsed/>
    <w:rsid w:val="002B488C"/>
    <w:rPr>
      <w:rFonts w:ascii="Garamond" w:hAnsi="Garamond"/>
      <w:sz w:val="20"/>
      <w:szCs w:val="20"/>
    </w:rPr>
  </w:style>
  <w:style w:type="character" w:customStyle="1" w:styleId="TestonotaapidipaginaCarattere">
    <w:name w:val="Testo nota a piè di pagina Carattere"/>
    <w:basedOn w:val="Carpredefinitoparagrafo"/>
    <w:link w:val="Testonotaapidipagina"/>
    <w:uiPriority w:val="99"/>
    <w:rsid w:val="002B488C"/>
    <w:rPr>
      <w:rFonts w:ascii="Garamond" w:hAnsi="Garamond"/>
      <w:sz w:val="20"/>
      <w:szCs w:val="20"/>
    </w:rPr>
  </w:style>
  <w:style w:type="character" w:styleId="Rimandonotaapidipagina">
    <w:name w:val="footnote reference"/>
    <w:uiPriority w:val="99"/>
    <w:unhideWhenUsed/>
    <w:rsid w:val="002B4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4004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Screpis</dc:creator>
  <cp:keywords/>
  <dc:description/>
  <cp:lastModifiedBy>Giovanni Screpis</cp:lastModifiedBy>
  <cp:revision>2</cp:revision>
  <dcterms:created xsi:type="dcterms:W3CDTF">2019-06-06T10:09:00Z</dcterms:created>
  <dcterms:modified xsi:type="dcterms:W3CDTF">2019-10-14T12:07:00Z</dcterms:modified>
</cp:coreProperties>
</file>