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97" w:rsidRDefault="00D3396E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“A” al bando BT-B2 1/2021</w:t>
      </w:r>
    </w:p>
    <w:p w:rsidR="00155897" w:rsidRDefault="00D3396E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del TIPO B2 (dottorandi) – Tutorati in ingresso ed in itinere</w:t>
      </w:r>
    </w:p>
    <w:p w:rsidR="00155897" w:rsidRDefault="0015589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155897" w:rsidRDefault="00155897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55897" w:rsidRDefault="00D3396E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Al </w:t>
      </w:r>
      <w:r>
        <w:rPr>
          <w:rFonts w:asciiTheme="minorHAnsi" w:hAnsiTheme="minorHAnsi" w:cstheme="minorHAnsi"/>
          <w:sz w:val="20"/>
          <w:szCs w:val="20"/>
        </w:rPr>
        <w:t>Dipartimento di Scienze chirurgiche</w:t>
      </w:r>
    </w:p>
    <w:p w:rsidR="00155897" w:rsidRDefault="00D3396E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155897" w:rsidRDefault="00155897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incarichi di tutoraggio ex legge n. 170 del 2003 - </w:t>
      </w:r>
      <w:r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 semestre dell’a.a. </w:t>
      </w:r>
      <w:r>
        <w:rPr>
          <w:rFonts w:asciiTheme="minorHAnsi" w:hAnsiTheme="minorHAnsi" w:cstheme="minorHAnsi"/>
          <w:b/>
          <w:sz w:val="20"/>
          <w:szCs w:val="20"/>
        </w:rPr>
        <w:t>2021/2022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BT-B2 1/2021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di tipo B2 dottorandi - pubblicato in data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27/04/21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155897" w:rsidRDefault="0015589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P. IVA_____________________________________________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Tel_______________________________________________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155897" w:rsidRDefault="00D3396E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BT-B2 1/2021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esprimendo preferenza per il/i seguente/i insegnamento/i: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presso il Corso di Studi in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155897" w:rsidRDefault="0015589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stati escluso dal godimento dei diritti civili e politici;</w:t>
      </w: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al __________ anno del dottorato di ricerca in _________________________________________</w:t>
      </w: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in possesso dei seguenti titoli accademici (specificare anche la votazione)</w:t>
      </w:r>
    </w:p>
    <w:p w:rsidR="00155897" w:rsidRDefault="00D3396E">
      <w:pPr>
        <w:pStyle w:val="Paragrafoelenco"/>
        <w:spacing w:after="200" w:line="48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avere un grado di parentela o di affinità, fino al IV grado compreso, con un professore appartenente al Dipartimento di Scienze chirurgiche ovvero con il Rettore, il Direttore generale, o un componente del Consiglio di Amministrazione dell’Università “La Sapienza”, ai sensi dell’art. 18, c.1 lett. b) e c) della legge 240/2010;</w:t>
      </w:r>
    </w:p>
    <w:p w:rsidR="00155897" w:rsidRDefault="00D3396E">
      <w:pPr>
        <w:pStyle w:val="Paragrafoelenco"/>
        <w:numPr>
          <w:ilvl w:val="0"/>
          <w:numId w:val="5"/>
        </w:numPr>
        <w:tabs>
          <w:tab w:val="left" w:pos="709"/>
        </w:tabs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DDB1" wp14:editId="2DD2BC9F">
                <wp:simplePos x="0" y="0"/>
                <wp:positionH relativeFrom="column">
                  <wp:posOffset>183261</wp:posOffset>
                </wp:positionH>
                <wp:positionV relativeFrom="paragraph">
                  <wp:posOffset>338836</wp:posOffset>
                </wp:positionV>
                <wp:extent cx="116379" cy="110837"/>
                <wp:effectExtent l="0" t="0" r="10795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9" cy="110837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rgbClr val="385D8A">
                            <a:alpha val="100000"/>
                          </a:srgbClr>
                        </a:lnRef>
                        <a:fillRef idx="1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FFFFFF">
                            <a:alpha val="100000"/>
                          </a:srgbClr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14.43pt;margin-top:26.68pt;width:9.163701pt;height:8.727323pt;z-index:251659264;;v-text-anchor:middle;mso-wrap-distance-left:9pt;mso-wrap-distance-top:0pt;mso-wrap-distance-right:9pt;mso-wrap-distance-bottom:0pt;" filled="f" strokecolor="#000000" strokeweight="1pt">
                <v:stroke dashstyle="solid" linestyle="single" joinstyle="miter" endcap="flat" color2="#000000"/>
              </v:rect>
            </w:pict>
          </mc:Fallback>
        </mc:AlternateConten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consapevole che, nell’ambito del presente anno accademico, non potrà svolgere più 80 ore complessive di tutorato. A tal fine dichiara che per l’A.A [XUP_ANNOACCADEMICO]: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ha ricevuto incarichi di tutorato per complessive ore ______;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>
        <w:rPr>
          <w:rFonts w:asciiTheme="minorHAnsi" w:eastAsia="Calibr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AFA21" wp14:editId="3C7A79B6">
                <wp:simplePos x="0" y="0"/>
                <wp:positionH relativeFrom="column">
                  <wp:posOffset>183515</wp:posOffset>
                </wp:positionH>
                <wp:positionV relativeFrom="paragraph">
                  <wp:posOffset>504190</wp:posOffset>
                </wp:positionV>
                <wp:extent cx="115200" cy="111600"/>
                <wp:effectExtent l="0" t="0" r="12065" b="15875"/>
                <wp:wrapNone/>
                <wp:docPr id="2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1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</wps:spPr>
                      <wps:style>
                        <a:lnRef idx="2">
                          <a:srgbClr val="385D8A">
                            <a:alpha val="100000"/>
                          </a:srgbClr>
                        </a:lnRef>
                        <a:fillRef idx="1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FFFFFF">
                            <a:alpha val="100000"/>
                          </a:srgbClr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style="position:absolute;margin-left:14.45pt;margin-top:39.7pt;width:9.070867pt;height:8.787401pt;z-index:251661312;;v-text-anchor:middle;mso-wrap-distance-left:9pt;mso-wrap-distance-top:0pt;mso-wrap-distance-right:9pt;mso-wrap-distance-bottom:0pt;" filled="f" strokecolor="#000000" strokeweight="1pt">
                <v:stroke dashstyle="solid" linestyle="single" joinstyle="miter" endcap="flat" color2="#000000"/>
              </v:rect>
            </w:pict>
          </mc:Fallback>
        </mc:AlternateConten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non ha ricevuto incarichi di tutorato. </w:t>
      </w:r>
    </w:p>
    <w:p w:rsidR="00155897" w:rsidRDefault="00D3396E">
      <w:pPr>
        <w:pStyle w:val="Paragrafoelenco"/>
        <w:numPr>
          <w:ilvl w:val="0"/>
          <w:numId w:val="5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ricevere ogni eventuale comunicazione relativa alla presente procedura concorsuale al seguente indirizzo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mail _____________________________________________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(non può essere diversa dall’indirizzo con cui si è eseguita la profilazione)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fini della valutazione comparativa, allega:</w:t>
      </w:r>
    </w:p>
    <w:p w:rsidR="00155897" w:rsidRDefault="00D3396E">
      <w:pPr>
        <w:pStyle w:val="Paragrafoelenco"/>
        <w:numPr>
          <w:ilvl w:val="1"/>
          <w:numId w:val="2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 curriculum vitae et studiorum debitamente firmato, nel quale valorizzare anche gli elementi di valutazione di cui all’art.4 del bando;</w:t>
      </w:r>
    </w:p>
    <w:p w:rsidR="00155897" w:rsidRDefault="00D3396E">
      <w:pPr>
        <w:pStyle w:val="Paragrafoelenco"/>
        <w:numPr>
          <w:ilvl w:val="1"/>
          <w:numId w:val="2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 nulla osta di cui all’art. 5 punto 2);</w:t>
      </w:r>
    </w:p>
    <w:p w:rsidR="00155897" w:rsidRDefault="00D3396E">
      <w:pPr>
        <w:pStyle w:val="Paragrafoelenco"/>
        <w:numPr>
          <w:ilvl w:val="1"/>
          <w:numId w:val="2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fotocopia firmata di un documento di identità.</w:t>
      </w: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155897" w:rsidRDefault="00155897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155897" w:rsidRDefault="0015589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155897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55897" w:rsidRDefault="00D3396E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p w:rsidR="00155897" w:rsidRDefault="00155897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155897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1A" w:rsidRDefault="0055661A">
      <w:r>
        <w:separator/>
      </w:r>
    </w:p>
  </w:endnote>
  <w:endnote w:type="continuationSeparator" w:id="0">
    <w:p w:rsidR="0055661A" w:rsidRDefault="0055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1A" w:rsidRDefault="0055661A">
      <w:r>
        <w:separator/>
      </w:r>
    </w:p>
  </w:footnote>
  <w:footnote w:type="continuationSeparator" w:id="0">
    <w:p w:rsidR="0055661A" w:rsidRDefault="00556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97" w:rsidRDefault="001558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97" w:rsidRDefault="001558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7D0"/>
    <w:multiLevelType w:val="multilevel"/>
    <w:tmpl w:val="43B276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6C1"/>
    <w:multiLevelType w:val="multilevel"/>
    <w:tmpl w:val="66C626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3D3B"/>
    <w:multiLevelType w:val="multilevel"/>
    <w:tmpl w:val="7FFED2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122A"/>
    <w:multiLevelType w:val="multilevel"/>
    <w:tmpl w:val="6C324A70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>
    <w:nsid w:val="0DEB2549"/>
    <w:multiLevelType w:val="multilevel"/>
    <w:tmpl w:val="1FCAD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A0A38"/>
    <w:multiLevelType w:val="multilevel"/>
    <w:tmpl w:val="59DCB0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3367F"/>
    <w:multiLevelType w:val="multilevel"/>
    <w:tmpl w:val="6E5C4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23606"/>
    <w:multiLevelType w:val="multilevel"/>
    <w:tmpl w:val="DAB4B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07208"/>
    <w:multiLevelType w:val="multilevel"/>
    <w:tmpl w:val="EB3CDD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D546A"/>
    <w:multiLevelType w:val="multilevel"/>
    <w:tmpl w:val="54940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D51FC"/>
    <w:multiLevelType w:val="multilevel"/>
    <w:tmpl w:val="BDECAF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21B3A"/>
    <w:multiLevelType w:val="multilevel"/>
    <w:tmpl w:val="3A6A427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C3B12"/>
    <w:multiLevelType w:val="multilevel"/>
    <w:tmpl w:val="1A5A33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A5BA2"/>
    <w:multiLevelType w:val="multilevel"/>
    <w:tmpl w:val="2618ACB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000B5"/>
    <w:multiLevelType w:val="multilevel"/>
    <w:tmpl w:val="A5820E3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B48DB"/>
    <w:multiLevelType w:val="multilevel"/>
    <w:tmpl w:val="9AE6E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319"/>
    <w:multiLevelType w:val="multilevel"/>
    <w:tmpl w:val="43360122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72C18"/>
    <w:multiLevelType w:val="multilevel"/>
    <w:tmpl w:val="F5E4CC8A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52BDE"/>
    <w:multiLevelType w:val="multilevel"/>
    <w:tmpl w:val="3E162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F0AD0"/>
    <w:multiLevelType w:val="multilevel"/>
    <w:tmpl w:val="0B8C3A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D669F"/>
    <w:multiLevelType w:val="multilevel"/>
    <w:tmpl w:val="D9EA81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C3F4E"/>
    <w:multiLevelType w:val="multilevel"/>
    <w:tmpl w:val="F8D48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766D4"/>
    <w:multiLevelType w:val="multilevel"/>
    <w:tmpl w:val="254C37B8"/>
    <w:lvl w:ilvl="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15FCA"/>
    <w:multiLevelType w:val="multilevel"/>
    <w:tmpl w:val="15AA7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B639E"/>
    <w:multiLevelType w:val="multilevel"/>
    <w:tmpl w:val="DBD2B096"/>
    <w:lvl w:ilvl="0">
      <w:numFmt w:val="bullet"/>
      <w:lvlText w:val="-"/>
      <w:lvlJc w:val="left"/>
      <w:pPr>
        <w:ind w:left="1460" w:hanging="147"/>
      </w:pPr>
      <w:rPr>
        <w:rFonts w:ascii="Arial" w:eastAsia="Arial" w:hAnsi="Arial" w:cs="Arial" w:hint="default"/>
        <w:w w:val="99"/>
        <w:sz w:val="24"/>
        <w:szCs w:val="24"/>
        <w:lang w:val="it-IT" w:eastAsia="it-IT" w:bidi="it-IT"/>
      </w:rPr>
    </w:lvl>
    <w:lvl w:ilvl="1">
      <w:numFmt w:val="bullet"/>
      <w:lvlText w:val="•"/>
      <w:lvlJc w:val="left"/>
      <w:pPr>
        <w:ind w:left="2221" w:hanging="147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983" w:hanging="14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45" w:hanging="14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07" w:hanging="14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9" w:hanging="14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31" w:hanging="14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93" w:hanging="14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3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97"/>
    <w:rsid w:val="0013581A"/>
    <w:rsid w:val="00155897"/>
    <w:rsid w:val="001A5EF2"/>
    <w:rsid w:val="0055661A"/>
    <w:rsid w:val="008636AC"/>
    <w:rsid w:val="009D4357"/>
    <w:rsid w:val="00D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083b841b-f39a-4a2c-a825-236dd79b6ebc">
    <w:name w:val="Normal_083b841b-f39a-4a2c-a825-236dd79b6ebc"/>
    <w:rPr>
      <w:rFonts w:ascii="Times New Roman" w:hAnsi="Times New Roman"/>
      <w:sz w:val="24"/>
      <w:szCs w:val="24"/>
      <w:lang w:val="en-US" w:eastAsia="uk-UA"/>
    </w:rPr>
  </w:style>
  <w:style w:type="table" w:customStyle="1" w:styleId="NormalTabled53a1e20-8b2f-4703-9b01-f919324f4ce9">
    <w:name w:val="Normal Table_d53a1e20-8b2f-4703-9b01-f919324f4ce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d53a1e20-8b2f-4703-9b01-f919324f4ce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paragraph" w:customStyle="1" w:styleId="Normal083b841b-f39a-4a2c-a825-236dd79b6ebc">
    <w:name w:val="Normal_083b841b-f39a-4a2c-a825-236dd79b6ebc"/>
    <w:rPr>
      <w:rFonts w:ascii="Times New Roman" w:hAnsi="Times New Roman"/>
      <w:sz w:val="24"/>
      <w:szCs w:val="24"/>
      <w:lang w:val="en-US" w:eastAsia="uk-UA"/>
    </w:rPr>
  </w:style>
  <w:style w:type="table" w:customStyle="1" w:styleId="NormalTabled53a1e20-8b2f-4703-9b01-f919324f4ce9">
    <w:name w:val="Normal Table_d53a1e20-8b2f-4703-9b01-f919324f4ce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NormalTabled53a1e20-8b2f-4703-9b01-f919324f4ce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vAlign w:val="top"/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FFFFFF" w:fill="D3DFEE"/>
        <w:vAlign w:val="top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FFFFFF" w:fill="D3DFEE"/>
        <w:vAlign w:val="top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3CF2A-C26F-4DB4-9B8A-D1BDFB9D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2020 Asciolla Tommaso s.r.l.</dc:creator>
  <cp:keywords>X-UP, Services</cp:keywords>
  <dc:description>Questo documento è stato generato attraverso il sistema X-UP Services</dc:description>
  <cp:lastModifiedBy>Romantini</cp:lastModifiedBy>
  <cp:revision>2</cp:revision>
  <cp:lastPrinted>2020-06-10T17:24:00Z</cp:lastPrinted>
  <dcterms:created xsi:type="dcterms:W3CDTF">2021-04-27T10:34:00Z</dcterms:created>
  <dcterms:modified xsi:type="dcterms:W3CDTF">2021-04-27T10:34:00Z</dcterms:modified>
  <cp:category>eXensible Unique Platform</cp:category>
</cp:coreProperties>
</file>