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578" w:rsidRDefault="00766460">
      <w:pPr>
        <w:spacing w:before="3" w:line="260" w:lineRule="auto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-676259</wp:posOffset>
            </wp:positionH>
            <wp:positionV relativeFrom="paragraph">
              <wp:posOffset>0</wp:posOffset>
            </wp:positionV>
            <wp:extent cx="2522855" cy="1617345"/>
            <wp:effectExtent l="0" t="0" r="0" b="0"/>
            <wp:wrapTopAndBottom distT="0" distB="0"/>
            <wp:docPr id="12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1617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52578" w:rsidRDefault="00652578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</w:p>
    <w:p w:rsidR="00652578" w:rsidRDefault="00652578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</w:p>
    <w:p w:rsidR="00652578" w:rsidRDefault="00766460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ATTESTAZIONE DI AVVENUTA VERIFICA </w:t>
      </w:r>
    </w:p>
    <w:p w:rsidR="00652578" w:rsidRDefault="00766460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DELL’INSUSSISTENZA DI SITUAZIONI - ANCHE POTENZIALI - </w:t>
      </w:r>
    </w:p>
    <w:p w:rsidR="00652578" w:rsidRDefault="00766460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DI CONFLITTO DI INTERESSI</w:t>
      </w:r>
    </w:p>
    <w:p w:rsidR="00652578" w:rsidRDefault="00766460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(art. 53, comma 14, D.lgs. n. 165/2001 come modificato dalla legge n. 190/2012)</w:t>
      </w:r>
    </w:p>
    <w:p w:rsidR="00652578" w:rsidRDefault="00652578">
      <w:pPr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:rsidR="00F16B47" w:rsidRDefault="00766460">
      <w:pPr>
        <w:spacing w:line="360" w:lineRule="auto"/>
        <w:ind w:right="-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 riferimento all’incarico di assegnista di ricerca, bando </w:t>
      </w:r>
      <w:r w:rsidR="009500CC">
        <w:rPr>
          <w:rFonts w:ascii="Arial" w:eastAsia="Arial" w:hAnsi="Arial" w:cs="Arial"/>
          <w:sz w:val="20"/>
          <w:szCs w:val="20"/>
        </w:rPr>
        <w:t>2</w:t>
      </w:r>
      <w:r w:rsidR="00B76B19">
        <w:rPr>
          <w:rFonts w:ascii="Arial" w:eastAsia="Arial" w:hAnsi="Arial" w:cs="Arial"/>
          <w:sz w:val="20"/>
          <w:szCs w:val="20"/>
        </w:rPr>
        <w:t>86</w:t>
      </w:r>
      <w:r>
        <w:rPr>
          <w:rFonts w:ascii="Arial" w:eastAsia="Arial" w:hAnsi="Arial" w:cs="Arial"/>
          <w:sz w:val="20"/>
          <w:szCs w:val="20"/>
        </w:rPr>
        <w:t>/20</w:t>
      </w:r>
      <w:r w:rsidR="00B76B19">
        <w:rPr>
          <w:rFonts w:ascii="Arial" w:eastAsia="Arial" w:hAnsi="Arial" w:cs="Arial"/>
          <w:sz w:val="20"/>
          <w:szCs w:val="20"/>
        </w:rPr>
        <w:t>22</w:t>
      </w:r>
      <w:r>
        <w:rPr>
          <w:rFonts w:ascii="Arial" w:eastAsia="Arial" w:hAnsi="Arial" w:cs="Arial"/>
          <w:sz w:val="20"/>
          <w:szCs w:val="20"/>
        </w:rPr>
        <w:t xml:space="preserve"> assegno di ricerca </w:t>
      </w:r>
      <w:proofErr w:type="spellStart"/>
      <w:r>
        <w:rPr>
          <w:rFonts w:ascii="Arial" w:eastAsia="Arial" w:hAnsi="Arial" w:cs="Arial"/>
          <w:sz w:val="20"/>
          <w:szCs w:val="20"/>
        </w:rPr>
        <w:t>Cat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 </w:t>
      </w:r>
      <w:proofErr w:type="spellStart"/>
      <w:r>
        <w:rPr>
          <w:rFonts w:ascii="Arial" w:eastAsia="Arial" w:hAnsi="Arial" w:cs="Arial"/>
          <w:sz w:val="20"/>
          <w:szCs w:val="20"/>
        </w:rPr>
        <w:t>Tip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</w:t>
      </w:r>
      <w:r w:rsidR="00F16B47">
        <w:rPr>
          <w:rFonts w:ascii="Arial" w:eastAsia="Arial" w:hAnsi="Arial" w:cs="Arial"/>
          <w:sz w:val="20"/>
          <w:szCs w:val="20"/>
        </w:rPr>
        <w:t xml:space="preserve">I, </w:t>
      </w:r>
    </w:p>
    <w:p w:rsidR="00652578" w:rsidRDefault="00F16B47">
      <w:pPr>
        <w:spacing w:line="360" w:lineRule="auto"/>
        <w:ind w:right="-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SSD M-PSI/02, ricerca dal titolo </w:t>
      </w:r>
      <w:r w:rsidRPr="00F16B47">
        <w:rPr>
          <w:rFonts w:ascii="Arial" w:eastAsia="Arial" w:hAnsi="Arial" w:cs="Arial"/>
          <w:sz w:val="20"/>
          <w:szCs w:val="20"/>
        </w:rPr>
        <w:t xml:space="preserve">“Studi comportamentali e di registrazione dell’attività del sistema </w:t>
      </w:r>
      <w:proofErr w:type="spellStart"/>
      <w:r w:rsidRPr="00F16B47">
        <w:rPr>
          <w:rFonts w:ascii="Arial" w:eastAsia="Arial" w:hAnsi="Arial" w:cs="Arial"/>
          <w:sz w:val="20"/>
          <w:szCs w:val="20"/>
        </w:rPr>
        <w:t>autonomico</w:t>
      </w:r>
      <w:proofErr w:type="spellEnd"/>
      <w:r w:rsidRPr="00F16B47">
        <w:rPr>
          <w:rFonts w:ascii="Arial" w:eastAsia="Arial" w:hAnsi="Arial" w:cs="Arial"/>
          <w:sz w:val="20"/>
          <w:szCs w:val="20"/>
        </w:rPr>
        <w:t xml:space="preserve"> per la misurazione del contagio emotivo in contesti organizzativi”</w:t>
      </w:r>
      <w:r w:rsidR="00766460">
        <w:rPr>
          <w:rFonts w:ascii="Arial" w:eastAsia="Arial" w:hAnsi="Arial" w:cs="Arial"/>
          <w:sz w:val="20"/>
          <w:szCs w:val="20"/>
        </w:rPr>
        <w:t xml:space="preserve">  de</w:t>
      </w:r>
      <w:r>
        <w:rPr>
          <w:rFonts w:ascii="Arial" w:eastAsia="Arial" w:hAnsi="Arial" w:cs="Arial"/>
          <w:sz w:val="20"/>
          <w:szCs w:val="20"/>
        </w:rPr>
        <w:t>l</w:t>
      </w:r>
      <w:r w:rsidR="00766460"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 w:rsidR="00766460">
        <w:rPr>
          <w:rFonts w:ascii="Arial" w:eastAsia="Arial" w:hAnsi="Arial" w:cs="Arial"/>
          <w:sz w:val="20"/>
          <w:szCs w:val="20"/>
        </w:rPr>
        <w:t xml:space="preserve"> Dott.</w:t>
      </w:r>
      <w:r>
        <w:rPr>
          <w:rFonts w:ascii="Arial" w:eastAsia="Arial" w:hAnsi="Arial" w:cs="Arial"/>
          <w:sz w:val="20"/>
          <w:szCs w:val="20"/>
        </w:rPr>
        <w:t>ssa</w:t>
      </w:r>
      <w:r w:rsidR="0076646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Sara Boukarras</w:t>
      </w:r>
      <w:bookmarkStart w:id="0" w:name="_GoBack"/>
      <w:bookmarkEnd w:id="0"/>
      <w:r w:rsidR="00766460">
        <w:rPr>
          <w:rFonts w:ascii="Arial" w:eastAsia="Arial" w:hAnsi="Arial" w:cs="Arial"/>
          <w:sz w:val="20"/>
          <w:szCs w:val="20"/>
        </w:rPr>
        <w:t>,</w:t>
      </w:r>
    </w:p>
    <w:p w:rsidR="00652578" w:rsidRDefault="00652578">
      <w:pPr>
        <w:spacing w:line="360" w:lineRule="auto"/>
        <w:ind w:left="-142" w:right="-6"/>
        <w:jc w:val="both"/>
        <w:rPr>
          <w:rFonts w:ascii="Arial" w:eastAsia="Arial" w:hAnsi="Arial" w:cs="Arial"/>
        </w:rPr>
      </w:pPr>
    </w:p>
    <w:p w:rsidR="00652578" w:rsidRDefault="00766460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visto il curriculum vitae;</w:t>
      </w:r>
    </w:p>
    <w:p w:rsidR="00652578" w:rsidRDefault="00766460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vista la dichiarazione di incarichi ai sensi dell’art. 15 del D.lgs. n. 33/2013;</w:t>
      </w:r>
    </w:p>
    <w:p w:rsidR="00652578" w:rsidRDefault="00766460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vista la dichiarazione ai sensi dell’art. 53, co. 14 del D.lgs. 165/2001;</w:t>
      </w:r>
    </w:p>
    <w:p w:rsidR="00652578" w:rsidRDefault="00652578">
      <w:pPr>
        <w:widowControl/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766460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 ATTESTA</w:t>
      </w:r>
    </w:p>
    <w:p w:rsidR="00652578" w:rsidRDefault="00652578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</w:p>
    <w:p w:rsidR="00652578" w:rsidRDefault="00766460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che, in base a quanto contenuto nella documentazione di cui sopra, non risultano situazioni, anche potenziali, di conflitto di interessi ai sensi dell’art. 53 del D.lgs. n. 165/2001, come modificato dalla legge n. 190/2012.</w:t>
      </w:r>
    </w:p>
    <w:p w:rsidR="00652578" w:rsidRDefault="0065257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766460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presente attestazione è pubblicata sul sito istituzionale di Sapienza Università di Roma - Sezione “Amministrazione trasparente”, ai sensi del D.lgs. n. 33/2013, come modificato dal D.lgs. 97/2016.</w:t>
      </w:r>
    </w:p>
    <w:p w:rsidR="00652578" w:rsidRDefault="0065257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766460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Roma, lì 5 aprile 2022</w:t>
      </w:r>
    </w:p>
    <w:p w:rsidR="00652578" w:rsidRDefault="0065257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tabs>
          <w:tab w:val="left" w:pos="6946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766460">
      <w:pPr>
        <w:spacing w:line="280" w:lineRule="auto"/>
        <w:ind w:left="-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F.TO Il Responsabile amministrativo delegato </w:t>
      </w:r>
      <w:proofErr w:type="gramStart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F.TO  La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Direttrice del Dipartimento</w:t>
      </w:r>
    </w:p>
    <w:p w:rsidR="00652578" w:rsidRDefault="00766460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Dott.ssa Daniela </w:t>
      </w:r>
      <w:proofErr w:type="spellStart"/>
      <w:r>
        <w:rPr>
          <w:rFonts w:ascii="Arial" w:eastAsia="Arial" w:hAnsi="Arial" w:cs="Arial"/>
          <w:sz w:val="20"/>
          <w:szCs w:val="20"/>
        </w:rPr>
        <w:t>Padulo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Prof.ssa Anna Maria Giannini</w:t>
      </w:r>
    </w:p>
    <w:p w:rsidR="00652578" w:rsidRDefault="00652578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766460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Università degli Studi di Roma “La Sapienza”</w:t>
      </w:r>
    </w:p>
    <w:p w:rsidR="00652578" w:rsidRDefault="00766460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Dipartimento di Psicologia</w:t>
      </w:r>
    </w:p>
    <w:p w:rsidR="00652578" w:rsidRDefault="00766460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Via dei Marsi </w:t>
      </w:r>
      <w:proofErr w:type="gramStart"/>
      <w:r>
        <w:rPr>
          <w:rFonts w:ascii="Arial" w:eastAsia="Arial" w:hAnsi="Arial" w:cs="Arial"/>
          <w:sz w:val="14"/>
          <w:szCs w:val="14"/>
        </w:rPr>
        <w:t>78 ,</w:t>
      </w:r>
      <w:proofErr w:type="gramEnd"/>
      <w:r>
        <w:rPr>
          <w:rFonts w:ascii="Arial" w:eastAsia="Arial" w:hAnsi="Arial" w:cs="Arial"/>
          <w:sz w:val="14"/>
          <w:szCs w:val="14"/>
        </w:rPr>
        <w:t xml:space="preserve"> 00185 Roma</w:t>
      </w:r>
    </w:p>
    <w:p w:rsidR="00652578" w:rsidRDefault="00766460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Responsabile Amministrativo Delegato T (+39) 06 49917524</w:t>
      </w:r>
    </w:p>
    <w:p w:rsidR="00652578" w:rsidRDefault="00766460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Partita IVA 02133771002 – Codice Fiscale 80209930587</w:t>
      </w:r>
    </w:p>
    <w:p w:rsidR="00652578" w:rsidRDefault="00766460">
      <w:pPr>
        <w:widowControl/>
        <w:tabs>
          <w:tab w:val="center" w:pos="4986"/>
          <w:tab w:val="right" w:pos="9972"/>
        </w:tabs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http://dippsi.psi.uniroma1.it/</w:t>
      </w:r>
    </w:p>
    <w:p w:rsidR="00652578" w:rsidRDefault="00652578">
      <w:pPr>
        <w:rPr>
          <w:rFonts w:ascii="Arial" w:eastAsia="Arial" w:hAnsi="Arial" w:cs="Arial"/>
          <w:sz w:val="20"/>
          <w:szCs w:val="20"/>
        </w:rPr>
      </w:pPr>
    </w:p>
    <w:sectPr w:rsidR="00652578">
      <w:pgSz w:w="11907" w:h="16840"/>
      <w:pgMar w:top="82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C77CF"/>
    <w:multiLevelType w:val="multilevel"/>
    <w:tmpl w:val="0C880EF6"/>
    <w:lvl w:ilvl="0">
      <w:start w:val="1"/>
      <w:numFmt w:val="bullet"/>
      <w:lvlText w:val="-"/>
      <w:lvlJc w:val="left"/>
      <w:pPr>
        <w:ind w:left="-43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4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1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3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78"/>
    <w:rsid w:val="00652578"/>
    <w:rsid w:val="00766460"/>
    <w:rsid w:val="007B5661"/>
    <w:rsid w:val="009457CE"/>
    <w:rsid w:val="009500CC"/>
    <w:rsid w:val="00B76B19"/>
    <w:rsid w:val="00F1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E376"/>
  <w15:docId w15:val="{7596165E-014F-479C-B981-B92D5B1A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255C"/>
  </w:style>
  <w:style w:type="paragraph" w:styleId="Titolo1">
    <w:name w:val="heading 1"/>
    <w:basedOn w:val="Normale"/>
    <w:uiPriority w:val="9"/>
    <w:qFormat/>
    <w:pPr>
      <w:ind w:left="81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1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19D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D65F95"/>
    <w:rPr>
      <w:color w:val="0563C1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f0"/>
    <w:tblPr>
      <w:tblStyleRowBandSize w:val="1"/>
      <w:tblStyleColBandSize w:val="1"/>
    </w:tblPr>
  </w:style>
  <w:style w:type="table" w:customStyle="1" w:styleId="a0">
    <w:basedOn w:val="TableNormalf0"/>
    <w:tblPr>
      <w:tblStyleRowBandSize w:val="1"/>
      <w:tblStyleColBandSize w:val="1"/>
    </w:tblPr>
  </w:style>
  <w:style w:type="table" w:customStyle="1" w:styleId="a1">
    <w:basedOn w:val="TableNormalf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Obd6ivimDBSMrbWAwpBvoB+pDQ==">AMUW2mXw4b+p+zTAHi21lXzNY1Pj+m6SzVEJAzCmmHR11d9SeZ7GiBSJuF0wGiMv4o0EzzEnOvGDhD3v7qSswAQY0j7W0PZfOVfKpA6IjD4ldrXQxRTa6CE=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Maggio Simona</cp:lastModifiedBy>
  <cp:revision>2</cp:revision>
  <dcterms:created xsi:type="dcterms:W3CDTF">2022-04-05T13:49:00Z</dcterms:created>
  <dcterms:modified xsi:type="dcterms:W3CDTF">2022-04-05T13:49:00Z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LastSaved">
    <vt:filetime>2018-10-19T00:00:00Z</vt:filetime>
  </property>
</Properties>
</file>