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238D9">
      <w:pPr>
        <w:tabs>
          <w:tab w:val="right" w:pos="9498"/>
        </w:tabs>
        <w:spacing/>
        <w:ind w:left="1418" w:right="-6" w:hanging="1418"/>
        <w:rPr>
          <w:rFonts w:asciiTheme="minorHAnsi" w:hAnsiTheme="minorHAnsi" w:cstheme="minorHAnsi"/>
          <w:b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Codice 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BS-J 4/2022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  <w:t xml:space="preserve"/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Id. </w:t>
      </w:r>
      <w:r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155</w:t>
      </w:r>
      <w:r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/</w:t>
      </w:r>
      <w:r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DAA</w:t>
      </w:r>
    </w:p>
    <w:p w14:paraId="41CBD58B">
      <w:pPr>
        <w:pStyle w:val="Default"/>
        <w:tabs>
          <w:tab w:val="right" w:pos="9498"/>
        </w:tabs>
        <w:spacing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Prot. n. </w:t>
      </w:r>
      <w:r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546</w:t>
      </w:r>
      <w:r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 del </w:t>
      </w:r>
      <w:r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26/04/22</w:t>
      </w:r>
      <w:r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  <w:t xml:space="preserve"/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[doc.8]</w:t>
      </w:r>
    </w:p>
    <w:p w14:paraId="44F15450">
      <w:pPr>
        <w:pStyle w:val="Rientrocorpodeltesto"/>
        <w:spacing/>
        <w:rPr>
          <w:rFonts w:asciiTheme="minorHAnsi" w:hAnsiTheme="minorHAnsi" w:cstheme="minorHAnsi"/>
          <w:b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Rep. n.132 Class.VII/1</w:t>
      </w:r>
    </w:p>
    <w:p w14:paraId="223D9880">
      <w:pPr>
        <w:pStyle w:val="Rientrocorpodeltesto"/>
        <w:spacing/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</w:pPr>
    </w:p>
    <w:p w14:paraId="35BDCF63">
      <w:pPr>
        <w:pStyle w:val="Default"/>
        <w: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6598045A">
      <w:pPr>
        <w:pStyle w:val="Titolo"/>
        <w:tabs>
          <w:tab w:val="center" w:pos="4677"/>
        </w:tabs>
        <w:spacing/>
        <w:rPr>
          <w:rFonts w:asciiTheme="minorHAnsi" w:hAnsiTheme="minorHAnsi" w:cstheme="minorHAnsi"/>
          <w:bCs w:val="0"/>
          <w:i w:val="0"/>
          <w:sz w:val="20"/>
          <w:szCs w:val="20"/>
        </w:rPr>
      </w:pPr>
      <w:r>
        <w:rPr>
          <w:rFonts w:asciiTheme="minorHAnsi" w:hAnsiTheme="minorHAnsi" w:cstheme="minorHAnsi"/>
          <w:bCs w:val="0"/>
          <w:i w:val="0"/>
          <w:sz w:val="20"/>
          <w:szCs w:val="20"/>
        </w:rPr>
        <w:t xml:space="preserve">PROVVEDIMENTO DI APPROVAZIONE ATTI </w:t>
      </w:r>
    </w:p>
    <w:p w14:paraId="13EBD7A6">
      <w:pPr>
        <w:pStyle w:val="Titolo"/>
        <w:tabs>
          <w:tab w:val="center" w:pos="4677"/>
        </w:tabs>
        <w:spacing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</w:p>
    <w:p w14:paraId="59BCC4CF">
      <w:pPr>
        <w:spacing w:line="280" w:lineRule="exact"/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IL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DIRETTORE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DEL DIPARTIMENTO</w:t>
      </w:r>
    </w:p>
    <w:p w14:paraId="39D71A4F">
      <w:pPr>
        <w:spacing w:line="280" w:lineRule="exact"/>
        <w:ind w:right="-2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ABDC5FA">
      <w:pPr>
        <w:widowControl w:val="true"/>
        <w:spacing/>
        <w:ind w:left="1418" w:hanging="1418"/>
        <w:jc w:val="both"/>
        <w:rPr>
          <w:rFonts w:asciiTheme="minorHAnsi" w:hAnsiTheme="minorHAnsi" w:cstheme="minorHAnsi"/>
          <w:bCs w:val="0"/>
          <w:color w:val="000000"/>
          <w:sz w:val="20"/>
          <w:szCs w:val="20"/>
        </w:rPr>
      </w:pPr>
      <w:bookmarkStart w:id="2" w:name="XUP_BS_REG_bm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VISTO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/>
      </w:r>
      <w:r>
        <w:rPr>
          <w:rFonts w:asciiTheme="minorHAnsi" w:hAnsiTheme="minorHAnsi" w:eastAsia="MS Mincho" w:cstheme="minorHAnsi"/>
          <w:sz w:val="20"/>
          <w:szCs w:val="20"/>
          <w:lang w:eastAsia="ja-JP"/>
        </w:rPr>
        <w:t xml:space="preserve">il Regolamento per l’assegnazione da parte di Dipartimenti di borse di studio per attività di ricerca da istituire con fondi a disposizione dei Dipartimenti e derivanti da convenzioni con altre amministrazioni pubbliche, Enti pubblici/privati/internazionali o imprese in vigore presso la Sapienza Università di Roma, reso esecutivo con D.R. n. 1622 del 22/06/2018</w:t>
      </w:r>
      <w:r>
        <w:rPr>
          <w:rFonts w:asciiTheme="minorHAnsi" w:hAnsiTheme="minorHAnsi" w:eastAsia="MS Mincho" w:cstheme="minorHAnsi"/>
          <w:sz w:val="20"/>
          <w:szCs w:val="20"/>
          <w:lang w:eastAsia="ja-JP"/>
        </w:rPr>
        <w:t xml:space="preserve">;</w:t>
      </w:r>
      <w:bookmarkEnd w:id="2"/>
    </w:p>
    <w:p w14:paraId="62CB0937">
      <w:pPr>
        <w:pStyle w:val="Default"/>
        <w:spacing/>
        <w:rPr>
          <w:rFonts w:asciiTheme="minorHAnsi" w:hAnsiTheme="minorHAnsi" w:cstheme="minorHAnsi"/>
          <w:sz w:val="20"/>
          <w:szCs w:val="20"/>
        </w:rPr>
      </w:pPr>
    </w:p>
    <w:p w14:paraId="482E610B">
      <w:pPr>
        <w:pStyle w:val="Default"/>
        <w:spacing/>
        <w:ind w:left="1418" w:hanging="1418"/>
        <w:jc w:val="both"/>
        <w:rPr>
          <w:rFonts w:asciiTheme="minorHAnsi" w:hAnsiTheme="minorHAnsi" w:cs="Calibri (Corpo)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VISTA</w:t>
      </w:r>
      <w:r>
        <w:rPr>
          <w:rFonts w:asciiTheme="minorHAnsi" w:hAnsiTheme="minorHAnsi" w:cstheme="minorHAnsi"/>
          <w:sz w:val="20"/>
          <w:szCs w:val="20"/>
        </w:rPr>
        <w:tab/>
        <w:t xml:space="preserve"/>
      </w:r>
      <w:r>
        <w:rPr>
          <w:rFonts w:asciiTheme="minorHAnsi" w:hAnsiTheme="minorHAnsi" w:cstheme="minorHAnsi"/>
          <w:sz w:val="20"/>
          <w:szCs w:val="20"/>
        </w:rPr>
        <w:t xml:space="preserve">la richiesta </w:t>
      </w:r>
      <w:r>
        <w:rPr>
          <w:rFonts w:asciiTheme="minorHAnsi" w:hAnsiTheme="minorHAnsi" w:cs="Calibri (Corpo)"/>
          <w:sz w:val="20"/>
          <w:szCs w:val="20"/>
        </w:rPr>
        <w:t xml:space="preserve">presentata in data </w:t>
      </w:r>
      <w:r>
        <w:rPr>
          <w:rFonts w:asciiTheme="minorHAnsi" w:hAnsiTheme="minorHAnsi" w:cs="Calibri (Corpo)"/>
          <w:b/>
          <w:bCs/>
          <w:sz w:val="20"/>
          <w:szCs w:val="20"/>
        </w:rPr>
        <w:t xml:space="preserve">16/12/21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LUIGI VINCENZO MANCINI</w:t>
      </w:r>
      <w:r>
        <w:rPr>
          <w:rFonts w:asciiTheme="minorHAnsi" w:hAnsiTheme="minorHAnsi" w:cs="Calibri (Corpo)"/>
          <w:sz w:val="20"/>
          <w:szCs w:val="20"/>
        </w:rPr>
        <w:t xml:space="preserve">;</w:t>
      </w:r>
    </w:p>
    <w:p w14:paraId="5666FE15">
      <w:pPr>
        <w:pStyle w:val="Default"/>
        <w:spacing/>
        <w:rPr>
          <w:rFonts w:asciiTheme="minorHAnsi" w:hAnsiTheme="minorHAnsi" w:cstheme="minorHAnsi"/>
          <w:sz w:val="20"/>
          <w:szCs w:val="20"/>
        </w:rPr>
      </w:pPr>
    </w:p>
    <w:p w14:paraId="47F9D849">
      <w:pPr>
        <w:spacing/>
        <w:ind w:left="1418" w:hanging="1418"/>
        <w:jc w:val="both"/>
        <w:rPr>
          <w:rFonts w:asciiTheme="minorHAnsi" w:hAnsiTheme="minorHAnsi" w:cs="Calibri (Corpo)"/>
          <w:sz w:val="20"/>
          <w:szCs w:val="20"/>
        </w:rPr>
      </w:pPr>
      <w:r>
        <w:rPr>
          <w:rFonts w:asciiTheme="minorHAnsi" w:hAnsiTheme="minorHAnsi" w:cs="Calibri (Corpo)"/>
          <w:b/>
          <w:sz w:val="20"/>
          <w:szCs w:val="20"/>
        </w:rPr>
        <w:t xml:space="preserve">VISTA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sz w:val="20"/>
          <w:szCs w:val="20"/>
        </w:rPr>
        <w:tab/>
        <w:t xml:space="preserve"/>
      </w:r>
      <w:r>
        <w:rPr>
          <w:rFonts w:asciiTheme="minorHAnsi" w:hAnsiTheme="minorHAnsi" w:cs="Calibri (Corpo)"/>
          <w:sz w:val="20"/>
          <w:szCs w:val="20"/>
        </w:rPr>
        <w:t xml:space="preserve">la copertura economico-finanziaria sui fondi: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UNAVOXTELEDIFE- Mancini (EUR 3.600,00 - Responsabile Scientifico, MANCINI L.)</w:t>
      </w:r>
    </w:p>
    <w:p w14:paraId="4698990C">
      <w:pPr>
        <w:pStyle w:val="Default"/>
        <w:spacing/>
        <w:ind w:left="1418" w:hanging="1418"/>
        <w:rPr>
          <w:rFonts w:asciiTheme="minorHAnsi" w:hAnsiTheme="minorHAnsi" w:cstheme="minorHAnsi"/>
          <w:sz w:val="20"/>
          <w:szCs w:val="20"/>
        </w:rPr>
      </w:pPr>
    </w:p>
    <w:p w14:paraId="36315D69">
      <w:pPr>
        <w:pStyle w:val="Default"/>
        <w:spacing/>
        <w:ind w:left="1418" w:hanging="1418"/>
        <w:jc w:val="both"/>
        <w:rPr>
          <w:rFonts w:asciiTheme="minorHAnsi" w:hAnsiTheme="minorHAnsi" w:cstheme="minorHAnsi"/>
          <w:bCs w:val="0"/>
          <w:sz w:val="20"/>
          <w:szCs w:val="20"/>
        </w:rPr>
      </w:pPr>
      <w:bookmarkStart w:id="3" w:name="XUP_CDD_BSICEDOC_DELIBERA_bm"/>
      <w:r>
        <w:rPr>
          <w:rFonts w:asciiTheme="minorHAnsi" w:hAnsiTheme="minorHAnsi" w:cstheme="minorHAnsi"/>
          <w:b/>
          <w:sz w:val="20"/>
          <w:szCs w:val="20"/>
        </w:rPr>
        <w:t xml:space="preserve">VISTA</w:t>
      </w:r>
      <w:r>
        <w:rPr>
          <w:rFonts w:asciiTheme="minorHAnsi" w:hAnsiTheme="minorHAnsi" w:cstheme="minorHAnsi"/>
          <w:sz w:val="20"/>
          <w:szCs w:val="20"/>
        </w:rPr>
        <w:tab/>
        <w:t xml:space="preserve"/>
      </w:r>
      <w:r>
        <w:rPr>
          <w:rFonts w:asciiTheme="minorHAnsi" w:hAnsiTheme="minorHAnsi" w:cstheme="minorHAnsi"/>
          <w:sz w:val="20"/>
          <w:szCs w:val="20"/>
        </w:rPr>
        <w:t xml:space="preserve">la Delibera </w:t>
      </w:r>
      <w:r>
        <w:rPr>
          <w:rFonts w:asciiTheme="minorHAnsi" w:hAnsiTheme="minorHAnsi" w:cstheme="minorHAnsi"/>
          <w:sz w:val="20"/>
          <w:szCs w:val="20"/>
        </w:rPr>
        <w:t xml:space="preserve">del Consiglio di Dipartimento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del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23/12/21</w:t>
      </w:r>
      <w:r>
        <w:rPr>
          <w:rFonts w:asciiTheme="minorHAnsi" w:hAnsiTheme="minorHAnsi" w:cstheme="minorHAnsi"/>
          <w:sz w:val="20"/>
          <w:szCs w:val="20"/>
        </w:rPr>
        <w:t xml:space="preserve"> con cui è stata approvata l’attivazione della presente procedura di valutazione comparativa;</w:t>
      </w:r>
      <w:bookmarkEnd w:id="3"/>
    </w:p>
    <w:p w14:paraId="2E5CB8FC">
      <w:pPr>
        <w:pStyle w:val="Default"/>
        <w:spacing/>
        <w:ind w:left="1418" w:hanging="1418"/>
        <w:rPr>
          <w:rFonts w:asciiTheme="minorHAnsi" w:hAnsiTheme="minorHAnsi" w:cstheme="minorHAnsi"/>
          <w:sz w:val="20"/>
          <w:szCs w:val="20"/>
        </w:rPr>
      </w:pPr>
    </w:p>
    <w:p w14:paraId="7B272571">
      <w:pPr>
        <w:spacing/>
        <w:ind w:left="1418" w:hanging="1418"/>
        <w:jc w:val="both"/>
        <w:rPr>
          <w:rFonts w:asciiTheme="minorHAnsi" w:hAnsiTheme="minorHAnsi" w:cs="Calibri (Corpo)"/>
          <w:sz w:val="20"/>
          <w:szCs w:val="20"/>
        </w:rPr>
      </w:pPr>
      <w:bookmarkStart w:id="4" w:name="OLE_LINK1"/>
      <w:bookmarkStart w:id="5" w:name="OLE_LINK2"/>
      <w:bookmarkStart w:id="6" w:name="OLE_LINK3"/>
      <w:bookmarkStart w:id="7" w:name="OLE_LINK4"/>
      <w:r>
        <w:rPr>
          <w:rFonts w:asciiTheme="minorHAnsi" w:hAnsiTheme="minorHAnsi" w:cs="Calibri (Corpo)"/>
          <w:b/>
          <w:sz w:val="20"/>
          <w:szCs w:val="20"/>
        </w:rPr>
        <w:t xml:space="preserve">VISTO</w:t>
      </w:r>
      <w:r>
        <w:rPr>
          <w:rFonts w:asciiTheme="minorHAnsi" w:hAnsiTheme="minorHAnsi" w:cs="Calibri (Corpo)"/>
          <w:sz w:val="20"/>
          <w:szCs w:val="20"/>
        </w:rPr>
        <w:tab/>
        <w:t xml:space="preserve"/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il bando </w:t>
      </w:r>
      <w:r>
        <w:rPr>
          <w:rFonts w:asciiTheme="minorHAnsi" w:hAnsiTheme="minorHAnsi" w:cs="Calibri (Corpo)"/>
          <w:b/>
          <w:bCs/>
          <w:sz w:val="20"/>
          <w:szCs w:val="20"/>
        </w:rPr>
        <w:t xml:space="preserve">BS-J 4/2022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prot.n. </w:t>
      </w:r>
      <w:r>
        <w:rPr>
          <w:rFonts w:asciiTheme="minorHAnsi" w:hAnsiTheme="minorHAnsi" w:cs="Calibri (Corpo)"/>
          <w:b/>
          <w:bCs/>
          <w:sz w:val="20"/>
          <w:szCs w:val="20"/>
        </w:rPr>
        <w:t xml:space="preserve">160</w:t>
      </w:r>
      <w:r>
        <w:rPr>
          <w:rFonts w:asciiTheme="minorHAnsi" w:hAnsiTheme="minorHAnsi" w:cs="Calibri (Corpo)"/>
          <w:sz w:val="20"/>
          <w:szCs w:val="20"/>
        </w:rPr>
        <w:t xml:space="preserve"> del </w:t>
      </w:r>
      <w:r>
        <w:rPr>
          <w:rFonts w:asciiTheme="minorHAnsi" w:hAnsiTheme="minorHAnsi" w:cs="Calibri (Corpo)"/>
          <w:b/>
          <w:bCs/>
          <w:sz w:val="20"/>
          <w:szCs w:val="20"/>
        </w:rPr>
        <w:t xml:space="preserve">08/02/22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scaduto il </w:t>
      </w:r>
      <w:r>
        <w:rPr>
          <w:rFonts w:asciiTheme="minorHAnsi" w:hAnsiTheme="minorHAnsi" w:cs="Calibri (Corpo)"/>
          <w:b/>
          <w:bCs/>
          <w:sz w:val="20"/>
          <w:szCs w:val="20"/>
        </w:rPr>
        <w:t xml:space="preserve">28/02/22</w:t>
      </w:r>
      <w:r>
        <w:rPr>
          <w:rFonts w:asciiTheme="minorHAnsi" w:hAnsiTheme="minorHAnsi" w:cs="Calibri (Corpo)"/>
          <w:sz w:val="20"/>
          <w:szCs w:val="20"/>
        </w:rPr>
        <w:t xml:space="preserve">;</w:t>
      </w:r>
    </w:p>
    <w:bookmarkEnd w:id="4"/>
    <w:bookmarkEnd w:id="5"/>
    <w:bookmarkEnd w:id="6"/>
    <w:bookmarkEnd w:id="7"/>
    <w:p w14:paraId="5C11AB34">
      <w:pPr>
        <w:pStyle w:val="Default"/>
        <w:spacing/>
        <w:ind w:left="1418" w:hanging="1418"/>
        <w:rPr>
          <w:rFonts w:asciiTheme="minorHAnsi" w:hAnsiTheme="minorHAnsi" w:cstheme="minorHAnsi"/>
          <w:sz w:val="20"/>
          <w:szCs w:val="20"/>
        </w:rPr>
      </w:pPr>
    </w:p>
    <w:p w14:paraId="3290C4FD">
      <w:pPr>
        <w:spacing/>
        <w:ind w:left="1418" w:hanging="141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VISTA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/>
      </w:r>
      <w:r>
        <w:rPr>
          <w:rFonts w:asciiTheme="minorHAnsi" w:hAnsiTheme="minorHAnsi" w:cstheme="minorHAnsi"/>
          <w:sz w:val="20"/>
          <w:szCs w:val="20"/>
        </w:rPr>
        <w:t xml:space="preserve">la delibera </w:t>
      </w:r>
      <w:r>
        <w:rPr>
          <w:rFonts w:asciiTheme="minorHAnsi" w:hAnsiTheme="minorHAnsi" w:cstheme="minorHAnsi"/>
          <w:sz w:val="20"/>
          <w:szCs w:val="20"/>
        </w:rPr>
        <w:t xml:space="preserve">del Consiglio di Dipartimento</w:t>
      </w:r>
      <w:r>
        <w:rPr>
          <w:rFonts w:asciiTheme="minorHAnsi" w:hAnsiTheme="minorHAnsi" w:cstheme="minorHAnsi"/>
          <w:sz w:val="20"/>
          <w:szCs w:val="20"/>
        </w:rPr>
        <w:t xml:space="preserve">, seduta del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08/04/22</w:t>
      </w:r>
      <w:r>
        <w:rPr>
          <w:rFonts w:asciiTheme="minorHAnsi" w:hAnsiTheme="minorHAnsi" w:cstheme="minorHAnsi"/>
          <w:sz w:val="20"/>
          <w:szCs w:val="20"/>
        </w:rPr>
        <w:t xml:space="preserve"> in cui sono stati nominati i membri della Commissione di valutazione di cui al predetto bando;</w:t>
      </w:r>
    </w:p>
    <w:p w14:paraId="079D2493">
      <w:pPr>
        <w:pStyle w:val="Default"/>
        <w:spacing/>
        <w:ind w:left="1418" w:hanging="1418"/>
        <w:rPr>
          <w:rFonts w:asciiTheme="minorHAnsi" w:hAnsiTheme="minorHAnsi" w:cstheme="minorHAnsi"/>
          <w:sz w:val="20"/>
          <w:szCs w:val="20"/>
        </w:rPr>
      </w:pPr>
    </w:p>
    <w:p w14:paraId="6099EAB9">
      <w:pPr>
        <w:spacing/>
        <w:ind w:left="1418" w:hanging="1418"/>
        <w:jc w:val="both"/>
        <w:rPr>
          <w:rFonts w:asciiTheme="minorHAnsi" w:hAnsiTheme="minorHAnsi" w:cs="Calibri (Corpo)"/>
          <w:sz w:val="20"/>
          <w:szCs w:val="20"/>
        </w:rPr>
      </w:pPr>
      <w:r>
        <w:rPr>
          <w:rFonts w:asciiTheme="minorHAnsi" w:hAnsiTheme="minorHAnsi" w:cs="Calibri (Corpo)"/>
          <w:b/>
          <w:sz w:val="20"/>
          <w:szCs w:val="20"/>
        </w:rPr>
        <w:t xml:space="preserve">VISTA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sz w:val="20"/>
          <w:szCs w:val="20"/>
        </w:rPr>
        <w:tab/>
        <w:t xml:space="preserve"/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la nomina della Commissione, deliberata 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dal Consiglio di Dipartimento</w:t>
      </w:r>
      <w:r>
        <w:rPr>
          <w:rFonts w:asciiTheme="minorHAnsi" w:hAnsiTheme="minorHAnsi" w:cs="Calibri (Corpo)"/>
          <w:sz w:val="20"/>
          <w:szCs w:val="20"/>
        </w:rPr>
        <w:t xml:space="preserve"> nella seduta del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08/04/22</w:t>
      </w:r>
      <w:r>
        <w:rPr>
          <w:rFonts w:asciiTheme="minorHAnsi" w:hAnsiTheme="minorHAnsi" w:cs="Calibri (Corpo)"/>
          <w:sz w:val="20"/>
          <w:szCs w:val="20"/>
        </w:rPr>
        <w:t xml:space="preserve">, e disposta con 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provvedimento del 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Direttore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 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del Dipartimento di Informatica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 del </w:t>
      </w:r>
      <w:r>
        <w:rPr>
          <w:rFonts w:asciiTheme="minorHAnsi" w:hAnsiTheme="minorHAnsi" w:cs="Calibri (Corpo)"/>
          <w:b/>
          <w:bCs/>
          <w:sz w:val="20"/>
          <w:szCs w:val="20"/>
        </w:rPr>
        <w:t xml:space="preserve">12/04/22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prot.n. </w:t>
      </w:r>
      <w:r>
        <w:rPr>
          <w:rFonts w:asciiTheme="minorHAnsi" w:hAnsiTheme="minorHAnsi" w:cs="Calibri (Corpo)"/>
          <w:b/>
          <w:bCs/>
          <w:sz w:val="20"/>
          <w:szCs w:val="20"/>
        </w:rPr>
        <w:t xml:space="preserve">497</w:t>
      </w:r>
      <w:r>
        <w:rPr>
          <w:rFonts w:asciiTheme="minorHAnsi" w:hAnsiTheme="minorHAnsi" w:cs="Calibri (Corpo)"/>
          <w:sz w:val="20"/>
          <w:szCs w:val="20"/>
        </w:rPr>
        <w:t xml:space="preserve">;</w:t>
      </w:r>
    </w:p>
    <w:p w14:paraId="4C24BF6A">
      <w:pPr>
        <w:pStyle w:val="Default"/>
        <w:spacing/>
        <w:ind w:left="1418" w:hanging="1418"/>
        <w:rPr>
          <w:rFonts w:asciiTheme="minorHAnsi" w:hAnsiTheme="minorHAnsi" w:cstheme="minorHAnsi"/>
          <w:sz w:val="20"/>
          <w:szCs w:val="20"/>
        </w:rPr>
      </w:pPr>
    </w:p>
    <w:p w14:paraId="0BCE9ECA">
      <w:pPr>
        <w:spacing/>
        <w:ind w:left="1418" w:hanging="1418"/>
        <w:jc w:val="both"/>
        <w:rPr>
          <w:rFonts w:asciiTheme="minorHAnsi" w:hAnsiTheme="minorHAnsi" w:cs="Calibri (Corpo)"/>
          <w:sz w:val="20"/>
          <w:szCs w:val="20"/>
        </w:rPr>
      </w:pPr>
      <w:r>
        <w:rPr>
          <w:rFonts w:asciiTheme="minorHAnsi" w:hAnsiTheme="minorHAnsi" w:cs="Calibri (Corpo)"/>
          <w:b/>
          <w:sz w:val="20"/>
          <w:szCs w:val="20"/>
        </w:rPr>
        <w:t xml:space="preserve">VISTO</w:t>
      </w:r>
      <w:r>
        <w:rPr>
          <w:rFonts w:asciiTheme="minorHAnsi" w:hAnsiTheme="minorHAnsi" w:cs="Calibri (Corpo)"/>
          <w:sz w:val="20"/>
          <w:szCs w:val="20"/>
        </w:rPr>
        <w:tab/>
        <w:t xml:space="preserve"/>
      </w:r>
      <w:r>
        <w:rPr>
          <w:rFonts w:asciiTheme="minorHAnsi" w:hAnsiTheme="minorHAnsi" w:cs="Calibri (Corpo)"/>
          <w:sz w:val="20"/>
          <w:szCs w:val="20"/>
        </w:rPr>
        <w:t xml:space="preserve">il verbale della valutazione titoli redatto in data 12/04/22 dalla Commissione giudicatrice e conservato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sz w:val="20"/>
          <w:szCs w:val="20"/>
        </w:rPr>
        <w:t xml:space="preserve">presso gli archivi </w:t>
      </w:r>
      <w:r>
        <w:rPr>
          <w:rFonts w:asciiTheme="minorHAnsi" w:hAnsiTheme="minorHAnsi" w:cs="Calibri (Corpo)"/>
          <w:sz w:val="20"/>
          <w:szCs w:val="20"/>
        </w:rPr>
        <w:t xml:space="preserve">del Dipartimento di Informatica</w:t>
      </w:r>
      <w:r>
        <w:rPr>
          <w:rFonts w:asciiTheme="minorHAnsi" w:hAnsiTheme="minorHAnsi" w:cs="Calibri (Corpo)"/>
          <w:sz w:val="20"/>
          <w:szCs w:val="20"/>
        </w:rPr>
        <w:t xml:space="preserve">;</w:t>
      </w:r>
    </w:p>
    <w:p w14:paraId="234C8B23">
      <w:pPr>
        <w:pStyle w:val="Default"/>
        <w:spacing/>
        <w:ind w:left="1418" w:hanging="1418"/>
        <w:rPr>
          <w:rFonts w:asciiTheme="minorHAnsi" w:hAnsiTheme="minorHAnsi" w:cstheme="minorHAnsi"/>
          <w:sz w:val="20"/>
          <w:szCs w:val="20"/>
        </w:rPr>
      </w:pPr>
    </w:p>
    <w:p w14:paraId="14D329D1">
      <w:pPr>
        <w:spacing/>
        <w:ind w:left="1418" w:hanging="1418"/>
        <w:jc w:val="both"/>
        <w:rPr>
          <w:rFonts w:asciiTheme="minorHAnsi" w:hAnsiTheme="minorHAnsi" w:cs="Calibri (Corpo)"/>
          <w:sz w:val="20"/>
          <w:szCs w:val="20"/>
        </w:rPr>
      </w:pPr>
      <w:r>
        <w:rPr>
          <w:rFonts w:asciiTheme="minorHAnsi" w:hAnsiTheme="minorHAnsi" w:cs="Calibri (Corpo)"/>
          <w:b/>
          <w:sz w:val="20"/>
          <w:szCs w:val="20"/>
        </w:rPr>
        <w:t xml:space="preserve">VERIFICATA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sz w:val="20"/>
          <w:szCs w:val="20"/>
        </w:rPr>
        <w:tab/>
        <w:t xml:space="preserve"/>
      </w:r>
      <w:r>
        <w:rPr>
          <w:rFonts w:asciiTheme="minorHAnsi" w:hAnsiTheme="minorHAnsi" w:cs="Calibri (Corpo)"/>
          <w:sz w:val="20"/>
          <w:szCs w:val="20"/>
        </w:rPr>
        <w:t xml:space="preserve">la regolarità amministrativo-gestionale da parte del Responsa</w:t>
      </w:r>
      <w:r>
        <w:rPr>
          <w:rFonts w:asciiTheme="minorHAnsi" w:hAnsiTheme="minorHAnsi" w:cs="Calibri (Corpo)"/>
          <w:sz w:val="20"/>
          <w:szCs w:val="20"/>
        </w:rPr>
        <w:t xml:space="preserve">bile Amministrativo </w:t>
      </w:r>
      <w:r>
        <w:rPr>
          <w:rFonts w:asciiTheme="minorHAnsi" w:hAnsiTheme="minorHAnsi" w:cs="Calibri (Corpo)"/>
          <w:sz w:val="20"/>
          <w:szCs w:val="20"/>
        </w:rPr>
        <w:t xml:space="preserve">Delegato </w:t>
      </w:r>
      <w:r>
        <w:rPr>
          <w:rFonts w:asciiTheme="minorHAnsi" w:hAnsiTheme="minorHAnsi" w:cs="Calibri (Corpo)"/>
          <w:sz w:val="20"/>
          <w:szCs w:val="20"/>
        </w:rPr>
        <w:t xml:space="preserve">del Dipartimento di Informatica</w:t>
      </w:r>
      <w:r>
        <w:rPr>
          <w:rFonts w:asciiTheme="minorHAnsi" w:hAnsiTheme="minorHAnsi" w:cs="Calibri (Corpo)"/>
          <w:sz w:val="20"/>
          <w:szCs w:val="20"/>
        </w:rPr>
        <w:t xml:space="preserve">.</w:t>
      </w:r>
    </w:p>
    <w:p w14:paraId="6CB4EE07">
      <w:pPr>
        <w:spacing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53588262">
      <w:pPr>
        <w:pStyle w:val="Default"/>
        <w:spacing/>
        <w:rPr>
          <w:rFonts w:asciiTheme="minorHAnsi" w:hAnsiTheme="minorHAnsi" w:cstheme="minorHAnsi"/>
          <w:sz w:val="20"/>
          <w:szCs w:val="20"/>
        </w:rPr>
      </w:pPr>
    </w:p>
    <w:p w14:paraId="5180B22B">
      <w:pPr>
        <w:pStyle w:val="Default"/>
        <w: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DISPONE</w:t>
      </w:r>
    </w:p>
    <w:p w14:paraId="16EB3A73">
      <w:pPr>
        <w:pStyle w:val="Default"/>
        <w:spacing/>
        <w:jc w:val="center"/>
        <w:rPr>
          <w:rFonts w:asciiTheme="minorHAnsi" w:hAnsiTheme="minorHAnsi" w:cstheme="minorHAnsi"/>
          <w:sz w:val="20"/>
          <w:szCs w:val="20"/>
        </w:rPr>
      </w:pPr>
    </w:p>
    <w:p w14:paraId="19CAF7B9">
      <w:pPr>
        <w:pStyle w:val="Default"/>
        <w: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ART. 1</w:t>
      </w:r>
    </w:p>
    <w:p w14:paraId="741C75EE">
      <w:pPr>
        <w:spacing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64574E87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Sono approvati gli atti della procedura selettiva per il conferimento di </w:t>
      </w:r>
      <w:r>
        <w:rPr>
          <w:rFonts w:asciiTheme="minorHAnsi" w:hAnsiTheme="minorHAnsi" w:cstheme="minorHAnsi"/>
          <w:sz w:val="20"/>
          <w:szCs w:val="20"/>
        </w:rPr>
        <w:t xml:space="preserve">n. </w:t>
      </w:r>
      <w:r>
        <w:rPr>
          <w:rFonts w:asciiTheme="minorHAnsi" w:hAnsiTheme="minorHAnsi" w:cstheme="minorHAnsi"/>
          <w:b/>
          <w:sz w:val="20"/>
          <w:szCs w:val="20"/>
        </w:rPr>
        <w:t xml:space="preserve">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Borsa di studio per attività di ricerca Junior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per “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Analisi e sperimentazione di possibili nuovi attacchi al protocollo IPv6</w:t>
      </w:r>
      <w:r>
        <w:rPr>
          <w:rFonts w:asciiTheme="minorHAnsi" w:hAnsiTheme="minorHAnsi" w:cstheme="minorHAnsi"/>
          <w:sz w:val="20"/>
          <w:szCs w:val="20"/>
        </w:rPr>
        <w:t xml:space="preserve">”, presso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il Dipartimento di Informatica</w:t>
      </w:r>
      <w:r>
        <w:rPr>
          <w:rFonts w:asciiTheme="minorHAnsi" w:hAnsiTheme="minorHAnsi" w:cstheme="minorHAnsi"/>
          <w:sz w:val="20"/>
          <w:szCs w:val="20"/>
        </w:rPr>
        <w:t xml:space="preserve">.</w:t>
      </w:r>
    </w:p>
    <w:p w14:paraId="046C8A6E">
      <w:pPr>
        <w: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3075B54">
      <w:pPr>
        <w: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ART. 2</w:t>
      </w:r>
    </w:p>
    <w:p w14:paraId="5C477649">
      <w:pPr>
        <w: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3C91C761">
      <w:pPr>
        <w: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E’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approvata la seguente graduatoria finale di merito:</w:t>
      </w:r>
    </w:p>
    <w:p w14:paraId="23C8F40F">
      <w:pPr>
        <w:pStyle w:val="Normal_fd7702e6-72b3-4fd1-9a60-fb8bc0a7c6a1"/>
        <w:widowControl w:val="true"/>
        <w:spacing/>
        <w:jc w:val="left"/>
        <w:rPr>
          <w:rFonts w:ascii="Calibri" w:hAnsi="Calibri" w:eastAsia="Calibri" w:cs="Calibri"/>
          <w:b/>
          <w:sz w:val="20"/>
        </w:rPr>
      </w:pPr>
      <w:bookmarkStart w:id="8" w:name="XUP_GRADUATORIA_VINCITORE_0_bm"/>
    </w:p>
    <w:p>
      <w:pPr>
        <w:pStyle w:val="Normal_fd7702e6-72b3-4fd1-9a60-fb8bc0a7c6a1"/>
        <w:widowControl w:val="true"/>
        <w:pBdr/>
        <w:spacing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LightGrid-Accent1"/>
        <w:tblLayout w:type="fixed"/>
        <w:tblCellMar/>
        <w:tblLook w:val="04A0" w:firstRow="1" w:lastRow="0" w:firstColumn="1" w:lastColumn="0" w:noHBand="0" w:noVBand="1"/>
      </w:tblPr>
      <w:tblGrid>
        <w:gridCol w:w="3000"/>
        <w:gridCol w:w="160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0"/>
            <w:tcBorders/>
          </w:tcPr>
          <w:p>
            <w:pPr>
              <w:pStyle w:val="Normal_fd7702e6-72b3-4fd1-9a60-fb8bc0a7c6a1"/>
              <w:pBdr/>
              <w:spacing/>
              <w:jc w:val="left"/>
              <w:rPr>
                <w:rFonts w:cs="Times New Roman"/>
              </w:rPr>
            </w:pPr>
            <w:r>
              <w:rPr>
                <w:rFonts w:ascii="Calibri" w:hAnsi="Calibri" w:eastAsia="Calibri" w:cs="Calibri"/>
                <w:b w:val="0"/>
                <w:sz w:val="20"/>
              </w:rPr>
              <w:t xml:space="preserve">Candidato</w:t>
            </w:r>
          </w:p>
        </w:tc>
        <w:tc>
          <w:tcPr>
            <w:tcW w:type="dxa" w:w="0"/>
            <w:tcBorders/>
          </w:tcPr>
          <w:p>
            <w:pPr>
              <w:pStyle w:val="Normal_fd7702e6-72b3-4fd1-9a60-fb8bc0a7c6a1"/>
              <w:pBdr/>
              <w: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Calibri" w:hAnsi="Calibri" w:eastAsia="Calibri" w:cs="Calibri"/>
                <w:b w:val="0"/>
                <w:sz w:val="20"/>
              </w:rPr>
              <w:t xml:space="preserve">Punteggio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type="dxa" w:w="3000"/>
            <w:tcBorders/>
          </w:tcPr>
          <w:p>
            <w:pPr>
              <w:pStyle w:val="Normal_fd7702e6-72b3-4fd1-9a60-fb8bc0a7c6a1"/>
              <w:pBdr/>
              <w:spacing/>
              <w:jc w:val="left"/>
              <w:rPr>
                <w:rFonts w:cs="Times New Roman"/>
              </w:rPr>
            </w:pPr>
            <w:r>
              <w:rPr>
                <w:rFonts w:ascii="Calibri" w:hAnsi="Calibri" w:eastAsia="Calibri" w:cs="Calibri"/>
                <w:b w:val="0"/>
                <w:sz w:val="20"/>
              </w:rPr>
              <w:t xml:space="preserve">DI PAOLO EDOARDO</w:t>
            </w:r>
          </w:p>
        </w:tc>
        <w:tc>
          <w:tcPr>
            <w:tcW w:type="dxa" w:w="1600"/>
            <w:tcBorders/>
          </w:tcPr>
          <w:p>
            <w:pPr>
              <w:pStyle w:val="Normal_fd7702e6-72b3-4fd1-9a60-fb8bc0a7c6a1"/>
              <w:pBdr/>
              <w: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Calibri" w:hAnsi="Calibri" w:eastAsia="Calibri" w:cs="Calibri"/>
                <w:b w:val="0"/>
                <w:sz w:val="20"/>
              </w:rPr>
              <w:t xml:space="preserve">15,00/25,00</w:t>
            </w:r>
          </w:p>
        </w:tc>
      </w:tr>
    </w:tbl>
    <w:p>
      <w:pPr>
        <w:spacing/>
        <w:rPr/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Sotto condizione dell’accertamento dei requisiti prescritti per l’ammissione al concorso di cui sopra, </w:t>
      </w:r>
      <w:r>
        <w:rPr>
          <w:rFonts w:ascii="Calibri" w:hAnsi="Calibri" w:eastAsia="Calibri" w:cstheme="minorHAnsi"/>
          <w:sz w:val="20"/>
          <w:szCs w:val="20"/>
        </w:rPr>
        <w:t xml:space="preserve">il dott. DI PAOLO EDOARDO con punti 15,00, è dichiarato vincitore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del concorso pubblico per il conferimento di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n. </w:t>
      </w:r>
      <w:r>
        <w:rPr>
          <w:rFonts w:asciiTheme="minorHAnsi" w:hAnsiTheme="minorHAnsi" w:cstheme="minorHAnsi"/>
          <w:b/>
          <w:sz w:val="20"/>
          <w:szCs w:val="20"/>
        </w:rPr>
        <w:t xml:space="preserve">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Borsa di studio per attività di ricerca Junior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per l’attività suindicata di cui è responsabile scientifico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MANCINI L.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e </w:t>
      </w:r>
      <w:r>
        <w:rPr>
          <w:rFonts w:ascii="Calibri" w:hAnsi="Calibri" w:eastAsia="Calibri" w:cstheme="minorHAnsi"/>
          <w:color w:val="000000"/>
          <w:sz w:val="20"/>
          <w:szCs w:val="20"/>
        </w:rPr>
        <w:t xml:space="preserve">svolgerà la sua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attività presso </w:t>
      </w:r>
      <w:r>
        <w:rPr>
          <w:rFonts w:asciiTheme="minorHAnsi" w:hAnsiTheme="minorHAnsi" w:cstheme="minorHAnsi"/>
          <w:sz w:val="20"/>
          <w:szCs w:val="20"/>
        </w:rPr>
        <w:t xml:space="preserve">il Dipartimento di Informatica</w:t>
      </w:r>
      <w:r>
        <w:rPr>
          <w:rFonts w:asciiTheme="minorHAnsi" w:hAnsiTheme="minorHAnsi" w:cstheme="minorHAnsi"/>
          <w:sz w:val="20"/>
          <w:szCs w:val="20"/>
        </w:rPr>
        <w:t xml:space="preserve">.</w:t>
      </w:r>
      <w:bookmarkEnd w:id="8"/>
    </w:p>
    <w:p w14:paraId="55512142">
      <w:pPr>
        <w:pStyle w:val="Default"/>
        <w:spacing/>
        <w:rPr>
          <w:rFonts w:asciiTheme="minorHAnsi" w:hAnsiTheme="minorHAnsi" w:cstheme="minorHAnsi"/>
          <w:sz w:val="20"/>
          <w:szCs w:val="20"/>
        </w:rPr>
      </w:pPr>
    </w:p>
    <w:p w14:paraId="4231F92D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Il presente decreto sarà acquisito alla raccolta interna e reso pubblico mediante pubblicazione sul sito web </w:t>
      </w:r>
      <w:r>
        <w:rPr>
          <w:rFonts w:asciiTheme="minorHAnsi" w:hAnsiTheme="minorHAnsi" w:cstheme="minorHAnsi"/>
          <w:sz w:val="20"/>
          <w:szCs w:val="20"/>
        </w:rPr>
        <w:t xml:space="preserve">del Dipartimento di Informatica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e sul portale della Trasparenza di Ateneo.</w:t>
      </w:r>
    </w:p>
    <w:p w14:paraId="1231071F">
      <w:pPr>
        <w: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3F323249">
      <w:pPr>
        <w:spacing w:line="280" w:lineRule="exact"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223D98A2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Roma, </w:t>
      </w:r>
      <w:r>
        <w:rPr>
          <w:rFonts w:asciiTheme="minorHAnsi" w:hAnsiTheme="minorHAnsi" w:cstheme="minorHAnsi"/>
          <w:b/>
          <w:sz w:val="20"/>
          <w:szCs w:val="20"/>
        </w:rPr>
        <w:t xml:space="preserve">26/04/22</w:t>
      </w:r>
    </w:p>
    <w:p w14:paraId="2E69AA0C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Grigliatabella"/>
        <w:tblW w:w="9639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>
        <w:trPr/>
        <w:tc>
          <w:tcPr>
            <w:tcW w:type="dxa" w:w="4820"/>
            <w:tcBorders/>
          </w:tcPr>
          <w:p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F.to Il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Direttore</w:t>
            </w:r>
          </w:p>
          <w:p>
            <w:pPr>
              <w: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prof. ENRICO TRONCI</w:t>
            </w:r>
          </w:p>
          <w:p>
            <w:pPr>
              <w:pStyle w:val="Default"/>
              <w:spacing/>
              <w:ind w:firstLine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pStyle w:val="Default"/>
              <w: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Firma autografa sostituita a mezzo stampa ai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sensi dell’art. 3, comma 2, del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D.Lgs.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39/93</w:t>
            </w:r>
          </w:p>
          <w:p>
            <w:pPr>
              <w:spacing w:before="120"/>
              <w:ind w:left="2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type="dxa" w:w="4819"/>
            <w:tcBorders/>
          </w:tcPr>
          <w:p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Visto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Il Responsabile amministrativo delegato</w:t>
            </w:r>
          </w:p>
          <w:p>
            <w:pPr>
              <w: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dott.ssa DANIELA BERNABEI</w:t>
            </w:r>
          </w:p>
          <w:p>
            <w:pPr>
              <w:pStyle w:val="Default"/>
              <w:spacing/>
              <w:ind w:firstLine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Firma autografa sostituita a mezzo stampa ai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sensi dell’art. 3, comma 2, del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D.Lgs.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39/93</w:t>
            </w:r>
          </w:p>
        </w:tc>
      </w:tr>
      <w:tr>
        <w:trPr/>
        <w:tc>
          <w:tcPr>
            <w:tcW w:type="dxa" w:w="4820"/>
            <w:tcBorders/>
          </w:tcPr>
          <w:p>
            <w:pPr>
              <w:spacing w:before="12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type="dxa" w:w="4819"/>
            <w:tcBorders/>
          </w:tcPr>
          <w:p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35A0D57">
      <w:pPr>
        <w:spacing w:before="120"/>
        <w:ind w:left="3402"/>
        <w:jc w:val="center"/>
        <w:rPr>
          <w:rFonts w:asciiTheme="minorHAnsi" w:hAnsiTheme="minorHAnsi" w:cstheme="minorHAnsi"/>
          <w:sz w:val="20"/>
          <w:szCs w:val="20"/>
        </w:rPr>
      </w:pPr>
    </w:p>
    <w:sectPr>
      <w:headerReference w:type="default" r:id="rId1"/>
      <w:type w:val="continuous"/>
      <w:pgSz w:w="11900" w:h="16840"/>
      <w:pgMar w:top="1812" w:right="1134" w:bottom="1134" w:left="1134" w:header="731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swiss"/>
    <w:pitch w:val="variable"/>
    <w:sig w:usb0="E0002EFF" w:usb1="C0007843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decorative"/>
    <w:pitch w:val="variable"/>
    <w:sig w:usb0="00000003" w:usb1="10000000" w:usb2="00000000" w:usb3="00000000" w:csb0="80000001" w:csb1="00000000"/>
  </w:font>
  <w:font w:name="Symbol">
    <w:charset w:val="2"/>
    <w:family w:val="decorative"/>
    <w:pitch w:val="variable"/>
    <w:sig w:usb0="00000003" w:usb1="10000000" w:usb2="00000000" w:usb3="00000000" w:csb0="80000001" w:csb1="00000000"/>
  </w:font>
  <w:font w:name="Calibri">
    <w:charset w:val="0"/>
    <w:family w:val="swiss"/>
    <w:pitch w:val="variable"/>
    <w:sig w:usb0="E0002AFF" w:usb1="C000ACFF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Calibri (Corpo)">
    <w:charset w:val="0"/>
    <w:family w:val="roman"/>
    <w:pitch w:val="default"/>
    <w:sig w:usb0="00000000" w:usb1="00000000" w:usb2="00000000" w:usb3="00000000" w:csb0="00000000" w:csb1="00000000"/>
  </w:font>
  <w:font w:name="Palatino Linotype">
    <w:charset w:val="0"/>
    <w:family w:val="roman"/>
    <w:pitch w:val="variable"/>
    <w:sig w:usb0="E0000287" w:usb1="40000013" w:usb2="00000000" w:usb3="00000000" w:csb0="0000019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A5E0D88">
    <w:pPr>
      <w:pStyle w:val="Intestazione"/>
      <w:spacing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491490</wp:posOffset>
          </wp:positionH>
          <wp:positionV relativeFrom="page">
            <wp:posOffset>11430</wp:posOffset>
          </wp:positionV>
          <wp:extent cx="1798955" cy="1083945"/>
          <wp:effectExtent xmlns:wp="http://schemas.openxmlformats.org/drawingml/2006/wordprocessingDrawing" l="0" t="0" r="4445" b="8255"/>
          <wp:wrapNone/>
          <wp:docPr id="1" descr="Logo sapienza" name="Immagine 9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61A64D">
    <w:pPr>
      <w:pStyle w:val="Intestazione"/>
      <w:spacing/>
      <w:rPr>
        <w:sz w:val="16"/>
        <w:szCs w:val="16"/>
      </w:rPr>
    </w:pPr>
  </w:p>
  <w:p w14:paraId="31A5D93D">
    <w:pPr>
      <w:pStyle w:val="Intestazione"/>
      <w:spacing/>
      <w:rPr>
        <w:sz w:val="16"/>
        <w:szCs w:val="16"/>
      </w:rPr>
    </w:pPr>
  </w:p>
  <w:p w14:paraId="06059CE3">
    <w:pPr>
      <w:pStyle w:val="Intestazione"/>
      <w:spacing/>
      <w:rPr>
        <w:sz w:val="16"/>
        <w:szCs w:val="16"/>
      </w:rPr>
    </w:pPr>
  </w:p>
  <w:p w14:paraId="55B670EB">
    <w:pPr>
      <w:pStyle w:val="Intestazione"/>
      <w:spacing/>
      <w:ind w:left="709"/>
      <w:rPr>
        <w:rFonts w:ascii="Palatino Linotype" w:hAnsi="Palatino Linotype"/>
        <w:color w:val="953341"/>
        <w:sz w:val="16"/>
        <w:szCs w:val="16"/>
      </w:rPr>
    </w:pPr>
    <w:r>
      <w:rPr>
        <w:b/>
        <w:sz w:val="16"/>
        <w:szCs w:val="16"/>
      </w:rPr>
      <w:t xml:space="preserve">Dipartimento di Informatica</w:t>
    </w:r>
  </w:p>
  <w:p w14:paraId="66FF63DC">
    <w:pPr>
      <w:pStyle w:val="Intestazion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21B3A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476000B5"/>
    <w:lvl w:ilvl="0">
      <w:start w:val="0"/>
      <w:numFmt w:val="bullet"/>
      <w:suff w:val="tab"/>
      <w:lvlText w:val="-"/>
      <w:pPr>
        <w:tabs>
          <w:tab w:val="num" w:pos="1260"/>
        </w:tabs>
        <w:spacing/>
        <w:ind w:left="1260" w:hanging="360"/>
      </w:pPr>
      <w:rPr>
        <w:rFonts w:ascii="Times New Roman" w:hAnsi="Times New Roman" w:eastAsia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>
        <w:rFonts w:cs="Times New Roman"/>
      </w:rPr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>
        <w:rFonts w:cs="Times New Roman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cs="Times New Roman"/>
      </w:rPr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>
        <w:rFonts w:cs="Times New Roman"/>
      </w:rPr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>
        <w:rFonts w:cs="Times New Roman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cs="Times New Roman"/>
      </w:rPr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>
        <w:rFonts w:cs="Times New Roman"/>
      </w:rPr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205"/>
  <w:embedSystemFonts xmlns:w="http://schemas.openxmlformats.org/wordprocessingml/2006/main"/>
  <w:bordersDoNotSurroundHeader/>
  <w:bordersDoNotSurroundFooter/>
  <w:proofState w:spelling="clean" w:grammar="clean"/>
  <w:defaultTabStop w:val="720"/>
  <w:hyphenationZone w:val="283"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doNotValidateAgainstSchema xmlns:w="http://schemas.openxmlformats.org/wordprocessingml/2006/main"/>
  <w:doNotDemarcateInvalidXml xmlns:w="http://schemas.openxmlformats.org/wordprocessingml/2006/mai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it-IT"/>
  <w:doNotIncludeSubdocsInStats xmlns:w="http://schemas.openxmlformats.org/wordprocessingml/2006/main"/>
  <w:doNotAutoCompressPicture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next w:val="Default"/>
    <w:qFormat/>
    <w:pPr>
      <w:widowControl w:val="false"/>
      <w:autoSpaceDE w:val="false"/>
      <w:autoSpaceDN w:val="false"/>
      <w:adjustRightInd w:val="false"/>
      <w:spacing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Carpredefinitoparagrafo" w:default="1">
    <w:name w:val="Default Paragraph Font"/>
    <w:uiPriority w:val="1"/>
    <w:semiHidden/>
    <w:unhideWhenUsed/>
    <w:rPr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Heading1"/>
    <w:uiPriority w:val="9"/>
    <w:rPr>
      <w:rFonts w:ascii="Cambria" w:hAnsi="Cambria" w:cs="Times New Roman"/>
      <w:b/>
      <w:kern w:val="32"/>
      <w:sz w:val="32"/>
    </w:rPr>
  </w:style>
  <w:style w:type="character" w:styleId="Titolo2Carattere" w:customStyle="1">
    <w:name w:val="Titolo 2 Carattere"/>
    <w:basedOn w:val="Carpredefinitoparagrafo"/>
    <w:link w:val="Heading2"/>
    <w:uiPriority w:val="9"/>
    <w:rPr>
      <w:rFonts w:ascii="Cambria" w:hAnsi="Cambria" w:cs="Times New Roman"/>
      <w:b/>
      <w:i/>
      <w:sz w:val="28"/>
    </w:rPr>
  </w:style>
  <w:style w:type="paragraph" w:styleId="Default" w:customStyle="1">
    <w:name w:val="Default"/>
    <w:pPr>
      <w:widowControl w:val="false"/>
      <w:autoSpaceDE w:val="false"/>
      <w:autoSpaceDN w:val="false"/>
      <w:adjustRightInd w:val="false"/>
      <w:spacing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pPr>
      <w:spacing/>
    </w:pPr>
    <w:rPr>
      <w:rFonts w:cs="Times New Roman"/>
      <w:color w:val="auto"/>
    </w:rPr>
  </w:style>
  <w:style w:type="character" w:styleId="RientrocorpodeltestoCarattere" w:customStyle="1">
    <w:name w:val="Rientro corpo del testo Carattere"/>
    <w:basedOn w:val="Carpredefinitoparagrafo"/>
    <w:link w:val="BodyTextIndent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/>
    </w:pPr>
    <w:rPr/>
  </w:style>
  <w:style w:type="character" w:styleId="IntestazioneCarattere" w:customStyle="1">
    <w:name w:val="Intestazione Carattere"/>
    <w:basedOn w:val="Carpredefinitoparagrafo"/>
    <w:link w:val="Header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èdipaginaCarattere"/>
    <w:uiPriority w:val="99"/>
    <w:pPr>
      <w:tabs>
        <w:tab w:val="center" w:pos="4819"/>
        <w:tab w:val="right" w:pos="9638"/>
      </w:tabs>
      <w:spacing/>
    </w:pPr>
    <w:rPr/>
  </w:style>
  <w:style w:type="character" w:styleId="PidipaginaCarattere" w:customStyle="1">
    <w:name w:val="Piè di pagina Carattere"/>
    <w:basedOn w:val="Carpredefinitoparagrafo"/>
    <w:link w:val="Footer"/>
    <w:uiPriority w:val="99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widowControl w:val="true"/>
      <w:autoSpaceDE w:val="true"/>
      <w:autoSpaceDN w:val="true"/>
      <w:adjustRightInd w:val="true"/>
      <w:spacing/>
      <w:ind w:left="720"/>
      <w:contextualSpacing/>
    </w:pPr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/>
  </w:style>
  <w:style w:type="character" w:styleId="CorpotestoCarattere" w:customStyle="1">
    <w:name w:val="Corpo testo Carattere"/>
    <w:basedOn w:val="Carpredefinitoparagrafo"/>
    <w:link w:val="BodyText"/>
    <w:uiPriority w:val="99"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Pr>
      <w:rFonts w:asciiTheme="minorHAnsi" w:hAnsiTheme="minorHAnsi" w:eastAsiaTheme="minorHAnsi" w:cstheme="minorBid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olo8Carattere" w:customStyle="1">
    <w:name w:val="Titolo 8 Carattere"/>
    <w:basedOn w:val="Carpredefinitoparagrafo"/>
    <w:link w:val="Heading8"/>
    <w:uiPriority w:val="9"/>
    <w:semiHidden/>
    <w:rPr>
      <w:rFonts w:asciiTheme="majorHAnsi" w:hAnsiTheme="majorHAnsi" w:eastAsiaTheme="majorEastAsia" w:cstheme="majorBidi"/>
      <w:color w:val="272727"/>
      <w:sz w:val="21"/>
      <w:szCs w:val="21"/>
    </w:rPr>
  </w:style>
  <w:style w:type="character" w:styleId="Titolo9Carattere" w:customStyle="1">
    <w:name w:val="Titolo 9 Carattere"/>
    <w:basedOn w:val="Carpredefinitoparagrafo"/>
    <w:link w:val="Heading9"/>
    <w:uiPriority w:val="9"/>
    <w:semiHidden/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TitoloCarattere" w:customStyle="1">
    <w:name w:val="Titolo Carattere"/>
    <w:basedOn w:val="Carpredefinitoparagrafo"/>
    <w:link w:val="Title"/>
    <w:rPr>
      <w:b/>
      <w:bCs/>
      <w:i/>
      <w:iCs/>
      <w:sz w:val="22"/>
      <w:szCs w:val="24"/>
    </w:rPr>
  </w:style>
  <w:style w:type="paragraph" w:styleId="Titolo">
    <w:name w:val="Title"/>
    <w:basedOn w:val="Normale"/>
    <w:link w:val="TitoloCarattere"/>
    <w:qFormat/>
    <w:pPr>
      <w:widowControl w:val="true"/>
      <w:autoSpaceDE w:val="true"/>
      <w:autoSpaceDN w:val="true"/>
      <w:adjustRightInd w:val="true"/>
      <w:spacing/>
      <w:jc w:val="center"/>
    </w:pPr>
    <w:rPr>
      <w:rFonts w:ascii="Calibri" w:hAnsi="Calibri" w:cs="Calibri"/>
      <w:b/>
      <w:bCs/>
      <w:i/>
      <w:iCs/>
      <w:sz w:val="22"/>
    </w:rPr>
  </w:style>
  <w:style w:type="character" w:styleId="TitoloCarattere1" w:customStyle="1">
    <w:name w:val="Titolo Carattere1"/>
    <w:basedOn w:val="Carpredefinitoparagrafo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Normal_fd7702e6-72b3-4fd1-9a60-fb8bc0a7c6a1" w:customStyle="1">
    <w:name w:val="Normal_fd7702e6-72b3-4fd1-9a60-fb8bc0a7c6a1"/>
    <w:pPr>
      <w:pBdr/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table" w:styleId="NormalTable_0ad37e70-2f72-42ac-b4bb-091cee92061f" w:customStyle="1">
    <w:name w:val="Normal Table_0ad37e70-2f72-42ac-b4bb-091cee92061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LightGrid-Accent1">
    <w:name w:val="Light Grid Accent 1"/>
    <w:basedOn w:val="NormalTable_0ad37e70-2f72-42ac-b4bb-091cee92061f"/>
    <w:pPr>
      <w:pBdr/>
      <w:spacing w:after="0" w:line="240" w:lineRule="auto"/>
    </w:pPr>
    <w:rPr/>
    <w:tblPr>
      <w:tblStyleRowBandSize w:val="1"/>
      <w:tblStyleColBandSize w:val="1"/>
      <w:tblInd w:w="0" w:type="dxa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vAlign w:val="top"/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FFFFFF" w:fill="D3DFEE"/>
        <w:vAlign w:val="top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FFFFFF" w:fill="D3DFEE"/>
        <w:vAlign w:val="top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vAlign w:val="top"/>
      </w:tcPr>
    </w:tblStyle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1" Type="http://schemas.openxmlformats.org/officeDocument/2006/relationships/header" Target="header1.xml" /><Relationship Id="rId7" Type="http://schemas.openxmlformats.org/officeDocument/2006/relationships/fontTable" Target="fontTable.xml" /><Relationship Id="rId8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2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1595-05E7-C34B-AFF3-6C9141CF6C4A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160</TotalTime>
  <Pages>2</Pages>
  <Words>210</Words>
  <Characters>1642</Characters>
  <Application>X-UP Services</Application>
  <DocSecurity>0</DocSecurity>
  <Lines>13</Lines>
  <Paragraphs>3</Paragraphs>
  <Manager>Tommaso Asciolla</Manager>
  <Company>Asciolla Tommaso s.r.l.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Tommaso Asciolla</cp:lastModifiedBy>
  <cp:lastPrinted>2018-08-08T12:41:00Z</cp:lastPrinted>
  <cp:revision>208</cp:revision>
  <dcterms:created xsi:type="dcterms:W3CDTF">2018-07-03T10:08:00Z</dcterms:created>
  <dcterms:modified xsi:type="dcterms:W3CDTF">2021-06-06T08:24:00Z</dcterms:modified>
  <cp:category>eXensible Unique Platform</cp:category>
</cp:coreProperties>
</file>