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04" w:rsidRDefault="00BD4804" w:rsidP="00BD4804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BD4804" w:rsidRDefault="00BD4804" w:rsidP="00BD4804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BD4804" w:rsidRDefault="00BD4804" w:rsidP="00BD4804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BD4804" w:rsidRDefault="00BD4804" w:rsidP="00BD480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D4804" w:rsidRDefault="00BD4804" w:rsidP="00BD480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BD4804" w:rsidRDefault="00BD4804" w:rsidP="00BD4804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05343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</w:t>
      </w:r>
      <w:r>
        <w:rPr>
          <w:rFonts w:asciiTheme="minorHAnsi" w:hAnsiTheme="minorHAnsi" w:cstheme="minorHAnsi"/>
          <w:b/>
          <w:sz w:val="20"/>
          <w:szCs w:val="20"/>
        </w:rPr>
        <w:t>onsulenza tecnico-scientifica qualificata nell'ambito del progetto denominato Liquid-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Edge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, finanziato dai fondi PRIN 2017. Lo scopo dell'attività è sviluppare algoritmi di calcolo per goal-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oriented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communications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D4804" w:rsidRDefault="00BD4804" w:rsidP="00BD480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BD4804" w:rsidRDefault="00BD4804" w:rsidP="00BD480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BD4804" w:rsidRDefault="00BD4804" w:rsidP="00BD480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BD4804" w:rsidRDefault="00BD4804" w:rsidP="00BD480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BD4804" w:rsidRDefault="00BD4804" w:rsidP="00BD480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BD4804" w:rsidRDefault="00BD4804" w:rsidP="00BD480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variazioni;</w:t>
      </w:r>
    </w:p>
    <w:p w:rsidR="00BD4804" w:rsidRDefault="00BD4804" w:rsidP="00BD4804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BD4804" w:rsidRDefault="00BD4804" w:rsidP="00BD4804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BD4804" w:rsidRDefault="00BD4804" w:rsidP="00BD480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BD4804" w:rsidRDefault="00BD4804" w:rsidP="00BD480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BD4804" w:rsidRDefault="00BD4804" w:rsidP="00BD480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valutabili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procedura di valutazione comparativa;</w:t>
      </w:r>
    </w:p>
    <w:p w:rsidR="00BD4804" w:rsidRDefault="00BD4804" w:rsidP="00BD480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D4804" w:rsidRDefault="00BD4804" w:rsidP="00BD480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BD4804" w:rsidRDefault="00BD4804" w:rsidP="00BD48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D4804" w:rsidRDefault="00BD4804" w:rsidP="00BD48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BD4804" w:rsidRDefault="00BD4804" w:rsidP="00BD48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D4804" w:rsidRDefault="00BD4804" w:rsidP="00BD48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BD4804" w:rsidRDefault="00BD4804" w:rsidP="00BD48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BD4804" w:rsidRDefault="00BD4804" w:rsidP="00BD48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D4804" w:rsidRDefault="00BD4804" w:rsidP="00BD48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BD4804" w:rsidRDefault="00BD4804" w:rsidP="00BD480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D4804" w:rsidRDefault="00BD4804" w:rsidP="00BD48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BD4804" w:rsidRDefault="00BD4804" w:rsidP="00BD480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D4804" w:rsidRDefault="00BD4804" w:rsidP="00BD48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8761A" w:rsidRPr="00BD4804" w:rsidRDefault="0088761A" w:rsidP="00BD4804">
      <w:bookmarkStart w:id="0" w:name="_GoBack"/>
      <w:bookmarkEnd w:id="0"/>
    </w:p>
    <w:sectPr w:rsidR="0088761A" w:rsidRPr="00BD4804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C4" w:rsidRDefault="00BD48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C4" w:rsidRDefault="00BD48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42E25F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7E2A3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4"/>
    <w:rsid w:val="0088761A"/>
    <w:rsid w:val="00B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F6EB6-D351-403F-AC24-B6AD37AF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D4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4804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D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2022-11-07T11:06:00Z</dcterms:created>
  <dcterms:modified xsi:type="dcterms:W3CDTF">2022-11-07T11:07:00Z</dcterms:modified>
</cp:coreProperties>
</file>