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42" w:rsidRDefault="00056842" w:rsidP="00056842">
      <w:pPr>
        <w:ind w:right="-8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  <w:t xml:space="preserve">                                          </w:t>
      </w:r>
      <w:r>
        <w:rPr>
          <w:rFonts w:ascii="Times New Roman" w:hAnsi="Times New Roman"/>
          <w:b/>
          <w:caps/>
        </w:rPr>
        <w:t xml:space="preserve">     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n. 56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/VII/1</w:t>
      </w:r>
    </w:p>
    <w:p w:rsidR="00056842" w:rsidRDefault="00056842" w:rsidP="00056842">
      <w:pPr>
        <w:ind w:right="-8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del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14.09.2018</w:t>
      </w:r>
    </w:p>
    <w:p w:rsidR="00056842" w:rsidRDefault="00056842" w:rsidP="004F6532">
      <w:pPr>
        <w:ind w:left="-851"/>
        <w:jc w:val="center"/>
        <w:rPr>
          <w:rFonts w:ascii="Times New Roman" w:hAnsi="Times New Roman"/>
          <w:b/>
          <w:caps/>
        </w:rPr>
      </w:pPr>
    </w:p>
    <w:p w:rsidR="004F6532" w:rsidRPr="004F3F11" w:rsidRDefault="004F6532" w:rsidP="004F6532">
      <w:pPr>
        <w:ind w:left="-851"/>
        <w:jc w:val="center"/>
        <w:rPr>
          <w:rFonts w:ascii="Times New Roman" w:hAnsi="Times New Roman"/>
          <w:b/>
          <w:caps/>
        </w:rPr>
      </w:pPr>
      <w:r w:rsidRPr="004F3F11">
        <w:rPr>
          <w:rFonts w:ascii="Times New Roman" w:hAnsi="Times New Roman"/>
          <w:b/>
          <w:caps/>
        </w:rPr>
        <w:t xml:space="preserve">VERBALE COMMISSIONE GIUDICATRICE PER il conferimento di 1 assegno di ricerca per lo svolgimento di attività di ricerca di categoria </w:t>
      </w:r>
      <w:r w:rsidR="00BB55B6">
        <w:rPr>
          <w:rFonts w:ascii="Times New Roman" w:hAnsi="Times New Roman"/>
          <w:b/>
          <w:caps/>
        </w:rPr>
        <w:t>B</w:t>
      </w:r>
      <w:r w:rsidRPr="004F3F11">
        <w:rPr>
          <w:rFonts w:ascii="Times New Roman" w:hAnsi="Times New Roman"/>
          <w:b/>
          <w:caps/>
        </w:rPr>
        <w:t>)</w:t>
      </w:r>
    </w:p>
    <w:p w:rsidR="004F6532" w:rsidRDefault="004F6532" w:rsidP="004F6532">
      <w:pPr>
        <w:ind w:left="-851"/>
        <w:jc w:val="center"/>
        <w:rPr>
          <w:rFonts w:ascii="Times New Roman" w:hAnsi="Times New Roman"/>
          <w:b/>
          <w:caps/>
        </w:rPr>
      </w:pPr>
    </w:p>
    <w:p w:rsidR="004F6532" w:rsidRPr="00224B4F" w:rsidRDefault="004F6532" w:rsidP="004F6532">
      <w:pPr>
        <w:pStyle w:val="Nessunaspaziatura"/>
      </w:pPr>
      <w:r w:rsidRPr="00A67DD5">
        <w:t xml:space="preserve">Bando n. </w:t>
      </w:r>
      <w:r w:rsidR="006A2FB7" w:rsidRPr="00A67DD5">
        <w:t>4/2018</w:t>
      </w:r>
      <w:r w:rsidRPr="00A67DD5">
        <w:t>_Ass_Ric – Protocollo N. 4</w:t>
      </w:r>
      <w:r w:rsidR="006A2FB7" w:rsidRPr="00A67DD5">
        <w:t>05</w:t>
      </w:r>
      <w:r w:rsidRPr="00A67DD5">
        <w:t>/VII/1</w:t>
      </w:r>
    </w:p>
    <w:p w:rsidR="004F6532" w:rsidRPr="00224B4F" w:rsidRDefault="004F6532" w:rsidP="004F6532">
      <w:pPr>
        <w:ind w:left="-851"/>
        <w:jc w:val="both"/>
        <w:rPr>
          <w:rFonts w:ascii="Times New Roman" w:hAnsi="Times New Roman"/>
        </w:rPr>
      </w:pPr>
    </w:p>
    <w:p w:rsidR="004A64CA" w:rsidRDefault="004A64CA" w:rsidP="004A64CA">
      <w:pPr>
        <w:pStyle w:val="Titolo2"/>
        <w:ind w:right="278"/>
        <w:rPr>
          <w:sz w:val="22"/>
          <w:szCs w:val="22"/>
        </w:rPr>
      </w:pPr>
      <w:r w:rsidRPr="000B4A62">
        <w:rPr>
          <w:sz w:val="22"/>
          <w:szCs w:val="22"/>
        </w:rPr>
        <w:t>VERBALE N. 2 – SEDUTA VALUTAZIONE TITOLI E FORMAZIONE DELLA GRADUATORIA</w:t>
      </w:r>
    </w:p>
    <w:p w:rsidR="007A7C28" w:rsidRPr="007A7C28" w:rsidRDefault="007A7C28" w:rsidP="007A7C28"/>
    <w:p w:rsidR="007A7C28" w:rsidRPr="007A7C28" w:rsidRDefault="004A64CA" w:rsidP="007A7C28">
      <w:pPr>
        <w:numPr>
          <w:ilvl w:val="12"/>
          <w:numId w:val="0"/>
        </w:numPr>
        <w:ind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>L’anno 201</w:t>
      </w:r>
      <w:r w:rsidR="004F6532">
        <w:rPr>
          <w:rFonts w:ascii="Times New Roman" w:hAnsi="Times New Roman"/>
          <w:sz w:val="22"/>
          <w:szCs w:val="22"/>
        </w:rPr>
        <w:t>8</w:t>
      </w:r>
      <w:r w:rsidRPr="000B4A62">
        <w:rPr>
          <w:rFonts w:ascii="Times New Roman" w:hAnsi="Times New Roman"/>
          <w:sz w:val="22"/>
          <w:szCs w:val="22"/>
        </w:rPr>
        <w:t xml:space="preserve">, il giorno </w:t>
      </w:r>
      <w:r w:rsidR="004F6532">
        <w:rPr>
          <w:rFonts w:ascii="Times New Roman" w:hAnsi="Times New Roman"/>
          <w:sz w:val="22"/>
          <w:szCs w:val="22"/>
        </w:rPr>
        <w:t>1</w:t>
      </w:r>
      <w:r w:rsidR="00BB55B6">
        <w:rPr>
          <w:rFonts w:ascii="Times New Roman" w:hAnsi="Times New Roman"/>
          <w:sz w:val="22"/>
          <w:szCs w:val="22"/>
        </w:rPr>
        <w:t>3</w:t>
      </w:r>
      <w:r w:rsidRPr="000B4A62">
        <w:rPr>
          <w:rFonts w:ascii="Times New Roman" w:hAnsi="Times New Roman"/>
          <w:sz w:val="22"/>
          <w:szCs w:val="22"/>
        </w:rPr>
        <w:t xml:space="preserve"> del mese di </w:t>
      </w:r>
      <w:r w:rsidR="00BB55B6">
        <w:rPr>
          <w:rFonts w:ascii="Times New Roman" w:hAnsi="Times New Roman"/>
          <w:sz w:val="22"/>
          <w:szCs w:val="22"/>
        </w:rPr>
        <w:t>settembre</w:t>
      </w:r>
      <w:r w:rsidRPr="000B4A62">
        <w:rPr>
          <w:rFonts w:ascii="Times New Roman" w:hAnsi="Times New Roman"/>
          <w:sz w:val="22"/>
          <w:szCs w:val="22"/>
        </w:rPr>
        <w:t xml:space="preserve"> in Roma si è riunita nei locali del </w:t>
      </w:r>
      <w:r w:rsidR="004F6532" w:rsidRPr="004F3F11">
        <w:rPr>
          <w:rFonts w:ascii="Times New Roman" w:hAnsi="Times New Roman"/>
        </w:rPr>
        <w:t xml:space="preserve">Dipartimento di </w:t>
      </w:r>
      <w:r w:rsidR="00BB55B6">
        <w:rPr>
          <w:rFonts w:ascii="Times New Roman" w:hAnsi="Times New Roman"/>
        </w:rPr>
        <w:t>Studi Giuridici, Filosofici ed Economici</w:t>
      </w:r>
      <w:r w:rsidR="00045821">
        <w:rPr>
          <w:rFonts w:ascii="Times New Roman" w:hAnsi="Times New Roman"/>
        </w:rPr>
        <w:t xml:space="preserve"> </w:t>
      </w:r>
      <w:r w:rsidR="004F6532">
        <w:rPr>
          <w:rFonts w:ascii="Times New Roman" w:hAnsi="Times New Roman"/>
        </w:rPr>
        <w:t>(sede</w:t>
      </w:r>
      <w:r w:rsidR="00045821">
        <w:rPr>
          <w:rFonts w:ascii="Times New Roman" w:hAnsi="Times New Roman"/>
        </w:rPr>
        <w:t xml:space="preserve"> </w:t>
      </w:r>
      <w:r w:rsidR="004F6532">
        <w:rPr>
          <w:rFonts w:ascii="Times New Roman" w:hAnsi="Times New Roman"/>
        </w:rPr>
        <w:t xml:space="preserve">di Piazzale Aldo Moro, </w:t>
      </w:r>
      <w:r w:rsidR="00BB55B6">
        <w:rPr>
          <w:rFonts w:ascii="Times New Roman" w:hAnsi="Times New Roman"/>
        </w:rPr>
        <w:t>Facoltà di Giurisprudenza</w:t>
      </w:r>
      <w:r w:rsidR="004F6532">
        <w:rPr>
          <w:rFonts w:ascii="Times New Roman" w:hAnsi="Times New Roman"/>
        </w:rPr>
        <w:t>)</w:t>
      </w:r>
      <w:r w:rsidRPr="000B4A62">
        <w:rPr>
          <w:rFonts w:ascii="Times New Roman" w:hAnsi="Times New Roman"/>
          <w:sz w:val="22"/>
          <w:szCs w:val="22"/>
        </w:rPr>
        <w:t xml:space="preserve"> </w:t>
      </w:r>
      <w:r w:rsidR="007A7C28" w:rsidRPr="007A7C28">
        <w:rPr>
          <w:rFonts w:ascii="Times New Roman" w:hAnsi="Times New Roman"/>
          <w:sz w:val="22"/>
          <w:szCs w:val="22"/>
        </w:rPr>
        <w:t>La Commissione giudicatrice per il conferimento di un assegno di ricerca per lo svolgimento di attività di ricerca di categoria B) tipologia II, Settore scientifico disciplinare SECS-P/01 (Economia Politica) e M-DEA/01 (Demo-</w:t>
      </w:r>
      <w:proofErr w:type="spellStart"/>
      <w:r w:rsidR="007A7C28" w:rsidRPr="007A7C28">
        <w:rPr>
          <w:rFonts w:ascii="Times New Roman" w:hAnsi="Times New Roman"/>
          <w:sz w:val="22"/>
          <w:szCs w:val="22"/>
        </w:rPr>
        <w:t>Etnoantropologia</w:t>
      </w:r>
      <w:proofErr w:type="spellEnd"/>
      <w:r w:rsidR="007A7C28" w:rsidRPr="007A7C28">
        <w:rPr>
          <w:rFonts w:ascii="Times New Roman" w:hAnsi="Times New Roman"/>
          <w:sz w:val="22"/>
          <w:szCs w:val="22"/>
        </w:rPr>
        <w:t>), nominata con Decreto Direttoriale n. 519/VII/1 del 25/07/2018 dal Dipartimento di Studi giuridici, filosofici ed economici, composta da:</w:t>
      </w:r>
    </w:p>
    <w:p w:rsidR="007A7C28" w:rsidRPr="007A7C28" w:rsidRDefault="007A7C28" w:rsidP="007A7C28">
      <w:pPr>
        <w:numPr>
          <w:ilvl w:val="12"/>
          <w:numId w:val="0"/>
        </w:numPr>
        <w:ind w:right="278"/>
        <w:jc w:val="both"/>
        <w:rPr>
          <w:rFonts w:ascii="Times New Roman" w:hAnsi="Times New Roman"/>
          <w:sz w:val="22"/>
          <w:szCs w:val="22"/>
        </w:rPr>
      </w:pPr>
    </w:p>
    <w:p w:rsidR="007A7C28" w:rsidRPr="007A7C28" w:rsidRDefault="007A7C28" w:rsidP="007A7C28">
      <w:pPr>
        <w:numPr>
          <w:ilvl w:val="12"/>
          <w:numId w:val="0"/>
        </w:numPr>
        <w:ind w:right="278"/>
        <w:jc w:val="both"/>
        <w:rPr>
          <w:rFonts w:ascii="Times New Roman" w:hAnsi="Times New Roman"/>
          <w:sz w:val="22"/>
          <w:szCs w:val="22"/>
        </w:rPr>
      </w:pPr>
      <w:r w:rsidRPr="007A7C28">
        <w:rPr>
          <w:rFonts w:ascii="Times New Roman" w:hAnsi="Times New Roman"/>
          <w:sz w:val="22"/>
          <w:szCs w:val="22"/>
        </w:rPr>
        <w:t>Prof. Nicola Boccella (Presidente)</w:t>
      </w:r>
    </w:p>
    <w:p w:rsidR="007A7C28" w:rsidRPr="007A7C28" w:rsidRDefault="007A7C28" w:rsidP="007A7C28">
      <w:pPr>
        <w:numPr>
          <w:ilvl w:val="12"/>
          <w:numId w:val="0"/>
        </w:numPr>
        <w:ind w:right="278"/>
        <w:jc w:val="both"/>
        <w:rPr>
          <w:rFonts w:ascii="Times New Roman" w:hAnsi="Times New Roman"/>
          <w:sz w:val="22"/>
          <w:szCs w:val="22"/>
          <w:u w:val="single"/>
        </w:rPr>
      </w:pPr>
      <w:r w:rsidRPr="007A7C28">
        <w:rPr>
          <w:rFonts w:ascii="Times New Roman" w:hAnsi="Times New Roman"/>
          <w:sz w:val="22"/>
          <w:szCs w:val="22"/>
        </w:rPr>
        <w:t xml:space="preserve">Prof. </w:t>
      </w:r>
      <w:bookmarkStart w:id="0" w:name="_Hlk524079151"/>
      <w:r w:rsidRPr="007A7C28">
        <w:rPr>
          <w:rFonts w:ascii="Times New Roman" w:hAnsi="Times New Roman"/>
          <w:sz w:val="22"/>
          <w:szCs w:val="22"/>
        </w:rPr>
        <w:t>Enrico Sarnelli</w:t>
      </w:r>
      <w:bookmarkEnd w:id="0"/>
    </w:p>
    <w:p w:rsidR="007A7C28" w:rsidRPr="007A7C28" w:rsidRDefault="007A7C28" w:rsidP="007A7C28">
      <w:pPr>
        <w:numPr>
          <w:ilvl w:val="12"/>
          <w:numId w:val="0"/>
        </w:numPr>
        <w:ind w:right="278"/>
        <w:jc w:val="both"/>
        <w:rPr>
          <w:rFonts w:ascii="Times New Roman" w:hAnsi="Times New Roman"/>
          <w:sz w:val="22"/>
          <w:szCs w:val="22"/>
        </w:rPr>
      </w:pPr>
      <w:r w:rsidRPr="007A7C28">
        <w:rPr>
          <w:rFonts w:ascii="Times New Roman" w:hAnsi="Times New Roman"/>
          <w:sz w:val="22"/>
          <w:szCs w:val="22"/>
        </w:rPr>
        <w:t>Prof.ssa Cristiana Abbafati (Segretario)</w:t>
      </w:r>
    </w:p>
    <w:p w:rsidR="004F6532" w:rsidRDefault="004F6532" w:rsidP="007A7C28">
      <w:pPr>
        <w:numPr>
          <w:ilvl w:val="12"/>
          <w:numId w:val="0"/>
        </w:numPr>
        <w:ind w:right="278"/>
        <w:jc w:val="both"/>
        <w:rPr>
          <w:rFonts w:ascii="Times New Roman" w:hAnsi="Times New Roman"/>
          <w:sz w:val="22"/>
          <w:szCs w:val="22"/>
        </w:rPr>
      </w:pPr>
    </w:p>
    <w:p w:rsidR="004A64CA" w:rsidRPr="000B4A62" w:rsidRDefault="004A64CA" w:rsidP="004A64CA">
      <w:pPr>
        <w:ind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>La Commissione inizia i propri lavori alle ore 1</w:t>
      </w:r>
      <w:r w:rsidR="004F6532">
        <w:rPr>
          <w:rFonts w:ascii="Times New Roman" w:hAnsi="Times New Roman"/>
          <w:sz w:val="22"/>
          <w:szCs w:val="22"/>
        </w:rPr>
        <w:t>2:</w:t>
      </w:r>
      <w:r w:rsidR="00BB55B6">
        <w:rPr>
          <w:rFonts w:ascii="Times New Roman" w:hAnsi="Times New Roman"/>
          <w:sz w:val="22"/>
          <w:szCs w:val="22"/>
        </w:rPr>
        <w:t>30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4A64CA" w:rsidRPr="000B4A62" w:rsidRDefault="004A64CA" w:rsidP="004A64CA">
      <w:pPr>
        <w:ind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>Il Presidente informa la Commissione di aver acquisito dal responsabile del procedimento l’elenco dei candidati alla procedura selettiva e la documentazione trasmessa dagli stessi.</w:t>
      </w:r>
    </w:p>
    <w:p w:rsidR="004A64CA" w:rsidRPr="000B4A62" w:rsidRDefault="004A64CA" w:rsidP="004A64CA">
      <w:pPr>
        <w:ind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>La Commissione giudicatrice dichiara sotto la propria responsabilità che tra i componenti della Commissione ed i candidati non sussistono rapporti di coniugio, di parentela o di affinità, fino al quarto grado compreso, né altre situazioni di incompatibilità.</w:t>
      </w:r>
    </w:p>
    <w:p w:rsidR="004A64CA" w:rsidRPr="000B4A62" w:rsidRDefault="004A64CA" w:rsidP="004A64CA">
      <w:pPr>
        <w:ind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>I candidati che hanno presentato domanda risultano essere i seguenti:</w:t>
      </w:r>
    </w:p>
    <w:p w:rsidR="004A64CA" w:rsidRDefault="004A64CA" w:rsidP="004F6532">
      <w:pPr>
        <w:pStyle w:val="Paragrafoelenco"/>
        <w:numPr>
          <w:ilvl w:val="0"/>
          <w:numId w:val="26"/>
        </w:numPr>
        <w:ind w:right="278"/>
        <w:jc w:val="both"/>
        <w:rPr>
          <w:rFonts w:ascii="Times New Roman" w:hAnsi="Times New Roman"/>
          <w:sz w:val="22"/>
          <w:szCs w:val="22"/>
        </w:rPr>
      </w:pPr>
      <w:r w:rsidRPr="004F6532">
        <w:rPr>
          <w:rFonts w:ascii="Times New Roman" w:hAnsi="Times New Roman"/>
          <w:sz w:val="22"/>
          <w:szCs w:val="22"/>
        </w:rPr>
        <w:t>Dott</w:t>
      </w:r>
      <w:r w:rsidR="00BB55B6">
        <w:rPr>
          <w:rFonts w:ascii="Times New Roman" w:hAnsi="Times New Roman"/>
          <w:sz w:val="22"/>
          <w:szCs w:val="22"/>
        </w:rPr>
        <w:t xml:space="preserve">oressa </w:t>
      </w:r>
      <w:r w:rsidR="001F20EA">
        <w:rPr>
          <w:rFonts w:ascii="Times New Roman" w:hAnsi="Times New Roman"/>
          <w:sz w:val="22"/>
          <w:szCs w:val="22"/>
        </w:rPr>
        <w:t>Veronica Redini</w:t>
      </w:r>
    </w:p>
    <w:p w:rsidR="004F6532" w:rsidRDefault="004F6532" w:rsidP="004F6532">
      <w:pPr>
        <w:pStyle w:val="Paragrafoelenco"/>
        <w:numPr>
          <w:ilvl w:val="0"/>
          <w:numId w:val="26"/>
        </w:numPr>
        <w:ind w:right="278"/>
        <w:jc w:val="both"/>
        <w:rPr>
          <w:rFonts w:ascii="Times New Roman" w:hAnsi="Times New Roman"/>
          <w:sz w:val="22"/>
          <w:szCs w:val="22"/>
        </w:rPr>
      </w:pPr>
      <w:proofErr w:type="gramStart"/>
      <w:r w:rsidRPr="000B4A62">
        <w:rPr>
          <w:rFonts w:ascii="Times New Roman" w:hAnsi="Times New Roman"/>
          <w:sz w:val="22"/>
          <w:szCs w:val="22"/>
        </w:rPr>
        <w:t>Dott</w:t>
      </w:r>
      <w:r w:rsidR="00BB55B6">
        <w:rPr>
          <w:rFonts w:ascii="Times New Roman" w:hAnsi="Times New Roman"/>
          <w:sz w:val="22"/>
          <w:szCs w:val="22"/>
        </w:rPr>
        <w:t xml:space="preserve">oressa </w:t>
      </w:r>
      <w:r w:rsidR="001F20EA">
        <w:rPr>
          <w:rFonts w:ascii="Times New Roman" w:hAnsi="Times New Roman"/>
          <w:sz w:val="22"/>
          <w:szCs w:val="22"/>
        </w:rPr>
        <w:t xml:space="preserve"> Irene</w:t>
      </w:r>
      <w:proofErr w:type="gramEnd"/>
      <w:r w:rsidR="001F20EA">
        <w:rPr>
          <w:rFonts w:ascii="Times New Roman" w:hAnsi="Times New Roman"/>
          <w:sz w:val="22"/>
          <w:szCs w:val="22"/>
        </w:rPr>
        <w:t xml:space="preserve"> Salerno</w:t>
      </w:r>
    </w:p>
    <w:p w:rsidR="00664AE4" w:rsidRDefault="00664AE4" w:rsidP="004A64CA">
      <w:pPr>
        <w:ind w:right="278"/>
        <w:jc w:val="both"/>
        <w:rPr>
          <w:rFonts w:ascii="Times New Roman" w:hAnsi="Times New Roman"/>
          <w:sz w:val="22"/>
          <w:szCs w:val="22"/>
        </w:rPr>
      </w:pPr>
    </w:p>
    <w:p w:rsidR="004A64CA" w:rsidRPr="000B4A62" w:rsidRDefault="004A64CA" w:rsidP="004A64CA">
      <w:pPr>
        <w:ind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 xml:space="preserve">La Commissione, preso atto dei criteri indicati nel bando e ulteriormente definiti nella riunione preliminare, procede quindi alla valutazione dei titoli presentati dai singoli candidati e alla attribuzione dei relativi punteggi. </w:t>
      </w:r>
    </w:p>
    <w:p w:rsidR="004A64CA" w:rsidRPr="000B4A62" w:rsidRDefault="004A64CA" w:rsidP="004A64CA">
      <w:pPr>
        <w:ind w:right="278"/>
        <w:jc w:val="both"/>
        <w:rPr>
          <w:rFonts w:ascii="Times New Roman" w:hAnsi="Times New Roman"/>
          <w:sz w:val="22"/>
          <w:szCs w:val="22"/>
        </w:rPr>
      </w:pPr>
    </w:p>
    <w:p w:rsidR="004A64CA" w:rsidRPr="004F6532" w:rsidRDefault="004A64CA" w:rsidP="004F6532">
      <w:pPr>
        <w:numPr>
          <w:ilvl w:val="0"/>
          <w:numId w:val="25"/>
        </w:numPr>
        <w:ind w:right="278"/>
        <w:jc w:val="both"/>
        <w:rPr>
          <w:rFonts w:ascii="Times New Roman" w:hAnsi="Times New Roman"/>
          <w:b/>
          <w:sz w:val="22"/>
          <w:szCs w:val="22"/>
        </w:rPr>
      </w:pPr>
      <w:r w:rsidRPr="004F6532">
        <w:rPr>
          <w:rFonts w:ascii="Times New Roman" w:hAnsi="Times New Roman"/>
          <w:b/>
          <w:sz w:val="22"/>
          <w:szCs w:val="22"/>
        </w:rPr>
        <w:t>Dott</w:t>
      </w:r>
      <w:r w:rsidR="00BB55B6">
        <w:rPr>
          <w:rFonts w:ascii="Times New Roman" w:hAnsi="Times New Roman"/>
          <w:b/>
          <w:sz w:val="22"/>
          <w:szCs w:val="22"/>
        </w:rPr>
        <w:t xml:space="preserve">oressa </w:t>
      </w:r>
      <w:r w:rsidR="007A7C28">
        <w:rPr>
          <w:rFonts w:ascii="Times New Roman" w:hAnsi="Times New Roman"/>
          <w:b/>
          <w:sz w:val="22"/>
          <w:szCs w:val="22"/>
        </w:rPr>
        <w:t>Veronica Redini</w:t>
      </w:r>
    </w:p>
    <w:p w:rsidR="004A64CA" w:rsidRPr="000B4A62" w:rsidRDefault="004A64CA" w:rsidP="004A64CA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bookmarkStart w:id="1" w:name="_Hlk524606253"/>
      <w:r w:rsidRPr="000B4A62">
        <w:rPr>
          <w:rFonts w:ascii="Times New Roman" w:hAnsi="Times New Roman"/>
          <w:sz w:val="22"/>
          <w:szCs w:val="22"/>
        </w:rPr>
        <w:t>Dottorato di ricerca: punti 1</w:t>
      </w:r>
      <w:r w:rsidR="001F20EA">
        <w:rPr>
          <w:rFonts w:ascii="Times New Roman" w:hAnsi="Times New Roman"/>
          <w:sz w:val="22"/>
          <w:szCs w:val="22"/>
        </w:rPr>
        <w:t>0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4A64CA" w:rsidRPr="000B4A62" w:rsidRDefault="004A64CA" w:rsidP="004A64CA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 xml:space="preserve">Voto di Laurea: punti </w:t>
      </w:r>
      <w:r w:rsidR="002C2ACE">
        <w:rPr>
          <w:rFonts w:ascii="Times New Roman" w:hAnsi="Times New Roman"/>
          <w:sz w:val="22"/>
          <w:szCs w:val="22"/>
        </w:rPr>
        <w:t>5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4A64CA" w:rsidRPr="000B4A62" w:rsidRDefault="004A64CA" w:rsidP="004A64CA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 xml:space="preserve">Diplomi di specializzazione e frequenza corsi di perfezionamento </w:t>
      </w:r>
      <w:proofErr w:type="spellStart"/>
      <w:r w:rsidRPr="000B4A62">
        <w:rPr>
          <w:rFonts w:ascii="Times New Roman" w:hAnsi="Times New Roman"/>
          <w:sz w:val="22"/>
          <w:szCs w:val="22"/>
        </w:rPr>
        <w:t>post-lauream</w:t>
      </w:r>
      <w:proofErr w:type="spellEnd"/>
      <w:r w:rsidRPr="000B4A62">
        <w:rPr>
          <w:rFonts w:ascii="Times New Roman" w:hAnsi="Times New Roman"/>
          <w:sz w:val="22"/>
          <w:szCs w:val="22"/>
        </w:rPr>
        <w:t xml:space="preserve">: punti </w:t>
      </w:r>
      <w:r w:rsidR="001F20EA">
        <w:rPr>
          <w:rFonts w:ascii="Times New Roman" w:hAnsi="Times New Roman"/>
          <w:sz w:val="22"/>
          <w:szCs w:val="22"/>
        </w:rPr>
        <w:t>0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4A64CA" w:rsidRPr="000B4A62" w:rsidRDefault="004A64CA" w:rsidP="004A64CA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 xml:space="preserve">Pubblicazioni scientifiche: punti </w:t>
      </w:r>
      <w:r w:rsidR="001F20EA">
        <w:rPr>
          <w:rFonts w:ascii="Times New Roman" w:hAnsi="Times New Roman"/>
          <w:sz w:val="22"/>
          <w:szCs w:val="22"/>
        </w:rPr>
        <w:t>12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4A64CA" w:rsidRPr="000B4A62" w:rsidRDefault="004A64CA" w:rsidP="004A64CA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 xml:space="preserve">Progetto di ricerca: punti </w:t>
      </w:r>
      <w:r w:rsidR="00492C73">
        <w:rPr>
          <w:rFonts w:ascii="Times New Roman" w:hAnsi="Times New Roman"/>
          <w:sz w:val="22"/>
          <w:szCs w:val="22"/>
        </w:rPr>
        <w:t>10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4A64CA" w:rsidRPr="000B4A62" w:rsidRDefault="004A64CA" w:rsidP="004A64CA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>Altri titoli</w:t>
      </w:r>
      <w:r w:rsidR="00492C73">
        <w:rPr>
          <w:rFonts w:ascii="Times New Roman" w:hAnsi="Times New Roman"/>
          <w:sz w:val="22"/>
          <w:szCs w:val="22"/>
        </w:rPr>
        <w:t>, con valutazione premiale nel caso di esperienze estere</w:t>
      </w:r>
      <w:r w:rsidRPr="000B4A62">
        <w:rPr>
          <w:rFonts w:ascii="Times New Roman" w:hAnsi="Times New Roman"/>
          <w:sz w:val="22"/>
          <w:szCs w:val="22"/>
        </w:rPr>
        <w:t xml:space="preserve">: punti </w:t>
      </w:r>
      <w:r w:rsidR="001F20EA">
        <w:rPr>
          <w:rFonts w:ascii="Times New Roman" w:hAnsi="Times New Roman"/>
          <w:sz w:val="22"/>
          <w:szCs w:val="22"/>
        </w:rPr>
        <w:t>10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4A64CA" w:rsidRPr="000B4A62" w:rsidRDefault="004A64CA" w:rsidP="004A64CA">
      <w:pPr>
        <w:ind w:left="720" w:right="278"/>
        <w:jc w:val="both"/>
        <w:rPr>
          <w:rFonts w:ascii="Times New Roman" w:hAnsi="Times New Roman"/>
          <w:b/>
          <w:sz w:val="22"/>
          <w:szCs w:val="22"/>
        </w:rPr>
      </w:pPr>
      <w:r w:rsidRPr="000B4A62">
        <w:rPr>
          <w:rFonts w:ascii="Times New Roman" w:hAnsi="Times New Roman"/>
          <w:b/>
          <w:sz w:val="22"/>
          <w:szCs w:val="22"/>
        </w:rPr>
        <w:t xml:space="preserve">TOTALE: punti </w:t>
      </w:r>
      <w:r w:rsidR="00492C73">
        <w:rPr>
          <w:rFonts w:ascii="Times New Roman" w:hAnsi="Times New Roman"/>
          <w:b/>
          <w:sz w:val="22"/>
          <w:szCs w:val="22"/>
        </w:rPr>
        <w:t>47.</w:t>
      </w:r>
    </w:p>
    <w:bookmarkEnd w:id="1"/>
    <w:p w:rsidR="00056842" w:rsidRDefault="00056842" w:rsidP="004A64CA">
      <w:pPr>
        <w:ind w:left="720" w:right="278"/>
        <w:jc w:val="both"/>
        <w:rPr>
          <w:rFonts w:ascii="Times New Roman" w:hAnsi="Times New Roman"/>
          <w:sz w:val="22"/>
          <w:szCs w:val="22"/>
        </w:rPr>
      </w:pPr>
    </w:p>
    <w:p w:rsidR="004A64CA" w:rsidRPr="000B4A62" w:rsidRDefault="004A64CA" w:rsidP="004A64CA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bookmarkStart w:id="2" w:name="_GoBack"/>
      <w:bookmarkEnd w:id="2"/>
      <w:r w:rsidRPr="000B4A62">
        <w:rPr>
          <w:rFonts w:ascii="Times New Roman" w:hAnsi="Times New Roman"/>
          <w:sz w:val="22"/>
          <w:szCs w:val="22"/>
        </w:rPr>
        <w:t xml:space="preserve"> </w:t>
      </w:r>
    </w:p>
    <w:p w:rsidR="00513B5C" w:rsidRPr="004F6532" w:rsidRDefault="00513B5C" w:rsidP="00513B5C">
      <w:pPr>
        <w:numPr>
          <w:ilvl w:val="0"/>
          <w:numId w:val="25"/>
        </w:numPr>
        <w:ind w:right="278"/>
        <w:jc w:val="both"/>
        <w:rPr>
          <w:rFonts w:ascii="Times New Roman" w:hAnsi="Times New Roman"/>
          <w:b/>
          <w:sz w:val="22"/>
          <w:szCs w:val="22"/>
        </w:rPr>
      </w:pPr>
      <w:r w:rsidRPr="004F6532">
        <w:rPr>
          <w:rFonts w:ascii="Times New Roman" w:hAnsi="Times New Roman"/>
          <w:b/>
          <w:sz w:val="22"/>
          <w:szCs w:val="22"/>
        </w:rPr>
        <w:lastRenderedPageBreak/>
        <w:t>Dott</w:t>
      </w:r>
      <w:r w:rsidR="00BB55B6">
        <w:rPr>
          <w:rFonts w:ascii="Times New Roman" w:hAnsi="Times New Roman"/>
          <w:b/>
          <w:sz w:val="22"/>
          <w:szCs w:val="22"/>
        </w:rPr>
        <w:t>oressa</w:t>
      </w:r>
      <w:r w:rsidR="007A7C28">
        <w:rPr>
          <w:rFonts w:ascii="Times New Roman" w:hAnsi="Times New Roman"/>
          <w:b/>
          <w:sz w:val="22"/>
          <w:szCs w:val="22"/>
        </w:rPr>
        <w:t xml:space="preserve"> Irene Salerno</w:t>
      </w:r>
    </w:p>
    <w:p w:rsidR="00E42755" w:rsidRPr="000B4A62" w:rsidRDefault="00E42755" w:rsidP="00E42755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>Dottorato di ricerca: punti 1</w:t>
      </w:r>
      <w:r>
        <w:rPr>
          <w:rFonts w:ascii="Times New Roman" w:hAnsi="Times New Roman"/>
          <w:sz w:val="22"/>
          <w:szCs w:val="22"/>
        </w:rPr>
        <w:t>0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E42755" w:rsidRPr="000B4A62" w:rsidRDefault="00E42755" w:rsidP="00E42755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 xml:space="preserve">Voto di Laurea: punti </w:t>
      </w:r>
      <w:r>
        <w:rPr>
          <w:rFonts w:ascii="Times New Roman" w:hAnsi="Times New Roman"/>
          <w:sz w:val="22"/>
          <w:szCs w:val="22"/>
        </w:rPr>
        <w:t>5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E42755" w:rsidRPr="000B4A62" w:rsidRDefault="00E42755" w:rsidP="00E42755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 xml:space="preserve">Diplomi di specializzazione e frequenza corsi di perfezionamento </w:t>
      </w:r>
      <w:proofErr w:type="spellStart"/>
      <w:r w:rsidRPr="000B4A62">
        <w:rPr>
          <w:rFonts w:ascii="Times New Roman" w:hAnsi="Times New Roman"/>
          <w:sz w:val="22"/>
          <w:szCs w:val="22"/>
        </w:rPr>
        <w:t>post-lauream</w:t>
      </w:r>
      <w:proofErr w:type="spellEnd"/>
      <w:r w:rsidRPr="000B4A62">
        <w:rPr>
          <w:rFonts w:ascii="Times New Roman" w:hAnsi="Times New Roman"/>
          <w:sz w:val="22"/>
          <w:szCs w:val="22"/>
        </w:rPr>
        <w:t xml:space="preserve">: punti </w:t>
      </w:r>
      <w:r w:rsidR="00492C73">
        <w:rPr>
          <w:rFonts w:ascii="Times New Roman" w:hAnsi="Times New Roman"/>
          <w:sz w:val="22"/>
          <w:szCs w:val="22"/>
        </w:rPr>
        <w:t>0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E42755" w:rsidRPr="000B4A62" w:rsidRDefault="00E42755" w:rsidP="00E42755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 xml:space="preserve">Pubblicazioni scientifiche: punti </w:t>
      </w:r>
      <w:r>
        <w:rPr>
          <w:rFonts w:ascii="Times New Roman" w:hAnsi="Times New Roman"/>
          <w:sz w:val="22"/>
          <w:szCs w:val="22"/>
        </w:rPr>
        <w:t>10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E42755" w:rsidRPr="000B4A62" w:rsidRDefault="00E42755" w:rsidP="00E42755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>Progetto di ricerca: punti</w:t>
      </w:r>
      <w:r w:rsidR="00492C7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92C73">
        <w:rPr>
          <w:rFonts w:ascii="Times New Roman" w:hAnsi="Times New Roman"/>
          <w:sz w:val="22"/>
          <w:szCs w:val="22"/>
        </w:rPr>
        <w:t>15</w:t>
      </w:r>
      <w:r w:rsidRPr="000B4A62">
        <w:rPr>
          <w:rFonts w:ascii="Times New Roman" w:hAnsi="Times New Roman"/>
          <w:sz w:val="22"/>
          <w:szCs w:val="22"/>
        </w:rPr>
        <w:t xml:space="preserve"> .</w:t>
      </w:r>
      <w:proofErr w:type="gramEnd"/>
    </w:p>
    <w:p w:rsidR="00E42755" w:rsidRPr="000B4A62" w:rsidRDefault="00E42755" w:rsidP="00E42755">
      <w:pPr>
        <w:ind w:left="720" w:right="278"/>
        <w:jc w:val="both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>Altri titoli</w:t>
      </w:r>
      <w:r w:rsidR="00492C73">
        <w:rPr>
          <w:rFonts w:ascii="Times New Roman" w:hAnsi="Times New Roman"/>
          <w:sz w:val="22"/>
          <w:szCs w:val="22"/>
        </w:rPr>
        <w:t>, con valutazione premiale nel caso di esperienze estere</w:t>
      </w:r>
      <w:r w:rsidRPr="000B4A62">
        <w:rPr>
          <w:rFonts w:ascii="Times New Roman" w:hAnsi="Times New Roman"/>
          <w:sz w:val="22"/>
          <w:szCs w:val="22"/>
        </w:rPr>
        <w:t xml:space="preserve">: punti </w:t>
      </w:r>
      <w:r w:rsidR="00492C73">
        <w:rPr>
          <w:rFonts w:ascii="Times New Roman" w:hAnsi="Times New Roman"/>
          <w:sz w:val="22"/>
          <w:szCs w:val="22"/>
        </w:rPr>
        <w:t>8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E42755" w:rsidRPr="000B4A62" w:rsidRDefault="00E42755" w:rsidP="00E42755">
      <w:pPr>
        <w:ind w:left="720" w:right="278"/>
        <w:jc w:val="both"/>
        <w:rPr>
          <w:rFonts w:ascii="Times New Roman" w:hAnsi="Times New Roman"/>
          <w:b/>
          <w:sz w:val="22"/>
          <w:szCs w:val="22"/>
        </w:rPr>
      </w:pPr>
      <w:r w:rsidRPr="000B4A62">
        <w:rPr>
          <w:rFonts w:ascii="Times New Roman" w:hAnsi="Times New Roman"/>
          <w:b/>
          <w:sz w:val="22"/>
          <w:szCs w:val="22"/>
        </w:rPr>
        <w:t xml:space="preserve">TOTALE: punti </w:t>
      </w:r>
      <w:r w:rsidR="00492C73">
        <w:rPr>
          <w:rFonts w:ascii="Times New Roman" w:hAnsi="Times New Roman"/>
          <w:b/>
          <w:sz w:val="22"/>
          <w:szCs w:val="22"/>
        </w:rPr>
        <w:t>48.</w:t>
      </w:r>
    </w:p>
    <w:p w:rsidR="00664AE4" w:rsidRPr="000B4A62" w:rsidRDefault="00664AE4" w:rsidP="00513B5C">
      <w:pPr>
        <w:ind w:left="720" w:right="278"/>
        <w:jc w:val="both"/>
        <w:rPr>
          <w:rFonts w:ascii="Times New Roman" w:hAnsi="Times New Roman"/>
          <w:b/>
          <w:sz w:val="22"/>
          <w:szCs w:val="22"/>
        </w:rPr>
      </w:pPr>
    </w:p>
    <w:p w:rsidR="005E6153" w:rsidRPr="000B4A62" w:rsidRDefault="005E6153" w:rsidP="0048614D">
      <w:pPr>
        <w:ind w:right="278"/>
        <w:jc w:val="both"/>
        <w:rPr>
          <w:rFonts w:ascii="Times New Roman" w:hAnsi="Times New Roman"/>
          <w:sz w:val="22"/>
          <w:szCs w:val="22"/>
        </w:rPr>
      </w:pPr>
    </w:p>
    <w:p w:rsidR="005E6153" w:rsidRPr="000B4A62" w:rsidRDefault="005E6153" w:rsidP="005E6153">
      <w:pPr>
        <w:ind w:left="720" w:right="278"/>
        <w:jc w:val="both"/>
        <w:rPr>
          <w:rFonts w:ascii="Times New Roman" w:hAnsi="Times New Roman"/>
          <w:b/>
          <w:sz w:val="22"/>
          <w:szCs w:val="22"/>
        </w:rPr>
      </w:pPr>
    </w:p>
    <w:p w:rsidR="004C43ED" w:rsidRPr="000B4A62" w:rsidRDefault="004C43ED" w:rsidP="004C43ED">
      <w:pPr>
        <w:ind w:left="720" w:right="278"/>
        <w:jc w:val="both"/>
        <w:rPr>
          <w:rFonts w:ascii="Times New Roman" w:hAnsi="Times New Roman"/>
          <w:b/>
          <w:sz w:val="22"/>
          <w:szCs w:val="22"/>
        </w:rPr>
      </w:pPr>
    </w:p>
    <w:p w:rsidR="00C95723" w:rsidRDefault="00795CF0" w:rsidP="00CE1AAC">
      <w:pPr>
        <w:ind w:right="27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Conclusi i lavori relativi alla valutazione dei titoli, la Commissione fissa nel giorno  </w:t>
      </w:r>
      <w:r w:rsidR="00DC0587">
        <w:rPr>
          <w:rFonts w:ascii="Times New Roman" w:hAnsi="Times New Roman"/>
          <w:sz w:val="22"/>
          <w:szCs w:val="22"/>
        </w:rPr>
        <w:t xml:space="preserve">9 </w:t>
      </w:r>
      <w:r w:rsidR="00BB55B6">
        <w:rPr>
          <w:rFonts w:ascii="Times New Roman" w:hAnsi="Times New Roman"/>
          <w:sz w:val="22"/>
          <w:szCs w:val="22"/>
        </w:rPr>
        <w:t xml:space="preserve">ottobre </w:t>
      </w:r>
      <w:r>
        <w:rPr>
          <w:rFonts w:ascii="Times New Roman" w:hAnsi="Times New Roman"/>
          <w:sz w:val="22"/>
          <w:szCs w:val="22"/>
        </w:rPr>
        <w:t>2018 alle ore 1</w:t>
      </w:r>
      <w:r w:rsidR="00672C77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</w:t>
      </w:r>
      <w:r w:rsidR="00672C77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0 la convocazione dei suddetti candidati per il colloquio che si svolgerà presso </w:t>
      </w:r>
      <w:r w:rsidR="00BB55B6">
        <w:rPr>
          <w:rFonts w:ascii="Times New Roman" w:hAnsi="Times New Roman"/>
          <w:sz w:val="22"/>
          <w:szCs w:val="22"/>
        </w:rPr>
        <w:t>i</w:t>
      </w:r>
      <w:r w:rsidR="00672C77">
        <w:rPr>
          <w:rFonts w:ascii="Times New Roman" w:hAnsi="Times New Roman"/>
          <w:sz w:val="22"/>
          <w:szCs w:val="22"/>
        </w:rPr>
        <w:t xml:space="preserve">l </w:t>
      </w:r>
      <w:r w:rsidR="00BB55B6">
        <w:rPr>
          <w:rFonts w:ascii="Times New Roman" w:hAnsi="Times New Roman"/>
          <w:sz w:val="22"/>
          <w:szCs w:val="22"/>
        </w:rPr>
        <w:t xml:space="preserve">Dipartimento di Studi Giuridici, Filosofici ed Economici - </w:t>
      </w:r>
      <w:r>
        <w:rPr>
          <w:rFonts w:ascii="Times New Roman" w:hAnsi="Times New Roman"/>
          <w:sz w:val="22"/>
          <w:szCs w:val="22"/>
        </w:rPr>
        <w:t xml:space="preserve">Istituto di Economia e Finanza (stanza 7) della Facoltà di Giurisprudenza.  </w:t>
      </w:r>
    </w:p>
    <w:p w:rsidR="004A64CA" w:rsidRPr="000B4A62" w:rsidRDefault="004A64CA" w:rsidP="00CE1AAC">
      <w:pPr>
        <w:ind w:right="278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 xml:space="preserve">Non essendovi null’altro da deliberare, </w:t>
      </w:r>
      <w:r w:rsidR="00CE1AAC">
        <w:rPr>
          <w:rFonts w:ascii="Times New Roman" w:hAnsi="Times New Roman"/>
          <w:sz w:val="22"/>
          <w:szCs w:val="22"/>
        </w:rPr>
        <w:t>l</w:t>
      </w:r>
      <w:r w:rsidRPr="000B4A62">
        <w:rPr>
          <w:rFonts w:ascii="Times New Roman" w:hAnsi="Times New Roman"/>
          <w:sz w:val="22"/>
          <w:szCs w:val="22"/>
        </w:rPr>
        <w:t xml:space="preserve">a Commissione termina i propri lavori alle ore </w:t>
      </w:r>
      <w:r w:rsidR="00795CF0">
        <w:rPr>
          <w:rFonts w:ascii="Times New Roman" w:hAnsi="Times New Roman"/>
          <w:sz w:val="22"/>
          <w:szCs w:val="22"/>
        </w:rPr>
        <w:t>1</w:t>
      </w:r>
      <w:r w:rsidR="00672C77">
        <w:rPr>
          <w:rFonts w:ascii="Times New Roman" w:hAnsi="Times New Roman"/>
          <w:sz w:val="22"/>
          <w:szCs w:val="22"/>
        </w:rPr>
        <w:t>3</w:t>
      </w:r>
      <w:r w:rsidR="00795CF0">
        <w:rPr>
          <w:rFonts w:ascii="Times New Roman" w:hAnsi="Times New Roman"/>
          <w:sz w:val="22"/>
          <w:szCs w:val="22"/>
        </w:rPr>
        <w:t>.30</w:t>
      </w:r>
      <w:r w:rsidRPr="000B4A62">
        <w:rPr>
          <w:rFonts w:ascii="Times New Roman" w:hAnsi="Times New Roman"/>
          <w:sz w:val="22"/>
          <w:szCs w:val="22"/>
        </w:rPr>
        <w:t>.</w:t>
      </w:r>
    </w:p>
    <w:p w:rsidR="004A64CA" w:rsidRPr="000B4A62" w:rsidRDefault="004A64CA" w:rsidP="00CE1AAC">
      <w:pPr>
        <w:numPr>
          <w:ilvl w:val="12"/>
          <w:numId w:val="0"/>
        </w:numPr>
        <w:ind w:right="278"/>
        <w:rPr>
          <w:rFonts w:ascii="Times New Roman" w:hAnsi="Times New Roman"/>
          <w:sz w:val="22"/>
          <w:szCs w:val="22"/>
        </w:rPr>
      </w:pPr>
      <w:r w:rsidRPr="000B4A62">
        <w:rPr>
          <w:rFonts w:ascii="Times New Roman" w:hAnsi="Times New Roman"/>
          <w:sz w:val="22"/>
          <w:szCs w:val="22"/>
        </w:rPr>
        <w:t>Letto, confermato e sottoscritto.</w:t>
      </w:r>
    </w:p>
    <w:p w:rsidR="004A64CA" w:rsidRPr="000B4A62" w:rsidRDefault="004A64CA" w:rsidP="00CE1AAC">
      <w:pPr>
        <w:numPr>
          <w:ilvl w:val="12"/>
          <w:numId w:val="0"/>
        </w:numPr>
        <w:ind w:right="278"/>
        <w:rPr>
          <w:rFonts w:ascii="Times New Roman" w:hAnsi="Times New Roman"/>
          <w:sz w:val="22"/>
          <w:szCs w:val="22"/>
        </w:rPr>
      </w:pPr>
    </w:p>
    <w:p w:rsidR="00795CF0" w:rsidRPr="004F3F11" w:rsidRDefault="00056842" w:rsidP="00CE1AA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F.to </w:t>
      </w:r>
      <w:r w:rsidR="00795CF0" w:rsidRPr="004F3F11">
        <w:rPr>
          <w:rFonts w:ascii="Times New Roman" w:hAnsi="Times New Roman"/>
        </w:rPr>
        <w:t xml:space="preserve">Prof. </w:t>
      </w:r>
      <w:r w:rsidR="007A7C28">
        <w:rPr>
          <w:rFonts w:ascii="Times New Roman" w:hAnsi="Times New Roman"/>
        </w:rPr>
        <w:t>Nicola Boccella</w:t>
      </w:r>
      <w:r w:rsidR="00795CF0" w:rsidRPr="004F3F11">
        <w:rPr>
          <w:rFonts w:ascii="Times New Roman" w:hAnsi="Times New Roman"/>
        </w:rPr>
        <w:t xml:space="preserve"> (Presidente</w:t>
      </w:r>
      <w:r w:rsidR="00795CF0">
        <w:rPr>
          <w:rFonts w:ascii="Times New Roman" w:hAnsi="Times New Roman"/>
        </w:rPr>
        <w:t>)</w:t>
      </w:r>
    </w:p>
    <w:p w:rsidR="00795CF0" w:rsidRDefault="00795CF0" w:rsidP="00CE1AAC">
      <w:pPr>
        <w:spacing w:line="276" w:lineRule="auto"/>
        <w:ind w:left="-851"/>
        <w:rPr>
          <w:rFonts w:ascii="Times New Roman" w:hAnsi="Times New Roman"/>
        </w:rPr>
      </w:pPr>
    </w:p>
    <w:p w:rsidR="00795CF0" w:rsidRPr="004F3F11" w:rsidRDefault="00056842" w:rsidP="00CE1AAC">
      <w:pPr>
        <w:spacing w:line="276" w:lineRule="auto"/>
        <w:ind w:left="-851" w:firstLine="85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F.to </w:t>
      </w:r>
      <w:r w:rsidR="00795CF0" w:rsidRPr="004F3F11">
        <w:rPr>
          <w:rFonts w:ascii="Times New Roman" w:hAnsi="Times New Roman"/>
        </w:rPr>
        <w:t xml:space="preserve">Prof. </w:t>
      </w:r>
      <w:r w:rsidR="007A7C28">
        <w:rPr>
          <w:rFonts w:ascii="Times New Roman" w:hAnsi="Times New Roman"/>
        </w:rPr>
        <w:t>Enrico Sarnelli</w:t>
      </w:r>
    </w:p>
    <w:p w:rsidR="00795CF0" w:rsidRDefault="00795CF0" w:rsidP="00CE1AAC">
      <w:pPr>
        <w:spacing w:line="276" w:lineRule="auto"/>
        <w:ind w:left="-851"/>
        <w:rPr>
          <w:rFonts w:ascii="Times New Roman" w:hAnsi="Times New Roman"/>
        </w:rPr>
      </w:pPr>
    </w:p>
    <w:p w:rsidR="003A6A5D" w:rsidRPr="00563516" w:rsidRDefault="00056842" w:rsidP="00CE1AAC">
      <w:pPr>
        <w:spacing w:line="276" w:lineRule="auto"/>
        <w:ind w:left="-851" w:firstLine="851"/>
      </w:pPr>
      <w:r>
        <w:rPr>
          <w:rFonts w:ascii="Times New Roman" w:hAnsi="Times New Roman"/>
        </w:rPr>
        <w:t xml:space="preserve">F.to </w:t>
      </w:r>
      <w:r w:rsidR="00795CF0">
        <w:rPr>
          <w:rFonts w:ascii="Times New Roman" w:hAnsi="Times New Roman"/>
        </w:rPr>
        <w:t>Prof</w:t>
      </w:r>
      <w:r w:rsidR="00795CF0" w:rsidRPr="004F3F11">
        <w:rPr>
          <w:rFonts w:ascii="Times New Roman" w:hAnsi="Times New Roman"/>
        </w:rPr>
        <w:t xml:space="preserve">.ssa </w:t>
      </w:r>
      <w:r w:rsidR="007A7C28">
        <w:rPr>
          <w:rFonts w:ascii="Times New Roman" w:hAnsi="Times New Roman"/>
        </w:rPr>
        <w:t xml:space="preserve">Cristiana </w:t>
      </w:r>
      <w:proofErr w:type="gramStart"/>
      <w:r w:rsidR="007A7C28">
        <w:rPr>
          <w:rFonts w:ascii="Times New Roman" w:hAnsi="Times New Roman"/>
        </w:rPr>
        <w:t xml:space="preserve">Abbafati </w:t>
      </w:r>
      <w:r w:rsidR="00795CF0" w:rsidRPr="004F3F11">
        <w:rPr>
          <w:rFonts w:ascii="Times New Roman" w:hAnsi="Times New Roman"/>
        </w:rPr>
        <w:t xml:space="preserve"> (</w:t>
      </w:r>
      <w:proofErr w:type="gramEnd"/>
      <w:r w:rsidR="00795CF0" w:rsidRPr="004F3F11">
        <w:rPr>
          <w:rFonts w:ascii="Times New Roman" w:hAnsi="Times New Roman"/>
        </w:rPr>
        <w:t>Segretario)</w:t>
      </w:r>
    </w:p>
    <w:sectPr w:rsidR="003A6A5D" w:rsidRPr="00563516" w:rsidSect="000B1751">
      <w:headerReference w:type="default" r:id="rId8"/>
      <w:headerReference w:type="first" r:id="rId9"/>
      <w:footerReference w:type="first" r:id="rId10"/>
      <w:pgSz w:w="11900" w:h="16840" w:code="9"/>
      <w:pgMar w:top="2381" w:right="1418" w:bottom="2268" w:left="1418" w:header="283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EB" w:rsidRDefault="009315EB">
      <w:r>
        <w:separator/>
      </w:r>
    </w:p>
  </w:endnote>
  <w:endnote w:type="continuationSeparator" w:id="0">
    <w:p w:rsidR="009315EB" w:rsidRDefault="0093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5D" w:rsidRPr="00A33725" w:rsidRDefault="003A6A5D" w:rsidP="003A6A5D">
    <w:pPr>
      <w:tabs>
        <w:tab w:val="center" w:pos="4819"/>
        <w:tab w:val="right" w:pos="9638"/>
      </w:tabs>
      <w:spacing w:line="180" w:lineRule="exact"/>
      <w:ind w:left="-994" w:right="987"/>
      <w:jc w:val="both"/>
      <w:rPr>
        <w:rFonts w:ascii="Arial" w:hAnsi="Arial"/>
        <w:sz w:val="14"/>
        <w:szCs w:val="22"/>
      </w:rPr>
    </w:pPr>
    <w:r w:rsidRPr="00457756">
      <w:rPr>
        <w:rFonts w:ascii="Arial" w:hAnsi="Arial"/>
        <w:b/>
        <w:sz w:val="14"/>
        <w:szCs w:val="22"/>
      </w:rPr>
      <w:t>Università degli Studi di Roma “La Sapienza”</w:t>
    </w:r>
  </w:p>
  <w:p w:rsidR="003A6A5D" w:rsidRDefault="003A6A5D" w:rsidP="003A6A5D">
    <w:pPr>
      <w:tabs>
        <w:tab w:val="center" w:pos="4819"/>
        <w:tab w:val="right" w:pos="9638"/>
      </w:tabs>
      <w:spacing w:line="180" w:lineRule="exact"/>
      <w:ind w:left="-993" w:right="987"/>
      <w:rPr>
        <w:rFonts w:ascii="Arial" w:hAnsi="Arial"/>
        <w:sz w:val="14"/>
        <w:szCs w:val="22"/>
      </w:rPr>
    </w:pPr>
    <w:r>
      <w:rPr>
        <w:rFonts w:ascii="Arial" w:hAnsi="Arial"/>
        <w:b/>
        <w:sz w:val="14"/>
        <w:szCs w:val="22"/>
      </w:rPr>
      <w:t>Dipartimento di Studi Giuridici, Filosofici ed Economici</w:t>
    </w:r>
  </w:p>
  <w:p w:rsidR="003A6A5D" w:rsidRDefault="003A6A5D" w:rsidP="003A6A5D">
    <w:pPr>
      <w:tabs>
        <w:tab w:val="center" w:pos="4819"/>
        <w:tab w:val="right" w:pos="9638"/>
      </w:tabs>
      <w:spacing w:line="180" w:lineRule="exact"/>
      <w:ind w:left="-993" w:right="987"/>
      <w:rPr>
        <w:rFonts w:ascii="Arial" w:hAnsi="Arial"/>
        <w:b/>
        <w:sz w:val="14"/>
        <w:szCs w:val="22"/>
      </w:rPr>
    </w:pPr>
    <w:r w:rsidRPr="003522CE">
      <w:rPr>
        <w:rFonts w:ascii="Arial" w:hAnsi="Arial"/>
        <w:b/>
        <w:sz w:val="14"/>
        <w:szCs w:val="22"/>
      </w:rPr>
      <w:t>CF 80209930587 PI 02133771002</w:t>
    </w:r>
  </w:p>
  <w:p w:rsidR="003A6A5D" w:rsidRDefault="003A6A5D" w:rsidP="003A6A5D">
    <w:pPr>
      <w:tabs>
        <w:tab w:val="center" w:pos="4819"/>
        <w:tab w:val="right" w:pos="9638"/>
      </w:tabs>
      <w:spacing w:line="180" w:lineRule="exact"/>
      <w:ind w:left="-993"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P.le Aldo Moro n. 5, 00185 Roma</w:t>
    </w:r>
  </w:p>
  <w:p w:rsidR="003A6A5D" w:rsidRPr="00F755E0" w:rsidRDefault="003A6A5D" w:rsidP="003A6A5D">
    <w:pPr>
      <w:tabs>
        <w:tab w:val="center" w:pos="4819"/>
        <w:tab w:val="right" w:pos="9638"/>
      </w:tabs>
      <w:spacing w:line="180" w:lineRule="exact"/>
      <w:ind w:left="-993" w:right="987"/>
      <w:rPr>
        <w:rFonts w:ascii="Arial" w:hAnsi="Arial"/>
        <w:sz w:val="14"/>
        <w:szCs w:val="22"/>
      </w:rPr>
    </w:pPr>
    <w:r w:rsidRPr="00F755E0">
      <w:rPr>
        <w:rFonts w:ascii="Arial" w:hAnsi="Arial"/>
        <w:sz w:val="14"/>
        <w:szCs w:val="22"/>
      </w:rPr>
      <w:t>T (+39) 06 49910476 F (+39) 06 49910962</w:t>
    </w:r>
  </w:p>
  <w:p w:rsidR="00E074B3" w:rsidRDefault="00E074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EB" w:rsidRDefault="009315EB">
      <w:r>
        <w:separator/>
      </w:r>
    </w:p>
  </w:footnote>
  <w:footnote w:type="continuationSeparator" w:id="0">
    <w:p w:rsidR="009315EB" w:rsidRDefault="0093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963" w:rsidRPr="00541229" w:rsidRDefault="0020359A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7" name="Immagine 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2963" w:rsidRPr="00541229" w:rsidRDefault="009315EB" w:rsidP="00F96097">
    <w:pPr>
      <w:pStyle w:val="Intestazione"/>
      <w:spacing w:line="280" w:lineRule="exact"/>
      <w:rPr>
        <w:rFonts w:ascii="Arial" w:hAnsi="Arial"/>
        <w:sz w:val="20"/>
      </w:rPr>
    </w:pPr>
  </w:p>
  <w:p w:rsidR="00102963" w:rsidRPr="00541229" w:rsidRDefault="009315EB" w:rsidP="00F96097">
    <w:pPr>
      <w:pStyle w:val="Intestazione"/>
      <w:spacing w:line="280" w:lineRule="exact"/>
      <w:rPr>
        <w:rFonts w:ascii="Arial" w:hAnsi="Arial"/>
        <w:sz w:val="20"/>
      </w:rPr>
    </w:pPr>
  </w:p>
  <w:p w:rsidR="00102963" w:rsidRPr="00541229" w:rsidRDefault="009315EB" w:rsidP="00F96097">
    <w:pPr>
      <w:pStyle w:val="Intestazione"/>
      <w:spacing w:line="280" w:lineRule="exact"/>
      <w:rPr>
        <w:rFonts w:ascii="Arial" w:hAnsi="Arial"/>
        <w:sz w:val="20"/>
      </w:rPr>
    </w:pPr>
  </w:p>
  <w:p w:rsidR="00102963" w:rsidRPr="00541229" w:rsidRDefault="009315EB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963" w:rsidRDefault="0020359A" w:rsidP="009E36A5">
    <w:pPr>
      <w:pStyle w:val="Intestazione"/>
      <w:ind w:left="-567"/>
      <w:jc w:val="both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250190</wp:posOffset>
          </wp:positionV>
          <wp:extent cx="2076450" cy="811530"/>
          <wp:effectExtent l="0" t="0" r="6350" b="1270"/>
          <wp:wrapThrough wrapText="bothSides">
            <wp:wrapPolygon edited="0">
              <wp:start x="0" y="0"/>
              <wp:lineTo x="0" y="20958"/>
              <wp:lineTo x="21402" y="20958"/>
              <wp:lineTo x="21402" y="0"/>
              <wp:lineTo x="0" y="0"/>
            </wp:wrapPolygon>
          </wp:wrapThrough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0E34"/>
    <w:multiLevelType w:val="hybridMultilevel"/>
    <w:tmpl w:val="2EC0E8D4"/>
    <w:lvl w:ilvl="0" w:tplc="BF84E62E">
      <w:start w:val="3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153EC"/>
    <w:multiLevelType w:val="hybridMultilevel"/>
    <w:tmpl w:val="633C61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022"/>
    <w:multiLevelType w:val="hybridMultilevel"/>
    <w:tmpl w:val="1616B7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1E76"/>
    <w:multiLevelType w:val="hybridMultilevel"/>
    <w:tmpl w:val="53FC7D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F199D"/>
    <w:multiLevelType w:val="hybridMultilevel"/>
    <w:tmpl w:val="EF0AD30E"/>
    <w:lvl w:ilvl="0" w:tplc="F0EAFE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C7F5B"/>
    <w:multiLevelType w:val="hybridMultilevel"/>
    <w:tmpl w:val="9858DA4A"/>
    <w:lvl w:ilvl="0" w:tplc="441C6C8C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33C83"/>
    <w:multiLevelType w:val="hybridMultilevel"/>
    <w:tmpl w:val="3A96D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11877"/>
    <w:multiLevelType w:val="hybridMultilevel"/>
    <w:tmpl w:val="3C12EF6C"/>
    <w:lvl w:ilvl="0" w:tplc="B6EA9E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16AA6"/>
    <w:multiLevelType w:val="hybridMultilevel"/>
    <w:tmpl w:val="0CA806E4"/>
    <w:lvl w:ilvl="0" w:tplc="28CC99AE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31227"/>
    <w:multiLevelType w:val="hybridMultilevel"/>
    <w:tmpl w:val="0FD4BF90"/>
    <w:lvl w:ilvl="0" w:tplc="7DDCCC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439E5"/>
    <w:multiLevelType w:val="hybridMultilevel"/>
    <w:tmpl w:val="98DA8A1C"/>
    <w:lvl w:ilvl="0" w:tplc="414EA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F56A8"/>
    <w:multiLevelType w:val="hybridMultilevel"/>
    <w:tmpl w:val="4F087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85F34"/>
    <w:multiLevelType w:val="hybridMultilevel"/>
    <w:tmpl w:val="A8CE5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85E27"/>
    <w:multiLevelType w:val="hybridMultilevel"/>
    <w:tmpl w:val="8E0CCD0A"/>
    <w:lvl w:ilvl="0" w:tplc="BB649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803573"/>
    <w:multiLevelType w:val="hybridMultilevel"/>
    <w:tmpl w:val="EBFA84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7AB9"/>
    <w:multiLevelType w:val="hybridMultilevel"/>
    <w:tmpl w:val="AB103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E221C"/>
    <w:multiLevelType w:val="hybridMultilevel"/>
    <w:tmpl w:val="7256B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0116"/>
    <w:multiLevelType w:val="hybridMultilevel"/>
    <w:tmpl w:val="F58EE26E"/>
    <w:lvl w:ilvl="0" w:tplc="DCA068F4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FF2173"/>
    <w:multiLevelType w:val="hybridMultilevel"/>
    <w:tmpl w:val="F0242AD0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376791"/>
    <w:multiLevelType w:val="hybridMultilevel"/>
    <w:tmpl w:val="E95E386A"/>
    <w:lvl w:ilvl="0" w:tplc="84EE097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3F00E6"/>
    <w:multiLevelType w:val="hybridMultilevel"/>
    <w:tmpl w:val="48E62B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53487"/>
    <w:multiLevelType w:val="hybridMultilevel"/>
    <w:tmpl w:val="7D7A1BBE"/>
    <w:lvl w:ilvl="0" w:tplc="A3F8F2A0">
      <w:start w:val="1"/>
      <w:numFmt w:val="bullet"/>
      <w:lvlText w:val="-"/>
      <w:lvlJc w:val="left"/>
      <w:pPr>
        <w:ind w:left="4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916112C"/>
    <w:multiLevelType w:val="hybridMultilevel"/>
    <w:tmpl w:val="259EA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B3873"/>
    <w:multiLevelType w:val="hybridMultilevel"/>
    <w:tmpl w:val="F77E3E70"/>
    <w:lvl w:ilvl="0" w:tplc="9170EE3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2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2"/>
  </w:num>
  <w:num w:numId="10">
    <w:abstractNumId w:val="7"/>
  </w:num>
  <w:num w:numId="11">
    <w:abstractNumId w:val="22"/>
  </w:num>
  <w:num w:numId="12">
    <w:abstractNumId w:val="19"/>
  </w:num>
  <w:num w:numId="13">
    <w:abstractNumId w:val="15"/>
  </w:num>
  <w:num w:numId="14">
    <w:abstractNumId w:val="14"/>
  </w:num>
  <w:num w:numId="15">
    <w:abstractNumId w:val="4"/>
  </w:num>
  <w:num w:numId="16">
    <w:abstractNumId w:val="2"/>
  </w:num>
  <w:num w:numId="17">
    <w:abstractNumId w:val="1"/>
  </w:num>
  <w:num w:numId="18">
    <w:abstractNumId w:val="21"/>
  </w:num>
  <w:num w:numId="19">
    <w:abstractNumId w:val="10"/>
  </w:num>
  <w:num w:numId="20">
    <w:abstractNumId w:val="3"/>
  </w:num>
  <w:num w:numId="21">
    <w:abstractNumId w:val="16"/>
  </w:num>
  <w:num w:numId="22">
    <w:abstractNumId w:val="8"/>
  </w:num>
  <w:num w:numId="23">
    <w:abstractNumId w:val="5"/>
  </w:num>
  <w:num w:numId="24">
    <w:abstractNumId w:val="11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CD"/>
    <w:rsid w:val="00032250"/>
    <w:rsid w:val="00045821"/>
    <w:rsid w:val="00045CE7"/>
    <w:rsid w:val="00056842"/>
    <w:rsid w:val="00067D88"/>
    <w:rsid w:val="00074F46"/>
    <w:rsid w:val="00091D80"/>
    <w:rsid w:val="000A0D66"/>
    <w:rsid w:val="000B1751"/>
    <w:rsid w:val="000C4957"/>
    <w:rsid w:val="000E22A2"/>
    <w:rsid w:val="000E2EB2"/>
    <w:rsid w:val="000F65A6"/>
    <w:rsid w:val="0010058E"/>
    <w:rsid w:val="001264CD"/>
    <w:rsid w:val="00134FEF"/>
    <w:rsid w:val="00141354"/>
    <w:rsid w:val="00193CA6"/>
    <w:rsid w:val="001B476F"/>
    <w:rsid w:val="001D67C5"/>
    <w:rsid w:val="001E037B"/>
    <w:rsid w:val="001E26C8"/>
    <w:rsid w:val="001E28B5"/>
    <w:rsid w:val="001F20EA"/>
    <w:rsid w:val="0020359A"/>
    <w:rsid w:val="00203B01"/>
    <w:rsid w:val="00213B1F"/>
    <w:rsid w:val="00224718"/>
    <w:rsid w:val="00230141"/>
    <w:rsid w:val="002353A1"/>
    <w:rsid w:val="00243B97"/>
    <w:rsid w:val="00244A48"/>
    <w:rsid w:val="002975DF"/>
    <w:rsid w:val="002C2ACE"/>
    <w:rsid w:val="002D52D1"/>
    <w:rsid w:val="002D6696"/>
    <w:rsid w:val="002E194B"/>
    <w:rsid w:val="002E3BA6"/>
    <w:rsid w:val="002F4E12"/>
    <w:rsid w:val="0030618B"/>
    <w:rsid w:val="0031238B"/>
    <w:rsid w:val="0032264F"/>
    <w:rsid w:val="00342A6B"/>
    <w:rsid w:val="00357D77"/>
    <w:rsid w:val="00375A4D"/>
    <w:rsid w:val="00377968"/>
    <w:rsid w:val="003A03C1"/>
    <w:rsid w:val="003A6A5D"/>
    <w:rsid w:val="003B69C1"/>
    <w:rsid w:val="003D730D"/>
    <w:rsid w:val="00412725"/>
    <w:rsid w:val="0043059C"/>
    <w:rsid w:val="0043250A"/>
    <w:rsid w:val="00444C01"/>
    <w:rsid w:val="00456574"/>
    <w:rsid w:val="00463E88"/>
    <w:rsid w:val="0048614D"/>
    <w:rsid w:val="00492C73"/>
    <w:rsid w:val="00495010"/>
    <w:rsid w:val="004A64CA"/>
    <w:rsid w:val="004C43ED"/>
    <w:rsid w:val="004F2FB7"/>
    <w:rsid w:val="004F6532"/>
    <w:rsid w:val="00513B5C"/>
    <w:rsid w:val="00527B3C"/>
    <w:rsid w:val="005544C3"/>
    <w:rsid w:val="00563516"/>
    <w:rsid w:val="0057600F"/>
    <w:rsid w:val="00586B22"/>
    <w:rsid w:val="00590E86"/>
    <w:rsid w:val="005A042C"/>
    <w:rsid w:val="005B0C50"/>
    <w:rsid w:val="005E6153"/>
    <w:rsid w:val="00610489"/>
    <w:rsid w:val="00623B7D"/>
    <w:rsid w:val="0063619A"/>
    <w:rsid w:val="006371C2"/>
    <w:rsid w:val="00664AE4"/>
    <w:rsid w:val="00672C77"/>
    <w:rsid w:val="006A2FB7"/>
    <w:rsid w:val="006A50B5"/>
    <w:rsid w:val="006B35A1"/>
    <w:rsid w:val="006F782F"/>
    <w:rsid w:val="00765618"/>
    <w:rsid w:val="00795CF0"/>
    <w:rsid w:val="007A52BB"/>
    <w:rsid w:val="007A7C28"/>
    <w:rsid w:val="007B0B56"/>
    <w:rsid w:val="007B4C01"/>
    <w:rsid w:val="007C1746"/>
    <w:rsid w:val="007D7A44"/>
    <w:rsid w:val="007E0BFF"/>
    <w:rsid w:val="00806581"/>
    <w:rsid w:val="00832DFE"/>
    <w:rsid w:val="0084521B"/>
    <w:rsid w:val="008463B7"/>
    <w:rsid w:val="00865549"/>
    <w:rsid w:val="00870AFC"/>
    <w:rsid w:val="008A0FB6"/>
    <w:rsid w:val="008D0CAD"/>
    <w:rsid w:val="008F6B0C"/>
    <w:rsid w:val="00924E2F"/>
    <w:rsid w:val="009315EB"/>
    <w:rsid w:val="00950943"/>
    <w:rsid w:val="009606ED"/>
    <w:rsid w:val="00974F8A"/>
    <w:rsid w:val="009804DF"/>
    <w:rsid w:val="0098463F"/>
    <w:rsid w:val="009A39EF"/>
    <w:rsid w:val="009B70ED"/>
    <w:rsid w:val="00A071B8"/>
    <w:rsid w:val="00A071E6"/>
    <w:rsid w:val="00A107B3"/>
    <w:rsid w:val="00A11E38"/>
    <w:rsid w:val="00A143B8"/>
    <w:rsid w:val="00A35E30"/>
    <w:rsid w:val="00A56D2E"/>
    <w:rsid w:val="00A61832"/>
    <w:rsid w:val="00A6637E"/>
    <w:rsid w:val="00A67DD5"/>
    <w:rsid w:val="00A85FDB"/>
    <w:rsid w:val="00A92468"/>
    <w:rsid w:val="00AB08E7"/>
    <w:rsid w:val="00AC6B59"/>
    <w:rsid w:val="00AE5262"/>
    <w:rsid w:val="00AE60C6"/>
    <w:rsid w:val="00AF6B15"/>
    <w:rsid w:val="00B14376"/>
    <w:rsid w:val="00B16724"/>
    <w:rsid w:val="00B21758"/>
    <w:rsid w:val="00B60441"/>
    <w:rsid w:val="00B747F5"/>
    <w:rsid w:val="00B75DFF"/>
    <w:rsid w:val="00B76E0F"/>
    <w:rsid w:val="00BB55B6"/>
    <w:rsid w:val="00BB6719"/>
    <w:rsid w:val="00BC6CA8"/>
    <w:rsid w:val="00C1017D"/>
    <w:rsid w:val="00C250A0"/>
    <w:rsid w:val="00C2678C"/>
    <w:rsid w:val="00C45BA3"/>
    <w:rsid w:val="00C54AA9"/>
    <w:rsid w:val="00C60913"/>
    <w:rsid w:val="00C63E7B"/>
    <w:rsid w:val="00C95723"/>
    <w:rsid w:val="00CD1B05"/>
    <w:rsid w:val="00CE1AAC"/>
    <w:rsid w:val="00D115F0"/>
    <w:rsid w:val="00D338ED"/>
    <w:rsid w:val="00D44D48"/>
    <w:rsid w:val="00D706E7"/>
    <w:rsid w:val="00D74950"/>
    <w:rsid w:val="00DC0587"/>
    <w:rsid w:val="00DC71B5"/>
    <w:rsid w:val="00DD7A0B"/>
    <w:rsid w:val="00DF0BE2"/>
    <w:rsid w:val="00DF14F8"/>
    <w:rsid w:val="00E074B3"/>
    <w:rsid w:val="00E32BB2"/>
    <w:rsid w:val="00E42755"/>
    <w:rsid w:val="00E72CD9"/>
    <w:rsid w:val="00EA487E"/>
    <w:rsid w:val="00ED3F7A"/>
    <w:rsid w:val="00EE69FF"/>
    <w:rsid w:val="00EF52F0"/>
    <w:rsid w:val="00EF780D"/>
    <w:rsid w:val="00F25158"/>
    <w:rsid w:val="00F535B7"/>
    <w:rsid w:val="00F8361F"/>
    <w:rsid w:val="00FB5467"/>
    <w:rsid w:val="00FD6298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50E6E-6DAB-43A9-A351-C9CCDD12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718"/>
    <w:pPr>
      <w:spacing w:after="0" w:line="240" w:lineRule="auto"/>
    </w:pPr>
    <w:rPr>
      <w:rFonts w:ascii="Cambria" w:eastAsia="MS ??" w:hAnsi="Cambria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A64CA"/>
    <w:pPr>
      <w:keepNext/>
      <w:numPr>
        <w:ilvl w:val="12"/>
      </w:numPr>
      <w:ind w:firstLine="851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4718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4718"/>
    <w:rPr>
      <w:rFonts w:ascii="Cambria" w:eastAsia="MS ??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2471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718"/>
    <w:rPr>
      <w:rFonts w:ascii="Cambria" w:eastAsia="MS ??" w:hAnsi="Cambria" w:cs="Times New Roman"/>
      <w:sz w:val="24"/>
      <w:szCs w:val="24"/>
      <w:lang w:eastAsia="it-IT"/>
    </w:rPr>
  </w:style>
  <w:style w:type="character" w:styleId="Collegamentoipertestuale">
    <w:name w:val="Hyperlink"/>
    <w:rsid w:val="002247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042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509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43"/>
    <w:rPr>
      <w:rFonts w:ascii="Tahoma" w:eastAsia="MS ??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4C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essunaspaziatura">
    <w:name w:val="No Spacing"/>
    <w:uiPriority w:val="1"/>
    <w:qFormat/>
    <w:rsid w:val="004F6532"/>
    <w:pPr>
      <w:spacing w:after="0" w:line="240" w:lineRule="auto"/>
    </w:pPr>
    <w:rPr>
      <w:rFonts w:ascii="Cambria" w:eastAsia="MS ??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B69B-C54A-45A8-9085-F304B50A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Avitabile</dc:creator>
  <cp:lastModifiedBy>Chiara Tortora</cp:lastModifiedBy>
  <cp:revision>4</cp:revision>
  <cp:lastPrinted>2018-09-13T11:19:00Z</cp:lastPrinted>
  <dcterms:created xsi:type="dcterms:W3CDTF">2018-09-14T09:14:00Z</dcterms:created>
  <dcterms:modified xsi:type="dcterms:W3CDTF">2018-09-14T10:12:00Z</dcterms:modified>
</cp:coreProperties>
</file>