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</w:p>
    <w:p w:rsidR="00470002" w:rsidRDefault="00470002" w:rsidP="00DF2C7C">
      <w:pPr>
        <w:jc w:val="center"/>
        <w:outlineLvl w:val="0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3C767F">
        <w:rPr>
          <w:rFonts w:ascii="Arial" w:hAnsi="Arial" w:cs="Arial"/>
          <w:b/>
          <w:sz w:val="20"/>
        </w:rPr>
        <w:t>953/2015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3C767F">
        <w:rPr>
          <w:rFonts w:ascii="Arial" w:hAnsi="Arial" w:cs="Arial"/>
          <w:b/>
          <w:sz w:val="20"/>
        </w:rPr>
        <w:t>26/03/2015</w:t>
      </w:r>
      <w:r w:rsidRPr="002F1A8F">
        <w:rPr>
          <w:rFonts w:ascii="Arial" w:hAnsi="Arial" w:cs="Arial"/>
          <w:b/>
          <w:sz w:val="20"/>
        </w:rPr>
        <w:t>;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470002">
        <w:rPr>
          <w:rFonts w:ascii="Arial" w:hAnsi="Arial" w:cs="Arial"/>
          <w:b/>
          <w:sz w:val="20"/>
          <w:szCs w:val="22"/>
        </w:rPr>
        <w:t>21/12</w:t>
      </w:r>
      <w:r w:rsidR="005D0129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. </w:t>
      </w:r>
      <w:r w:rsidR="00470002">
        <w:rPr>
          <w:rFonts w:ascii="Arial" w:hAnsi="Arial" w:cs="Arial"/>
          <w:b/>
          <w:bCs/>
          <w:sz w:val="20"/>
          <w:szCs w:val="22"/>
        </w:rPr>
        <w:t>1/2017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r w:rsidRPr="002769BE">
        <w:rPr>
          <w:rFonts w:ascii="Arial" w:hAnsi="Arial" w:cs="Arial"/>
          <w:bCs/>
          <w:sz w:val="20"/>
          <w:szCs w:val="22"/>
        </w:rPr>
        <w:t>Tip.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</w:t>
      </w:r>
      <w:r w:rsidR="00470002" w:rsidRPr="00470002">
        <w:rPr>
          <w:rFonts w:ascii="Arial" w:hAnsi="Arial" w:cs="Arial"/>
          <w:b/>
          <w:bCs/>
          <w:sz w:val="20"/>
        </w:rPr>
        <w:t>12/01/2017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delibera del</w:t>
      </w:r>
      <w:r w:rsidR="00612A45">
        <w:rPr>
          <w:rFonts w:ascii="Arial" w:hAnsi="Arial" w:cs="Arial"/>
          <w:sz w:val="20"/>
        </w:rPr>
        <w:t xml:space="preserve">la </w:t>
      </w:r>
      <w:r w:rsidRPr="009758B1">
        <w:rPr>
          <w:rFonts w:ascii="Arial" w:hAnsi="Arial" w:cs="Arial"/>
          <w:sz w:val="20"/>
        </w:rPr>
        <w:t>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470002">
        <w:rPr>
          <w:rFonts w:ascii="Arial" w:hAnsi="Arial" w:cs="Arial"/>
          <w:b/>
          <w:sz w:val="20"/>
        </w:rPr>
        <w:t>22/02/2017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470002">
        <w:rPr>
          <w:rFonts w:ascii="Arial" w:hAnsi="Arial" w:cs="Arial"/>
          <w:b/>
          <w:sz w:val="20"/>
        </w:rPr>
        <w:t>11</w:t>
      </w:r>
      <w:r w:rsidR="006B141E">
        <w:rPr>
          <w:rFonts w:ascii="Arial" w:hAnsi="Arial" w:cs="Arial"/>
          <w:b/>
          <w:sz w:val="20"/>
        </w:rPr>
        <w:t xml:space="preserve"> del </w:t>
      </w:r>
      <w:r w:rsidR="00470002">
        <w:rPr>
          <w:rFonts w:ascii="Arial" w:hAnsi="Arial" w:cs="Arial"/>
          <w:b/>
          <w:sz w:val="20"/>
        </w:rPr>
        <w:t>22/02/2017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470002">
        <w:rPr>
          <w:rFonts w:ascii="Arial" w:hAnsi="Arial" w:cs="Arial"/>
          <w:b/>
          <w:sz w:val="20"/>
        </w:rPr>
        <w:t>SIR MINDS</w:t>
      </w:r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>Art. 1 – Sono approvati gli atti della selezione per il conferimento di un assegno di ricerca :</w:t>
      </w:r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Cat.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Tip.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proofErr w:type="spellStart"/>
      <w:r w:rsidR="00470002">
        <w:rPr>
          <w:rFonts w:ascii="Arial" w:hAnsi="Arial" w:cs="Arial"/>
          <w:b/>
          <w:sz w:val="20"/>
          <w:szCs w:val="18"/>
        </w:rPr>
        <w:t>D.ssa</w:t>
      </w:r>
      <w:proofErr w:type="spellEnd"/>
      <w:r w:rsidR="00470002">
        <w:rPr>
          <w:rFonts w:ascii="Arial" w:hAnsi="Arial" w:cs="Arial"/>
          <w:b/>
          <w:sz w:val="20"/>
          <w:szCs w:val="18"/>
        </w:rPr>
        <w:t xml:space="preserve"> Leonetta Baldassarre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470002">
        <w:rPr>
          <w:rFonts w:ascii="Arial" w:hAnsi="Arial" w:cs="Arial"/>
          <w:b/>
          <w:sz w:val="20"/>
          <w:szCs w:val="18"/>
        </w:rPr>
        <w:t>3</w:t>
      </w:r>
    </w:p>
    <w:p w:rsidR="00470002" w:rsidRPr="00E0470B" w:rsidRDefault="00BD39E3" w:rsidP="00470002">
      <w:pPr>
        <w:pStyle w:val="Pidipagina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Bold Italic" w:hAnsi="Arial Bold Italic"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>:</w:t>
      </w:r>
      <w:r w:rsidR="00E409BD" w:rsidRPr="00E409BD">
        <w:t xml:space="preserve"> </w:t>
      </w:r>
      <w:r w:rsidR="00470002">
        <w:rPr>
          <w:rFonts w:ascii="Arial Bold Italic" w:hAnsi="Arial Bold Italic"/>
          <w:sz w:val="20"/>
        </w:rPr>
        <w:t>Spettroscopia in campo vicino di semiconduttori fortemente drogati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Art. 2 – E’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470002">
        <w:rPr>
          <w:rFonts w:ascii="Arial" w:hAnsi="Arial" w:cs="Arial"/>
          <w:b/>
          <w:sz w:val="20"/>
        </w:rPr>
        <w:t>Chiara Ciano</w:t>
      </w:r>
      <w:r w:rsidR="00811404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470002">
        <w:rPr>
          <w:rFonts w:ascii="Arial" w:hAnsi="Arial" w:cs="Arial"/>
          <w:sz w:val="20"/>
        </w:rPr>
        <w:t>89</w:t>
      </w:r>
      <w:r w:rsidR="00A43AE7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7710F9">
        <w:rPr>
          <w:rFonts w:ascii="Arial" w:hAnsi="Arial" w:cs="Arial"/>
          <w:b/>
          <w:sz w:val="20"/>
        </w:rPr>
        <w:t xml:space="preserve">il </w:t>
      </w:r>
    </w:p>
    <w:p w:rsidR="00766AF5" w:rsidRPr="00113061" w:rsidRDefault="00470002" w:rsidP="008D1D36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Dr.ssa Chiara </w:t>
      </w:r>
      <w:proofErr w:type="gramStart"/>
      <w:r>
        <w:rPr>
          <w:rFonts w:ascii="Arial" w:hAnsi="Arial" w:cs="Arial"/>
          <w:b/>
          <w:sz w:val="20"/>
        </w:rPr>
        <w:t xml:space="preserve">Ciano  </w:t>
      </w:r>
      <w:r w:rsidR="000C297F">
        <w:rPr>
          <w:rFonts w:ascii="Arial" w:hAnsi="Arial" w:cs="Arial"/>
          <w:b/>
          <w:sz w:val="20"/>
        </w:rPr>
        <w:tab/>
      </w:r>
      <w:proofErr w:type="gramEnd"/>
      <w:r>
        <w:rPr>
          <w:rFonts w:ascii="Arial" w:hAnsi="Arial" w:cs="Arial"/>
          <w:b/>
          <w:sz w:val="20"/>
        </w:rPr>
        <w:t xml:space="preserve">         </w:t>
      </w:r>
      <w:r w:rsidR="00661284">
        <w:rPr>
          <w:rFonts w:ascii="Arial" w:hAnsi="Arial" w:cs="Arial"/>
          <w:sz w:val="20"/>
        </w:rPr>
        <w:t>nat</w:t>
      </w:r>
      <w:r w:rsidR="000C297F">
        <w:rPr>
          <w:rFonts w:ascii="Arial" w:hAnsi="Arial" w:cs="Arial"/>
          <w:sz w:val="20"/>
        </w:rPr>
        <w:t xml:space="preserve">o a </w:t>
      </w:r>
      <w:r w:rsidR="00ED2D18">
        <w:rPr>
          <w:rFonts w:ascii="Arial" w:hAnsi="Arial" w:cs="Arial"/>
          <w:sz w:val="20"/>
        </w:rPr>
        <w:t>Roma</w:t>
      </w:r>
      <w:r w:rsidR="00D63297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24/09/1992</w:t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470002">
        <w:rPr>
          <w:rFonts w:ascii="Arial" w:hAnsi="Arial" w:cs="Arial"/>
          <w:b/>
          <w:sz w:val="20"/>
          <w:szCs w:val="18"/>
        </w:rPr>
        <w:t>3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r w:rsidRPr="00F3621F">
        <w:rPr>
          <w:rFonts w:ascii="Arial" w:hAnsi="Arial" w:cs="Arial"/>
          <w:sz w:val="16"/>
        </w:rPr>
        <w:t>Prot</w:t>
      </w:r>
      <w:proofErr w:type="spellEnd"/>
      <w:r w:rsidRPr="00F3621F">
        <w:rPr>
          <w:rFonts w:ascii="Arial" w:hAnsi="Arial" w:cs="Arial"/>
          <w:sz w:val="16"/>
        </w:rPr>
        <w:t>. n.</w:t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bookmarkStart w:id="0" w:name="_GoBack"/>
      <w:bookmarkEnd w:id="0"/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9F" w:rsidRDefault="00E2709F">
      <w:r>
        <w:separator/>
      </w:r>
    </w:p>
  </w:endnote>
  <w:endnote w:type="continuationSeparator" w:id="0">
    <w:p w:rsidR="00E2709F" w:rsidRDefault="00E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E2709F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470002">
      <w:rPr>
        <w:lang w:val="en-US"/>
      </w:rPr>
      <w:instrText xml:space="preserve"> HYPERLINK "http://www.phys.uniroma1.it/fisica/" </w:instrText>
    </w:r>
    <w:r>
      <w:fldChar w:fldCharType="separate"/>
    </w:r>
    <w:r w:rsidR="000C297F" w:rsidRPr="000E1656">
      <w:rPr>
        <w:rStyle w:val="Collegamentoipertestuale"/>
        <w:rFonts w:ascii="Arial" w:hAnsi="Arial"/>
        <w:sz w:val="14"/>
        <w:lang w:val="en-GB"/>
      </w:rPr>
      <w:t>http://www.phys.uniroma1.it/fisica/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0C297F" w:rsidRPr="00470002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470002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9F" w:rsidRDefault="00E2709F">
      <w:r>
        <w:separator/>
      </w:r>
    </w:p>
  </w:footnote>
  <w:footnote w:type="continuationSeparator" w:id="0">
    <w:p w:rsidR="00E2709F" w:rsidRDefault="00E2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E828DF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E828DF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E828DF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64839"/>
    <w:rsid w:val="00071C9D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1C2027"/>
    <w:rsid w:val="001E6871"/>
    <w:rsid w:val="0020389C"/>
    <w:rsid w:val="00204CA0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3C767F"/>
    <w:rsid w:val="00404272"/>
    <w:rsid w:val="00405339"/>
    <w:rsid w:val="00410943"/>
    <w:rsid w:val="00415531"/>
    <w:rsid w:val="00427883"/>
    <w:rsid w:val="004652D4"/>
    <w:rsid w:val="00470002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D0129"/>
    <w:rsid w:val="005F3D07"/>
    <w:rsid w:val="00612A45"/>
    <w:rsid w:val="00661284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854B7"/>
    <w:rsid w:val="008A2B8C"/>
    <w:rsid w:val="008D1D36"/>
    <w:rsid w:val="00903BC4"/>
    <w:rsid w:val="009128DD"/>
    <w:rsid w:val="00953608"/>
    <w:rsid w:val="00955700"/>
    <w:rsid w:val="00974A46"/>
    <w:rsid w:val="00994A24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17300"/>
    <w:rsid w:val="00E2709F"/>
    <w:rsid w:val="00E409BD"/>
    <w:rsid w:val="00E828DF"/>
    <w:rsid w:val="00EC599A"/>
    <w:rsid w:val="00ED1FA9"/>
    <w:rsid w:val="00ED2D18"/>
    <w:rsid w:val="00EE075A"/>
    <w:rsid w:val="00EF572D"/>
    <w:rsid w:val="00F01803"/>
    <w:rsid w:val="00F075D5"/>
    <w:rsid w:val="00F22AB3"/>
    <w:rsid w:val="00F309D0"/>
    <w:rsid w:val="00F3621F"/>
    <w:rsid w:val="00F37E01"/>
    <w:rsid w:val="00F42176"/>
    <w:rsid w:val="00F445CD"/>
    <w:rsid w:val="00F55508"/>
    <w:rsid w:val="00F55F68"/>
    <w:rsid w:val="00F77E33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82A3"/>
  <w15:docId w15:val="{BDD52518-712F-4E0F-99F3-EC812DF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2155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102</cp:revision>
  <cp:lastPrinted>2014-10-14T14:32:00Z</cp:lastPrinted>
  <dcterms:created xsi:type="dcterms:W3CDTF">2013-05-16T06:58:00Z</dcterms:created>
  <dcterms:modified xsi:type="dcterms:W3CDTF">2017-02-27T10:58:00Z</dcterms:modified>
  <cp:category/>
</cp:coreProperties>
</file>