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NOTA BENE: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SULL’OGGETTO DELL’EMAIL OVVERO SULLA BUSTA (IN CASO DI RACCOMANDATA A.R.) DOVRA' ESSERE RIPORTATA LA DICITURA “CONCORSO PER ASSEGNO DI RICERCA -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BANDO AR PROT. N. </w:t>
      </w:r>
      <w:r w:rsidDel="00000000" w:rsidR="00000000" w:rsidRPr="00000000">
        <w:rPr>
          <w:b w:val="1"/>
          <w:u w:val="single"/>
          <w:rtl w:val="0"/>
        </w:rPr>
        <w:t xml:space="preserve">2229/</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/20</w:t>
      </w:r>
      <w:r w:rsidDel="00000000" w:rsidR="00000000" w:rsidRPr="00000000">
        <w:rPr>
          <w:b w:val="1"/>
          <w:u w:val="single"/>
          <w:rtl w:val="0"/>
        </w:rPr>
        <w:t xml:space="preserve">21</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Il/La sottoscritto/a ......................................................................................................................nato/a a..............................prov. di...................... il.........................................................................................residente a .................................(Prov............) in Via...........................................................(Cap..................)</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chiede di essere ammesso/a a partecipare alla procedura selettiva pubblica, per titoli e colloquio per il conferimento di n. 1 assegno per lo svolgimento di attività di ricerca di categoria B) – Tipologia I della durata di 1 anno, per il settor</w:t>
      </w:r>
      <w:r w:rsidDel="00000000" w:rsidR="00000000" w:rsidRPr="00000000">
        <w:rPr>
          <w:rFonts w:ascii="Arial" w:cs="Arial" w:eastAsia="Arial" w:hAnsi="Arial"/>
          <w:rtl w:val="0"/>
        </w:rPr>
        <w:t xml:space="preserve">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scientifico disciplinar</w:t>
      </w:r>
      <w:r w:rsidDel="00000000" w:rsidR="00000000" w:rsidRPr="00000000">
        <w:rPr>
          <w:rFonts w:ascii="Arial" w:cs="Arial" w:eastAsia="Arial" w:hAnsi="Arial"/>
          <w:rtl w:val="0"/>
        </w:rPr>
        <w:t xml:space="preserve">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M-PSI/0</w:t>
      </w:r>
      <w:r w:rsidDel="00000000" w:rsidR="00000000" w:rsidRPr="00000000">
        <w:rPr>
          <w:rFonts w:ascii="Arial" w:cs="Arial" w:eastAsia="Arial" w:hAnsi="Arial"/>
          <w:rtl w:val="0"/>
        </w:rPr>
        <w:t xml:space="preserve">1</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relativo al Progetto di ricerca: </w:t>
      </w:r>
      <w:r w:rsidDel="00000000" w:rsidR="00000000" w:rsidRPr="00000000">
        <w:rPr>
          <w:rFonts w:ascii="Arial" w:cs="Arial" w:eastAsia="Arial" w:hAnsi="Arial"/>
          <w:color w:val="00000a"/>
          <w:rtl w:val="0"/>
        </w:rPr>
        <w:t xml:space="preserve">“Studio dei limiti cognitivi imposti all’acquisizione efficiente degli apprendimenti in presenza di una disabilità legata ad aspetti socio-linguistici o alla presenza di disturbi specifici dell’apprendimento con particolare attenzione agli aspetti di decodifica percettiva”</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responsabile scientific</w:t>
      </w:r>
      <w:r w:rsidDel="00000000" w:rsidR="00000000" w:rsidRPr="00000000">
        <w:rPr>
          <w:rFonts w:ascii="Arial" w:cs="Arial" w:eastAsia="Arial" w:hAnsi="Arial"/>
          <w:rtl w:val="0"/>
        </w:rPr>
        <w:t xml:space="preserve">o Prof.ssa Marialuisa Martelli,</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presso il Dipartimento di Psicologia dell’Università degli Studi di Roma “La Sapienza”, di cui al bando di Cat. B </w:t>
      </w:r>
      <w:r w:rsidDel="00000000" w:rsidR="00000000" w:rsidRPr="00000000">
        <w:rPr>
          <w:rFonts w:ascii="Arial" w:cs="Arial" w:eastAsia="Arial" w:hAnsi="Arial"/>
          <w:rtl w:val="0"/>
        </w:rPr>
        <w:t xml:space="preserve">T</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ipologia I prot. n. </w:t>
      </w:r>
      <w:r w:rsidDel="00000000" w:rsidR="00000000" w:rsidRPr="00000000">
        <w:rPr>
          <w:rFonts w:ascii="Arial" w:cs="Arial" w:eastAsia="Arial" w:hAnsi="Arial"/>
          <w:rtl w:val="0"/>
        </w:rPr>
        <w:t xml:space="preserve">2229</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/20</w:t>
      </w:r>
      <w:r w:rsidDel="00000000" w:rsidR="00000000" w:rsidRPr="00000000">
        <w:rPr>
          <w:rFonts w:ascii="Arial" w:cs="Arial" w:eastAsia="Arial" w:hAnsi="Arial"/>
          <w:rtl w:val="0"/>
        </w:rPr>
        <w:t xml:space="preserve">21</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pu</w:t>
      </w:r>
      <w:r w:rsidDel="00000000" w:rsidR="00000000" w:rsidRPr="00000000">
        <w:rPr>
          <w:rFonts w:ascii="Arial" w:cs="Arial" w:eastAsia="Arial" w:hAnsi="Arial"/>
          <w:rtl w:val="0"/>
        </w:rPr>
        <w:t xml:space="preserve">b</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blicizzato in data </w:t>
      </w:r>
      <w:r w:rsidDel="00000000" w:rsidR="00000000" w:rsidRPr="00000000">
        <w:rPr>
          <w:rFonts w:ascii="Arial" w:cs="Arial" w:eastAsia="Arial" w:hAnsi="Arial"/>
          <w:rtl w:val="0"/>
        </w:rPr>
        <w:t xml:space="preserve">27</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r w:rsidDel="00000000" w:rsidR="00000000" w:rsidRPr="00000000">
        <w:rPr>
          <w:rFonts w:ascii="Arial" w:cs="Arial" w:eastAsia="Arial" w:hAnsi="Arial"/>
          <w:rtl w:val="0"/>
        </w:rPr>
        <w:t xml:space="preserve">10</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/20</w:t>
      </w:r>
      <w:r w:rsidDel="00000000" w:rsidR="00000000" w:rsidRPr="00000000">
        <w:rPr>
          <w:rFonts w:ascii="Arial" w:cs="Arial" w:eastAsia="Arial" w:hAnsi="Arial"/>
          <w:rtl w:val="0"/>
        </w:rPr>
        <w:t xml:space="preserve">21</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di aver conseguito il Diploma di laurea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di possedere il curriculum scientifico-professionale idoneo allo svolgimento dell'attività di ricerca come da art. 3 del bando;</w:t>
      </w:r>
    </w:p>
    <w:p w:rsidR="00000000" w:rsidDel="00000000" w:rsidP="00000000" w:rsidRDefault="00000000" w:rsidRPr="00000000" w14:paraId="0000000E">
      <w:pPr>
        <w:pageBreakBefore w:val="0"/>
        <w:widowControl w:val="0"/>
        <w:ind w:right="-6"/>
        <w:jc w:val="both"/>
        <w:rPr>
          <w:rFonts w:ascii="Arial" w:cs="Arial" w:eastAsia="Arial" w:hAnsi="Arial"/>
        </w:rPr>
      </w:pPr>
      <w:r w:rsidDel="00000000" w:rsidR="00000000" w:rsidRPr="00000000">
        <w:rPr>
          <w:rFonts w:ascii="Arial" w:cs="Arial" w:eastAsia="Arial" w:hAnsi="Arial"/>
          <w:rtl w:val="0"/>
        </w:rPr>
        <w:t xml:space="preserve">3) (dichiarazione eventuale) di essere in possesso del titolo di dottore di ricerca (PostDoc) in ...................................oppure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essere cittadino .......................e di godere dei diritti politici;</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7</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(dichiarazione eventuale) di essere stato titolare di Assegno di ricerca con le seguenti specifiche: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titolo: ………………………………………………………………………………………..…, Istituto Universitario ……………………………………………………, durata: dal …………. al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essere dipendente di ruolo dei soggetti di cui all’art. 22, comma 1, della legge 30 dicembre 2010, n. 240;</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10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(dichiarazione eventuale) di svolgere la seguente attività lavorativa presso……………….. (specificare datore di lavoro, se ente pubblico o privato e tipologia di rapporto):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cumulare un reddito imponibile personale annuo lordo di lavoro dipendente, come definito dall’art. 49 del TUIR  titolo I, capo IV, superiore a € 16.000,00.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rtl w:val="0"/>
        </w:rPr>
        <w:t xml:space="preserve">non avere un grado di parentela o di affinità, fino al quarto grado compreso, </w:t>
      </w:r>
      <w:r w:rsidDel="00000000" w:rsidR="00000000" w:rsidRPr="00000000">
        <w:rPr>
          <w:rFonts w:ascii="Arial" w:cs="Arial" w:eastAsia="Arial" w:hAnsi="Arial"/>
          <w:color w:val="00000a"/>
          <w:highlight w:val="white"/>
          <w:rtl w:val="0"/>
        </w:rPr>
        <w:t xml:space="preserve">con un professore appartenente al Dipartimento che bandisce la selezione o che delibera il rinnovo, ovvero con il Rettore, il Direttore Generale o un componente del Consiglio di Amministrazione dell’Università;</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eleggere il proprio domicilio in …………………………………..………………………… (città, via, n. e cap.) tel ……………………………. e di impegnarsi a comunicare tempestivamente eventuali variazioni;</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voler ricevere ogni comunicazione, ivi compresa la convocazione per il colloquio, al seguente indirizzo di posta elettronica personale, senza che il Dipartimento di Psicologia abbia altro obbligo di avviso: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allega alla presente domanda, in formato pdf:</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fotocopia di un documento di riconoscimento;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dichiarazione sostitutiva di certificazione del</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titolo di dottore di ricerca o titolo equivalente anche conseguito all’estero;</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curriculum della propria attività scientifica e professionale datato e firmato;</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eventuali pubblicazioni scientifiche;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Luogo e data ……………………….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Firma (non soggetta ad autentica ai sensi dell'art. 39 del D.P.R. 28.12.2000, n. 445)</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48" w:right="-6" w:firstLine="708.000000000000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Firma……………………………………………………</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