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proofErr w:type="spellStart"/>
      <w:r w:rsidRPr="00E82F00">
        <w:rPr>
          <w:rFonts w:ascii="Arial Narrow" w:hAnsi="Arial Narrow" w:cs="Arial"/>
          <w:b/>
          <w:bCs/>
          <w:sz w:val="22"/>
          <w:szCs w:val="22"/>
        </w:rPr>
        <w:t>All</w:t>
      </w:r>
      <w:proofErr w:type="spellEnd"/>
      <w:r w:rsidRPr="00E82F00">
        <w:rPr>
          <w:rFonts w:ascii="Arial Narrow" w:hAnsi="Arial Narrow" w:cs="Arial"/>
          <w:b/>
          <w:bCs/>
          <w:sz w:val="22"/>
          <w:szCs w:val="22"/>
        </w:rPr>
        <w:t>. F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 xml:space="preserve">INFORMATIVA SUL TRATTAMENTO DEI DATI PERSONALI FORNITI CON LA RICHIESTA AI SENSI DELL’ART. 13 DEL REGOLAMENTO UE N. 679/2016 </w:t>
      </w:r>
    </w:p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>Titolare del trattamento dei dati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E82F00">
        <w:rPr>
          <w:rFonts w:ascii="Arial Narrow" w:hAnsi="Arial Narrow" w:cs="Arial"/>
          <w:sz w:val="22"/>
          <w:szCs w:val="22"/>
        </w:rPr>
        <w:t>E’</w:t>
      </w:r>
      <w:proofErr w:type="gramEnd"/>
      <w:r w:rsidRPr="00E82F00">
        <w:rPr>
          <w:rFonts w:ascii="Arial Narrow" w:hAnsi="Arial Narrow" w:cs="Arial"/>
          <w:sz w:val="22"/>
          <w:szCs w:val="22"/>
        </w:rPr>
        <w:t xml:space="preserve"> titolare del trattamento dei dati l’Università degli Studi di Roma “La Sapienza”; legale rappresentante dell’Università è </w:t>
      </w:r>
      <w:r w:rsidR="005D11CE">
        <w:rPr>
          <w:rFonts w:ascii="Arial Narrow" w:hAnsi="Arial Narrow" w:cs="Arial"/>
          <w:sz w:val="22"/>
          <w:szCs w:val="22"/>
        </w:rPr>
        <w:t>la Rettrice</w:t>
      </w:r>
      <w:r w:rsidRPr="00E82F00">
        <w:rPr>
          <w:rFonts w:ascii="Arial Narrow" w:hAnsi="Arial Narrow" w:cs="Arial"/>
          <w:sz w:val="22"/>
          <w:szCs w:val="22"/>
        </w:rPr>
        <w:t xml:space="preserve"> </w:t>
      </w:r>
      <w:r w:rsidRPr="00E82F00">
        <w:rPr>
          <w:rFonts w:ascii="Arial Narrow" w:hAnsi="Arial Narrow" w:cs="Arial"/>
          <w:i/>
          <w:sz w:val="22"/>
          <w:szCs w:val="22"/>
        </w:rPr>
        <w:t>pro tempore</w:t>
      </w:r>
      <w:r w:rsidRPr="00E82F00">
        <w:rPr>
          <w:rFonts w:ascii="Arial Narrow" w:hAnsi="Arial Narrow" w:cs="Arial"/>
          <w:sz w:val="22"/>
          <w:szCs w:val="22"/>
        </w:rPr>
        <w:t xml:space="preserve">. 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 xml:space="preserve">Dati di contatto: urp@uniroma1.it; PEC: </w:t>
      </w:r>
      <w:hyperlink r:id="rId8" w:history="1">
        <w:r w:rsidRPr="00E82F00">
          <w:rPr>
            <w:rStyle w:val="Collegamentoipertestuale"/>
            <w:rFonts w:ascii="Arial Narrow" w:hAnsi="Arial Narrow" w:cs="Arial"/>
            <w:sz w:val="22"/>
            <w:szCs w:val="22"/>
          </w:rPr>
          <w:t>protocollosapienza@cert.uniroma1.it</w:t>
        </w:r>
      </w:hyperlink>
    </w:p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>Dati di contatto del Responsabile della protezione dei dati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 xml:space="preserve">rpd@uniroma1.it; PEC: </w:t>
      </w:r>
      <w:hyperlink r:id="rId9" w:history="1">
        <w:r w:rsidRPr="00E82F00">
          <w:rPr>
            <w:rStyle w:val="Collegamentoipertestuale"/>
            <w:rFonts w:ascii="Arial Narrow" w:hAnsi="Arial Narrow" w:cs="Arial"/>
            <w:sz w:val="22"/>
            <w:szCs w:val="22"/>
          </w:rPr>
          <w:t>rpd@cert.uniroma1.it</w:t>
        </w:r>
      </w:hyperlink>
    </w:p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>Finalità del trattamento e base giuridica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 xml:space="preserve">Ai sensi dell’articolo 6 del Regolamento UE, il trattamento dei dati personali risulta necessario per l'esecuzione di un compito di interesse pubblico, connesso all'esercizio di pubblici poteri di cui è investito il titolare del trattamento. Il trattamento è attuato per le finalità previste dal Regolamento per il conferimento di incarichi individuali di lavoro autonomo a soggetti esterni all’Ateneo, emanato con D.R. n. 1645/2019 del 29.05.2019 e dal Regolamento </w:t>
      </w:r>
      <w:r w:rsidRPr="00E82F00">
        <w:rPr>
          <w:rFonts w:ascii="Arial Narrow" w:hAnsi="Arial Narrow"/>
          <w:sz w:val="22"/>
          <w:szCs w:val="22"/>
        </w:rPr>
        <w:t xml:space="preserve">in materia di corsi di master, corsi di alta formazione, corsi di formazione, corsi intensivi </w:t>
      </w:r>
      <w:r w:rsidRPr="00E82F00">
        <w:rPr>
          <w:rFonts w:ascii="Arial Narrow" w:hAnsi="Arial Narrow" w:cs="Arial"/>
          <w:sz w:val="22"/>
          <w:szCs w:val="22"/>
        </w:rPr>
        <w:t>emanato con D.R. n. 915/2018 del 26.03.2018</w:t>
      </w:r>
    </w:p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>Natura del conferimento dei dati e conseguenze di un eventuale rifiuto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 xml:space="preserve">Il conferimento dei dati personali è obbligatorio </w:t>
      </w:r>
    </w:p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>Modalità del trattamento e soggetti autorizzati al trattamento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>Il trattamento dei dati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556641" w:rsidRDefault="00556641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F00">
        <w:rPr>
          <w:rFonts w:ascii="Arial Narrow" w:hAnsi="Arial Narrow" w:cs="Arial"/>
          <w:b/>
          <w:bCs/>
          <w:sz w:val="22"/>
          <w:szCs w:val="22"/>
        </w:rPr>
        <w:t>Diritti dell’interessato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>L’interessato potrà chiedere al titolare o al responsabile della protezione dei dati, sopra indicati, ricorrendone le condizioni,</w:t>
      </w:r>
      <w:r w:rsidR="005D11CE">
        <w:rPr>
          <w:rFonts w:ascii="Arial Narrow" w:hAnsi="Arial Narrow" w:cs="Arial"/>
          <w:sz w:val="22"/>
          <w:szCs w:val="22"/>
        </w:rPr>
        <w:t xml:space="preserve"> </w:t>
      </w:r>
      <w:r w:rsidRPr="00E82F00">
        <w:rPr>
          <w:rFonts w:ascii="Arial Narrow" w:hAnsi="Arial Narrow" w:cs="Arial"/>
          <w:sz w:val="22"/>
          <w:szCs w:val="22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>In caso di violazione delle disposizioni del Regolamento, l’interessato potrà proporre reclamo al Garante per la protezione dei dati personali.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82F00">
        <w:rPr>
          <w:rFonts w:ascii="Arial Narrow" w:hAnsi="Arial Narrow" w:cs="Arial"/>
          <w:sz w:val="22"/>
          <w:szCs w:val="22"/>
        </w:rPr>
        <w:t>Il sottoscritto dichiara di aver letto e compreso la presente informativa nonché di prestare il consenso al trattamento dei dati per le finalità di cui alla informativa medesima.</w:t>
      </w:r>
    </w:p>
    <w:p w:rsid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82F00">
        <w:rPr>
          <w:rFonts w:ascii="Arial Narrow" w:hAnsi="Arial Narrow" w:cs="Arial"/>
          <w:b/>
          <w:sz w:val="22"/>
          <w:szCs w:val="22"/>
        </w:rPr>
        <w:t>Roma, __________________________________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82F00">
        <w:rPr>
          <w:rFonts w:ascii="Arial Narrow" w:hAnsi="Arial Narrow" w:cs="Arial"/>
          <w:b/>
          <w:sz w:val="22"/>
          <w:szCs w:val="22"/>
        </w:rPr>
        <w:t xml:space="preserve">Firma  </w:t>
      </w:r>
    </w:p>
    <w:p w:rsidR="00E82F00" w:rsidRPr="00E82F00" w:rsidRDefault="00E82F00" w:rsidP="00E82F0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82F00">
        <w:rPr>
          <w:rFonts w:ascii="Arial Narrow" w:hAnsi="Arial Narrow" w:cs="Arial"/>
          <w:b/>
          <w:sz w:val="22"/>
          <w:szCs w:val="22"/>
        </w:rPr>
        <w:t>__________________________</w:t>
      </w:r>
    </w:p>
    <w:p w:rsidR="00D26550" w:rsidRPr="00E82F00" w:rsidRDefault="00D26550" w:rsidP="00E82F00">
      <w:pPr>
        <w:rPr>
          <w:rFonts w:ascii="Arial Narrow" w:eastAsia="Calibri" w:hAnsi="Arial Narrow"/>
          <w:sz w:val="22"/>
          <w:szCs w:val="22"/>
        </w:rPr>
      </w:pPr>
    </w:p>
    <w:sectPr w:rsidR="00D26550" w:rsidRPr="00E82F00" w:rsidSect="00642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71" w:right="1416" w:bottom="794" w:left="2268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EE" w:rsidRDefault="004E76EE">
      <w:r>
        <w:separator/>
      </w:r>
    </w:p>
  </w:endnote>
  <w:endnote w:type="continuationSeparator" w:id="0">
    <w:p w:rsidR="004E76EE" w:rsidRDefault="004E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CE" w:rsidRDefault="005D11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A4" w:rsidRDefault="00420FA4" w:rsidP="00263D74">
    <w:pPr>
      <w:pStyle w:val="Pidipagina"/>
      <w:rPr>
        <w:sz w:val="16"/>
        <w:szCs w:val="16"/>
      </w:rPr>
    </w:pPr>
  </w:p>
  <w:p w:rsidR="00420FA4" w:rsidRDefault="00420FA4" w:rsidP="00263D74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CE" w:rsidRDefault="005D1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EE" w:rsidRDefault="004E76EE">
      <w:r>
        <w:separator/>
      </w:r>
    </w:p>
  </w:footnote>
  <w:footnote w:type="continuationSeparator" w:id="0">
    <w:p w:rsidR="004E76EE" w:rsidRDefault="004E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CE" w:rsidRDefault="005D11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A4" w:rsidRDefault="005D11C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57145" cy="1617345"/>
          <wp:effectExtent l="0" t="0" r="0" b="0"/>
          <wp:wrapNone/>
          <wp:docPr id="1" name="Immagine 1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14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0FA4" w:rsidRDefault="00420FA4">
    <w:pPr>
      <w:pStyle w:val="Intestazione"/>
    </w:pPr>
  </w:p>
  <w:p w:rsidR="00420FA4" w:rsidRDefault="00420FA4">
    <w:pPr>
      <w:pStyle w:val="Intestazione"/>
    </w:pPr>
  </w:p>
  <w:p w:rsidR="00420FA4" w:rsidRDefault="00420FA4">
    <w:pPr>
      <w:pStyle w:val="Intestazione"/>
    </w:pPr>
  </w:p>
  <w:p w:rsidR="00420FA4" w:rsidRDefault="00420FA4">
    <w:pPr>
      <w:pStyle w:val="Intestazione"/>
    </w:pPr>
  </w:p>
  <w:p w:rsidR="008F63FC" w:rsidRDefault="008F63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CE" w:rsidRDefault="005D1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CF0"/>
    <w:multiLevelType w:val="hybridMultilevel"/>
    <w:tmpl w:val="742C3632"/>
    <w:lvl w:ilvl="0" w:tplc="6F489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5F6"/>
    <w:multiLevelType w:val="hybridMultilevel"/>
    <w:tmpl w:val="CD802EDC"/>
    <w:lvl w:ilvl="0" w:tplc="B2A62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660BE"/>
    <w:multiLevelType w:val="hybridMultilevel"/>
    <w:tmpl w:val="2E5013C8"/>
    <w:lvl w:ilvl="0" w:tplc="B2A62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C1157"/>
    <w:multiLevelType w:val="hybridMultilevel"/>
    <w:tmpl w:val="F7703530"/>
    <w:lvl w:ilvl="0" w:tplc="1C309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6396"/>
    <w:multiLevelType w:val="hybridMultilevel"/>
    <w:tmpl w:val="98AEE89A"/>
    <w:lvl w:ilvl="0" w:tplc="B2A62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175888"/>
    <w:multiLevelType w:val="hybridMultilevel"/>
    <w:tmpl w:val="CC5C7E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7014"/>
    <w:multiLevelType w:val="hybridMultilevel"/>
    <w:tmpl w:val="EC2E5BC2"/>
    <w:lvl w:ilvl="0" w:tplc="1C309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11931"/>
    <w:multiLevelType w:val="hybridMultilevel"/>
    <w:tmpl w:val="4A2847AC"/>
    <w:lvl w:ilvl="0" w:tplc="B2A62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1E6379"/>
    <w:multiLevelType w:val="hybridMultilevel"/>
    <w:tmpl w:val="B9B618FC"/>
    <w:lvl w:ilvl="0" w:tplc="1C309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6676"/>
    <w:multiLevelType w:val="hybridMultilevel"/>
    <w:tmpl w:val="06066DD6"/>
    <w:lvl w:ilvl="0" w:tplc="1C309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F71B3"/>
    <w:multiLevelType w:val="hybridMultilevel"/>
    <w:tmpl w:val="5BF658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BD50BA"/>
    <w:multiLevelType w:val="hybridMultilevel"/>
    <w:tmpl w:val="5B9613B6"/>
    <w:lvl w:ilvl="0" w:tplc="173469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7A4B"/>
    <w:multiLevelType w:val="hybridMultilevel"/>
    <w:tmpl w:val="A6AA3A78"/>
    <w:lvl w:ilvl="0" w:tplc="B2A62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7F0383"/>
    <w:multiLevelType w:val="hybridMultilevel"/>
    <w:tmpl w:val="F61C28E0"/>
    <w:lvl w:ilvl="0" w:tplc="FE7092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2553F71"/>
    <w:multiLevelType w:val="hybridMultilevel"/>
    <w:tmpl w:val="4BBE177C"/>
    <w:lvl w:ilvl="0" w:tplc="1C309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A4080"/>
    <w:multiLevelType w:val="hybridMultilevel"/>
    <w:tmpl w:val="5046FE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76F8"/>
    <w:multiLevelType w:val="hybridMultilevel"/>
    <w:tmpl w:val="D172A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E6CA1"/>
    <w:multiLevelType w:val="hybridMultilevel"/>
    <w:tmpl w:val="7004D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D74"/>
    <w:rsid w:val="00021800"/>
    <w:rsid w:val="00045F82"/>
    <w:rsid w:val="00066DBA"/>
    <w:rsid w:val="00082D1C"/>
    <w:rsid w:val="00095EDB"/>
    <w:rsid w:val="000967F1"/>
    <w:rsid w:val="000B0AFE"/>
    <w:rsid w:val="000C0D62"/>
    <w:rsid w:val="000C1192"/>
    <w:rsid w:val="000D485F"/>
    <w:rsid w:val="000E2469"/>
    <w:rsid w:val="0013769B"/>
    <w:rsid w:val="001638D0"/>
    <w:rsid w:val="001647BD"/>
    <w:rsid w:val="00164DCE"/>
    <w:rsid w:val="00184498"/>
    <w:rsid w:val="001A3084"/>
    <w:rsid w:val="001B263A"/>
    <w:rsid w:val="001B48A4"/>
    <w:rsid w:val="001C1B34"/>
    <w:rsid w:val="001C654B"/>
    <w:rsid w:val="001D67B3"/>
    <w:rsid w:val="00221221"/>
    <w:rsid w:val="0023002A"/>
    <w:rsid w:val="00230C8F"/>
    <w:rsid w:val="0023302C"/>
    <w:rsid w:val="00263D74"/>
    <w:rsid w:val="00291C07"/>
    <w:rsid w:val="002971A3"/>
    <w:rsid w:val="002A4E5D"/>
    <w:rsid w:val="002C2CE6"/>
    <w:rsid w:val="002D22F3"/>
    <w:rsid w:val="002E18BD"/>
    <w:rsid w:val="002E513B"/>
    <w:rsid w:val="00311B83"/>
    <w:rsid w:val="003469F2"/>
    <w:rsid w:val="003546EC"/>
    <w:rsid w:val="003569BF"/>
    <w:rsid w:val="00362C2F"/>
    <w:rsid w:val="00376815"/>
    <w:rsid w:val="00391981"/>
    <w:rsid w:val="00391B3C"/>
    <w:rsid w:val="0039346B"/>
    <w:rsid w:val="003A4A2F"/>
    <w:rsid w:val="003F1176"/>
    <w:rsid w:val="003F441C"/>
    <w:rsid w:val="00404086"/>
    <w:rsid w:val="00410E8E"/>
    <w:rsid w:val="00420FA4"/>
    <w:rsid w:val="004238E8"/>
    <w:rsid w:val="004524EA"/>
    <w:rsid w:val="0045712D"/>
    <w:rsid w:val="00461F28"/>
    <w:rsid w:val="00485BA1"/>
    <w:rsid w:val="004907AE"/>
    <w:rsid w:val="004B3869"/>
    <w:rsid w:val="004E568B"/>
    <w:rsid w:val="004E76EE"/>
    <w:rsid w:val="004F56D2"/>
    <w:rsid w:val="00503478"/>
    <w:rsid w:val="005334E8"/>
    <w:rsid w:val="0053614E"/>
    <w:rsid w:val="00554B34"/>
    <w:rsid w:val="00556641"/>
    <w:rsid w:val="00574C4C"/>
    <w:rsid w:val="0058024C"/>
    <w:rsid w:val="00581331"/>
    <w:rsid w:val="00582F83"/>
    <w:rsid w:val="005920C9"/>
    <w:rsid w:val="00593DE6"/>
    <w:rsid w:val="005A2D5F"/>
    <w:rsid w:val="005D11CE"/>
    <w:rsid w:val="005E2B0B"/>
    <w:rsid w:val="005F7DB6"/>
    <w:rsid w:val="00625B3E"/>
    <w:rsid w:val="00633482"/>
    <w:rsid w:val="00642AC1"/>
    <w:rsid w:val="00642B91"/>
    <w:rsid w:val="00642CDD"/>
    <w:rsid w:val="00662B8F"/>
    <w:rsid w:val="006733C5"/>
    <w:rsid w:val="006744D1"/>
    <w:rsid w:val="0069091E"/>
    <w:rsid w:val="00695A07"/>
    <w:rsid w:val="006A1CA5"/>
    <w:rsid w:val="006C0CE4"/>
    <w:rsid w:val="006C21F0"/>
    <w:rsid w:val="006D21D7"/>
    <w:rsid w:val="0073391A"/>
    <w:rsid w:val="00750AB9"/>
    <w:rsid w:val="00755F2C"/>
    <w:rsid w:val="00771C0E"/>
    <w:rsid w:val="00771D8F"/>
    <w:rsid w:val="0079024D"/>
    <w:rsid w:val="007A3898"/>
    <w:rsid w:val="007E64F8"/>
    <w:rsid w:val="007F30C0"/>
    <w:rsid w:val="0080502A"/>
    <w:rsid w:val="0082553D"/>
    <w:rsid w:val="008407CA"/>
    <w:rsid w:val="00843767"/>
    <w:rsid w:val="00854249"/>
    <w:rsid w:val="008721A2"/>
    <w:rsid w:val="00892FBC"/>
    <w:rsid w:val="008A0BE5"/>
    <w:rsid w:val="008A21D2"/>
    <w:rsid w:val="008A3C62"/>
    <w:rsid w:val="008A62AA"/>
    <w:rsid w:val="008D4375"/>
    <w:rsid w:val="008D7A2B"/>
    <w:rsid w:val="008F46D1"/>
    <w:rsid w:val="008F63FC"/>
    <w:rsid w:val="00902CCA"/>
    <w:rsid w:val="00920031"/>
    <w:rsid w:val="00930999"/>
    <w:rsid w:val="0094080D"/>
    <w:rsid w:val="009631F3"/>
    <w:rsid w:val="00964987"/>
    <w:rsid w:val="00975475"/>
    <w:rsid w:val="009A7045"/>
    <w:rsid w:val="009B4B30"/>
    <w:rsid w:val="009E743D"/>
    <w:rsid w:val="009F5262"/>
    <w:rsid w:val="00A075E7"/>
    <w:rsid w:val="00A20BB3"/>
    <w:rsid w:val="00A30B80"/>
    <w:rsid w:val="00A3143A"/>
    <w:rsid w:val="00A418EB"/>
    <w:rsid w:val="00A67EF4"/>
    <w:rsid w:val="00A82DAD"/>
    <w:rsid w:val="00A91856"/>
    <w:rsid w:val="00AA1318"/>
    <w:rsid w:val="00AA5C87"/>
    <w:rsid w:val="00AC77CA"/>
    <w:rsid w:val="00B150C6"/>
    <w:rsid w:val="00B24FBD"/>
    <w:rsid w:val="00B36B28"/>
    <w:rsid w:val="00B37C04"/>
    <w:rsid w:val="00B45E8C"/>
    <w:rsid w:val="00B64E32"/>
    <w:rsid w:val="00B65C35"/>
    <w:rsid w:val="00B92F07"/>
    <w:rsid w:val="00BA631F"/>
    <w:rsid w:val="00BD3835"/>
    <w:rsid w:val="00BD3AE8"/>
    <w:rsid w:val="00BF2A43"/>
    <w:rsid w:val="00C04CA7"/>
    <w:rsid w:val="00C22216"/>
    <w:rsid w:val="00C23854"/>
    <w:rsid w:val="00CA1CE4"/>
    <w:rsid w:val="00CB47E5"/>
    <w:rsid w:val="00CC0EC2"/>
    <w:rsid w:val="00CC561B"/>
    <w:rsid w:val="00CD04D8"/>
    <w:rsid w:val="00D045D6"/>
    <w:rsid w:val="00D077FF"/>
    <w:rsid w:val="00D11831"/>
    <w:rsid w:val="00D26550"/>
    <w:rsid w:val="00D66DDC"/>
    <w:rsid w:val="00D8689B"/>
    <w:rsid w:val="00D907B9"/>
    <w:rsid w:val="00D908BF"/>
    <w:rsid w:val="00DD36A0"/>
    <w:rsid w:val="00DE1460"/>
    <w:rsid w:val="00E523D5"/>
    <w:rsid w:val="00E67ADE"/>
    <w:rsid w:val="00E74320"/>
    <w:rsid w:val="00E82F00"/>
    <w:rsid w:val="00EA3D4E"/>
    <w:rsid w:val="00EC306F"/>
    <w:rsid w:val="00ED22BD"/>
    <w:rsid w:val="00EE49B5"/>
    <w:rsid w:val="00EF451F"/>
    <w:rsid w:val="00EF7C23"/>
    <w:rsid w:val="00F01F45"/>
    <w:rsid w:val="00F21FEC"/>
    <w:rsid w:val="00F237AC"/>
    <w:rsid w:val="00F2609F"/>
    <w:rsid w:val="00F330AD"/>
    <w:rsid w:val="00F51AC6"/>
    <w:rsid w:val="00F806F9"/>
    <w:rsid w:val="00F815DE"/>
    <w:rsid w:val="00FA0D03"/>
    <w:rsid w:val="00FB37CE"/>
    <w:rsid w:val="00FD0093"/>
    <w:rsid w:val="00FD2C2E"/>
    <w:rsid w:val="00FE27FE"/>
    <w:rsid w:val="00FE616B"/>
    <w:rsid w:val="00FE70ED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F4607"/>
  <w15:docId w15:val="{C0749EBA-8CA8-4039-AF0B-64C85683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D7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2B91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6D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42B91"/>
    <w:rPr>
      <w:rFonts w:asciiTheme="minorHAnsi" w:eastAsia="Times New Roman" w:hAnsiTheme="minorHAnsi"/>
      <w:b/>
      <w:bCs/>
      <w:kern w:val="32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263D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3D7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nhideWhenUsed/>
    <w:rsid w:val="00263D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7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907B9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4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4E5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B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642B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642B91"/>
    <w:pPr>
      <w:spacing w:line="360" w:lineRule="auto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42B91"/>
    <w:rPr>
      <w:rFonts w:ascii="Times New Roman" w:eastAsia="Times New Roman" w:hAnsi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2B9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42B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42B91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642B91"/>
    <w:rPr>
      <w:vertAlign w:val="superscript"/>
    </w:rPr>
  </w:style>
  <w:style w:type="table" w:styleId="Grigliatabella">
    <w:name w:val="Table Grid"/>
    <w:basedOn w:val="Tabellanormale"/>
    <w:uiPriority w:val="39"/>
    <w:rsid w:val="00D077FF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66DB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roma1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D85D-B0A3-46A1-B5FA-D44CEE2A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</Company>
  <LinksUpToDate>false</LinksUpToDate>
  <CharactersWithSpaces>2698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mailto:presidenzafarmaciamedicina@uniroma1.it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D'Errico</dc:creator>
  <cp:lastModifiedBy>Dessj Maria Elisabetta</cp:lastModifiedBy>
  <cp:revision>8</cp:revision>
  <cp:lastPrinted>2020-02-26T14:55:00Z</cp:lastPrinted>
  <dcterms:created xsi:type="dcterms:W3CDTF">2020-04-17T14:27:00Z</dcterms:created>
  <dcterms:modified xsi:type="dcterms:W3CDTF">2022-12-06T15:53:00Z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-204377268</vt:i4>
  </property>
</Properties>
</file>