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69808" w14:textId="77777777" w:rsidR="006C5B73" w:rsidRDefault="00E642DE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211258646"/>
      <w:bookmarkStart w:id="1" w:name="_GoBack"/>
      <w:bookmarkEnd w:id="1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FD32F3D" w14:textId="77777777" w:rsidR="0064273B" w:rsidRPr="0064273B" w:rsidRDefault="0064273B" w:rsidP="0064273B">
      <w:pPr>
        <w:pStyle w:val="Default"/>
      </w:pPr>
      <w:r w:rsidRPr="0064273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Bando ICE n. 17/2025</w:t>
      </w:r>
    </w:p>
    <w:p w14:paraId="13C82A2E" w14:textId="77777777" w:rsidR="006C5B73" w:rsidRDefault="006C5B73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106D34C" w14:textId="77777777" w:rsidR="006C5B73" w:rsidRDefault="00E642DE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Scienze statistiche</w:t>
      </w:r>
    </w:p>
    <w:p w14:paraId="7DE4C101" w14:textId="77777777" w:rsidR="006C5B73" w:rsidRDefault="00E642DE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4BCD3E9F" w14:textId="77777777" w:rsidR="006C5B73" w:rsidRDefault="006C5B7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E83780" w14:textId="77777777" w:rsidR="006C5B73" w:rsidRDefault="006C5B7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6A5E5E5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1571451B" w14:textId="77777777" w:rsidR="006C5B73" w:rsidRDefault="00E642DE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3574D827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per lo svolgimento dell</w:t>
      </w:r>
      <w:r w:rsidR="006427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 seguente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attività</w:t>
      </w:r>
      <w:r w:rsidR="006427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Costruzione e gestione di basi dati integrate da fonti eterogenee, con procedure ETL per indicatori di governance e performance universitaria, visualizzazione, reportistica e definizione di metadati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427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– </w:t>
      </w:r>
      <w:r w:rsidR="0064273B" w:rsidRPr="0064273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Bando ICE n. 17/2025</w:t>
      </w:r>
    </w:p>
    <w:p w14:paraId="5E95249C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1AAA69B6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16A63A52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2180F0B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7005D5C3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2AE67F99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Scienze statistiche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7B9CE65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2" w:name="OLE_LINK9"/>
      <w:bookmarkStart w:id="3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città, via, n. e cap) tel…………………………………………. e si impegna a comunicare tempestivamente eventuali variazioni</w:t>
      </w:r>
      <w:bookmarkEnd w:id="2"/>
      <w:bookmarkEnd w:id="3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5E2FF346" w14:textId="77777777" w:rsidR="006C5B73" w:rsidRDefault="00E642DE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7094A48F" w14:textId="77777777" w:rsidR="006C5B73" w:rsidRDefault="006C5B73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17A03E1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0F38105" w14:textId="77777777" w:rsidR="006C5B73" w:rsidRDefault="00E642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68A94BB8" w14:textId="77777777" w:rsidR="006C5B73" w:rsidRDefault="00E642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41CAC6CF" w14:textId="77777777" w:rsidR="006C5B73" w:rsidRDefault="00E642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1B39BB6F" w14:textId="77777777" w:rsidR="006C5B73" w:rsidRDefault="00E642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10D848B3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5469B76B" w14:textId="77777777" w:rsidR="006C5B73" w:rsidRDefault="00E642DE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76AE6D24" w14:textId="77777777" w:rsidR="006C5B73" w:rsidRDefault="006C5B7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C9E0626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755EB43F" w14:textId="77777777" w:rsidR="006C5B73" w:rsidRDefault="006C5B7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35C9ED" w14:textId="77777777" w:rsidR="006C5B73" w:rsidRDefault="00E642DE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3905873" w14:textId="77777777" w:rsidR="006C5B73" w:rsidRDefault="00E642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739DF4F6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DCB829F" w14:textId="77777777" w:rsidR="006C5B73" w:rsidRDefault="00E642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35ECDF9" w14:textId="77777777" w:rsidR="006C5B73" w:rsidRDefault="00E642D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14:paraId="7710BCD8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29A02E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FF2EC56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35618119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A27E76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CDA61AB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E186B5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56F9A053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188706F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2A4E3BD3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59DDE7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10A2AF01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2062CC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117B171C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324F56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14:paraId="371A58A1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C6EFC9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E99695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642C48B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7AF059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6356BB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030319F5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076D33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1CF502EA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7D9D20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3401D7D3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C19597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2E9496D3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6AF5BF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6252BD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2E0CF8E6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2B55A09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4BD3E0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20C1296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5431F901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A8697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79FF90" w14:textId="77777777" w:rsidR="006C5B73" w:rsidRDefault="00E642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14DED56" w14:textId="77777777" w:rsidR="006C5B73" w:rsidRDefault="00E642DE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14:paraId="1596D4A9" w14:textId="77777777" w:rsidR="006C5B73" w:rsidRDefault="006C5B7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66917C2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18C14871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4A04DE28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CB8CD5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16E69B3A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7DDBD5D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B66298" w14:textId="77777777" w:rsidR="006C5B73" w:rsidRDefault="00E642DE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FF11178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3827E7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5F78F3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AFC650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4A57C234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C2283F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A8ECD2E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6244D1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F6B700" w14:textId="77777777" w:rsidR="006C5B73" w:rsidRDefault="00E642D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2D77A3A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78ED65" w14:textId="77777777" w:rsidR="006C5B73" w:rsidRDefault="006C5B7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380BF0" w14:textId="77777777" w:rsidR="006C5B73" w:rsidRDefault="00E642DE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A2EE4A2" w14:textId="77777777" w:rsidR="006C5B73" w:rsidRDefault="00E642DE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14:paraId="1405EACE" w14:textId="77777777" w:rsidR="006C5B73" w:rsidRDefault="006C5B7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20D8D0B" w14:textId="77777777" w:rsidR="006C5B73" w:rsidRDefault="006C5B7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CE8BF48" w14:textId="77777777" w:rsidR="006C5B73" w:rsidRDefault="00E642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7FEF04B" w14:textId="77777777" w:rsidR="006C5B73" w:rsidRDefault="00E642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7A553D7E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324F938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79A94B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526074D1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96E5635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8EE18C0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6138745C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DD4DBF1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A068351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66E8A14D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580EFF3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E82031C" w14:textId="77777777" w:rsidR="006C5B73" w:rsidRDefault="00E642DE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1CBE2E1A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6FB689F" w14:textId="77777777" w:rsidR="006C5B73" w:rsidRDefault="00E642DE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5E9790C" w14:textId="77777777" w:rsidR="006C5B73" w:rsidRDefault="00E642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58D5A0AB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16819BC3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054140F0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364FA66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E6F245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DE92B65" w14:textId="77777777" w:rsidR="006C5B73" w:rsidRDefault="00E642DE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45326B80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6C5B73" w14:paraId="1B8CEEBE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F4FA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6C5B73" w14:paraId="0AD59586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B349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DBD34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4AE3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C5B73" w14:paraId="313550AF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EBDA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5F08C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0958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C5B73" w14:paraId="0EA3F6FF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09A3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97AA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52B6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C5B73" w14:paraId="22EAF816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5740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6C5B73" w14:paraId="00B5CEF5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228F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9520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C9E9" w14:textId="77777777" w:rsidR="006C5B73" w:rsidRDefault="00E64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6C5B73" w14:paraId="4BE3E715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4247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7D41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F54A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C5B73" w14:paraId="0A16AAD7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EA3F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2FA8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FF6B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C5B73" w14:paraId="2D0A6F2E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A498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0E52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34FB" w14:textId="77777777" w:rsidR="006C5B73" w:rsidRDefault="006C5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4580411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FA0B72C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39FF944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2A56DA" w14:textId="77777777" w:rsidR="006C5B73" w:rsidRDefault="00E642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2252EF65" w14:textId="77777777" w:rsidR="006C5B73" w:rsidRDefault="006C5B7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B6B574" w14:textId="77777777" w:rsidR="006C5B73" w:rsidRDefault="00E642DE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5C1316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54F4B4" w14:textId="77777777" w:rsidR="006C5B73" w:rsidRDefault="00E642DE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73C82B3" w14:textId="77777777" w:rsidR="006C5B73" w:rsidRDefault="00E642DE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376EB052" w14:textId="77777777" w:rsidR="006C5B73" w:rsidRDefault="006C5B7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bookmarkEnd w:id="0"/>
    <w:p w14:paraId="2C6F0279" w14:textId="77777777" w:rsidR="006C5B73" w:rsidRPr="0064273B" w:rsidRDefault="006C5B73" w:rsidP="0064273B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6C5B73" w:rsidRPr="0064273B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8F55E" w14:textId="77777777" w:rsidR="00E07A91" w:rsidRDefault="00E07A91">
      <w:r>
        <w:separator/>
      </w:r>
    </w:p>
  </w:endnote>
  <w:endnote w:type="continuationSeparator" w:id="0">
    <w:p w14:paraId="4419C954" w14:textId="77777777" w:rsidR="00E07A91" w:rsidRDefault="00E0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C346F" w14:textId="77777777" w:rsidR="00E07A91" w:rsidRDefault="00E07A91">
      <w:r>
        <w:separator/>
      </w:r>
    </w:p>
  </w:footnote>
  <w:footnote w:type="continuationSeparator" w:id="0">
    <w:p w14:paraId="578A3718" w14:textId="77777777" w:rsidR="00E07A91" w:rsidRDefault="00E07A91">
      <w:r>
        <w:continuationSeparator/>
      </w:r>
    </w:p>
  </w:footnote>
  <w:footnote w:type="continuationNotice" w:id="1">
    <w:p w14:paraId="300B19EA" w14:textId="77777777" w:rsidR="00E07A91" w:rsidRDefault="00E07A91"/>
  </w:footnote>
  <w:footnote w:id="2">
    <w:p w14:paraId="6158F69B" w14:textId="77777777" w:rsidR="006C5B73" w:rsidRDefault="00E642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988B" w14:textId="77777777" w:rsidR="006C5B73" w:rsidRDefault="006C5B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4B22" w14:textId="77777777" w:rsidR="006C5B73" w:rsidRDefault="006C5B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B748CB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BEE2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73089DF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0E1A5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09E606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A834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C0E6AB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8518835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5134CF1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8CAACC9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D790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BB648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66E62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73"/>
    <w:rsid w:val="00243A89"/>
    <w:rsid w:val="003902ED"/>
    <w:rsid w:val="003A269E"/>
    <w:rsid w:val="00465DCD"/>
    <w:rsid w:val="00484124"/>
    <w:rsid w:val="00541F69"/>
    <w:rsid w:val="005F1AD4"/>
    <w:rsid w:val="00606F1C"/>
    <w:rsid w:val="0064273B"/>
    <w:rsid w:val="006C5B73"/>
    <w:rsid w:val="00866534"/>
    <w:rsid w:val="00894530"/>
    <w:rsid w:val="009549AB"/>
    <w:rsid w:val="00997CB1"/>
    <w:rsid w:val="00A66B1E"/>
    <w:rsid w:val="00BE103E"/>
    <w:rsid w:val="00E07A91"/>
    <w:rsid w:val="00E16BF3"/>
    <w:rsid w:val="00E642DE"/>
    <w:rsid w:val="00E65D92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374D1"/>
  <w15:docId w15:val="{8F6EE3D3-95E1-4DF6-AB5E-E77E8B7A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427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783C-EEA8-4A7D-B9C6-BC1ECCEB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X-UP Services</vt:lpstr>
      <vt:lpstr>MODELLO A</vt:lpstr>
      <vt:lpstr>Spett.le Dipartimento di Scienze statistiche</vt:lpstr>
    </vt:vector>
  </TitlesOfParts>
  <Manager>Tommaso Asciolla</Manager>
  <Company>Asciolla Tommaso s.r.l.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/>
  <cp:lastModifiedBy>Zumpano Domenica</cp:lastModifiedBy>
  <cp:revision>2</cp:revision>
  <cp:lastPrinted>2020-06-10T17:24:00Z</cp:lastPrinted>
  <dcterms:created xsi:type="dcterms:W3CDTF">2025-10-14T09:42:00Z</dcterms:created>
  <dcterms:modified xsi:type="dcterms:W3CDTF">2025-10-14T09:42:00Z</dcterms:modified>
  <cp:category>eXensible Unique Platform</cp:category>
</cp:coreProperties>
</file>