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7E" w:rsidRDefault="005B0734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2B547E" w:rsidRDefault="002B547E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Spet.le </w:t>
      </w:r>
      <w:r>
        <w:rPr>
          <w:rFonts w:asciiTheme="minorHAnsi" w:hAnsiTheme="minorHAnsi" w:cstheme="minorHAnsi"/>
          <w:sz w:val="20"/>
          <w:szCs w:val="20"/>
          <w:lang w:val="en-US"/>
        </w:rPr>
        <w:t>Dipartimento di Scienze chirurgiche</w:t>
      </w:r>
    </w:p>
    <w:p w:rsidR="002B547E" w:rsidRDefault="005B0734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2B547E" w:rsidRDefault="002B547E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B547E" w:rsidRDefault="002B547E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B547E" w:rsidRDefault="005B073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…..l….sottoscritt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……………………………………………………..................... nat…..a……………………… (prov.di……) il………………… codice fiscale ………………………………………… P.Iva …………………………………… e residente in…………..………………………………….. (prov.di…………) cap………….. via…………………………………………………………………………………………………………………….. n…………….</w:t>
      </w:r>
    </w:p>
    <w:p w:rsidR="002B547E" w:rsidRDefault="005B0734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DE</w:t>
      </w:r>
    </w:p>
    <w:p w:rsidR="002B547E" w:rsidRDefault="005B073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ammess….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Procedura comparativa per il conferimento di un incarico individuale di Tutor d’aula, s</w:t>
      </w:r>
      <w:r>
        <w:rPr>
          <w:rFonts w:asciiTheme="minorHAnsi" w:hAnsiTheme="minorHAnsi" w:cstheme="minorHAnsi"/>
          <w:b/>
          <w:sz w:val="20"/>
          <w:szCs w:val="20"/>
        </w:rPr>
        <w:t>upporto ed orientamento per le esigenze del Master di II livello in “Medicina d’Emergenza a.a. 2020-2021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……………………………..</w:t>
      </w:r>
    </w:p>
    <w:p w:rsidR="002B547E" w:rsidRDefault="005B073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ono punite ai sensi del Codice penale e dalle leggi speciali in materia, dichiara sotto la propria responsabilità che:</w:t>
      </w:r>
    </w:p>
    <w:p w:rsidR="002B547E" w:rsidRDefault="005B073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2B547E" w:rsidRDefault="005B073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2B547E" w:rsidRDefault="005B073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ploma di laurea in ……………………..conseguito in data……………….. presso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l’Università di………………….in data…………);</w:t>
      </w:r>
    </w:p>
    <w:p w:rsidR="002B547E" w:rsidRDefault="005B073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data…….., presso l’Università di……………..sede amministrativa del dottorato;</w:t>
      </w:r>
    </w:p>
    <w:p w:rsidR="002B547E" w:rsidRDefault="005B073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chirurgiche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Magnifico Rettore,  il Direttore Generale, o un componente del Consiglio di Amministrazione dell’Università degli Studi di Roma “La Sapienza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”;</w:t>
      </w:r>
    </w:p>
    <w:p w:rsidR="002B547E" w:rsidRDefault="005B073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in………………………………(città, via, n. e cap.) tel…………….. e si impegna a comunicare tempestivamente eventuali variazioni.</w:t>
      </w:r>
    </w:p>
    <w:p w:rsidR="002B547E" w:rsidRDefault="002B547E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B547E" w:rsidRDefault="005B073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2B547E" w:rsidRDefault="005B073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2B547E" w:rsidRDefault="005B073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2B547E" w:rsidRDefault="005B073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dichiarazione sostitutiva di certificazione o dell’atto di notorietà di tutti i titoli scientifici che ritiene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valutabili ai fini della procedura di valutazione comparativa;</w:t>
      </w:r>
    </w:p>
    <w:p w:rsidR="002B547E" w:rsidRDefault="005B073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2B547E" w:rsidRDefault="005B073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mento di riconoscimento in corso di validità.</w:t>
      </w:r>
    </w:p>
    <w:p w:rsidR="002B547E" w:rsidRDefault="002B547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B547E" w:rsidRDefault="005B073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Firma……………………………….. (da non autenticare) (b)</w:t>
      </w:r>
    </w:p>
    <w:p w:rsidR="002B547E" w:rsidRDefault="002B547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B547E" w:rsidRDefault="005B073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cessa amnistia, perdono giudiziale, condono, indulto, non menzione ecc., e anche se nulla risulta sul casellario giudiziale. I procedimenti penali devono essere indicati qualsiasi sia la natura degli stessi.</w:t>
      </w:r>
    </w:p>
    <w:p w:rsidR="002B547E" w:rsidRDefault="005B073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a; la stessa non dovrà essere autenticata da alcun pubblico ufficiale.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B547E" w:rsidRDefault="005B073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2B547E" w:rsidRDefault="005B073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………………….………………..………… (……</w:t>
      </w:r>
      <w:r>
        <w:rPr>
          <w:rFonts w:asciiTheme="minorHAnsi" w:hAnsiTheme="minorHAnsi" w:cstheme="minorHAnsi"/>
          <w:sz w:val="20"/>
          <w:szCs w:val="20"/>
        </w:rPr>
        <w:t xml:space="preserve">….) il ……………………………………., 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via/piazza/corso ……………………………………….…………….. n……….., consapevole del 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ss c.p.) e delle leggi speciali in materia, 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………………………………………………………………….....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B547E" w:rsidRDefault="005B073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2B547E" w:rsidRDefault="002B547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B547E" w:rsidRDefault="005B073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2B547E" w:rsidRDefault="005B073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a…………….......................................(.........) il ......................... codice fiscale ……………………………………..…, </w:t>
      </w:r>
      <w:r>
        <w:rPr>
          <w:rFonts w:asciiTheme="minorHAnsi" w:hAnsiTheme="minorHAnsi" w:cstheme="minorHAnsi"/>
          <w:sz w:val="20"/>
          <w:szCs w:val="20"/>
        </w:rPr>
        <w:t>attualmente residente a ………………...................................... via ……………….............................................., c.a.p. ............, telefono ................................ ai sensi dell’art. 47 del DPR 445/2000, consapevole delle sanzioni</w:t>
      </w:r>
      <w:r>
        <w:rPr>
          <w:rFonts w:asciiTheme="minorHAnsi" w:hAnsiTheme="minorHAnsi" w:cstheme="minorHAnsi"/>
          <w:sz w:val="20"/>
          <w:szCs w:val="20"/>
        </w:rPr>
        <w:t xml:space="preserve">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</w:t>
      </w:r>
      <w:r>
        <w:rPr>
          <w:rFonts w:asciiTheme="minorHAnsi" w:hAnsiTheme="minorHAnsi" w:cstheme="minorHAnsi"/>
          <w:sz w:val="20"/>
          <w:szCs w:val="20"/>
        </w:rPr>
        <w:t>i, l’elenco dei titoli e l’elenco delle pubblicazioni di seguito indicati e allegati alla presente dichiarazione sono conformi all’originale: 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 inoltre di essere informato/a che, ai sensi e per gli e</w:t>
      </w:r>
      <w:r>
        <w:rPr>
          <w:rFonts w:asciiTheme="minorHAnsi" w:hAnsiTheme="minorHAnsi" w:cstheme="minorHAnsi"/>
          <w:sz w:val="20"/>
          <w:szCs w:val="20"/>
        </w:rPr>
        <w:t xml:space="preserve">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...............li...</w:t>
      </w:r>
      <w:r>
        <w:rPr>
          <w:rFonts w:asciiTheme="minorHAnsi" w:hAnsiTheme="minorHAnsi" w:cstheme="minorHAnsi"/>
          <w:sz w:val="20"/>
          <w:szCs w:val="20"/>
        </w:rPr>
        <w:t xml:space="preserve">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Il/La Dichiarante (1).....................................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B547E" w:rsidRDefault="005B073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</w:t>
      </w:r>
      <w:r>
        <w:rPr>
          <w:rFonts w:asciiTheme="minorHAnsi" w:hAnsiTheme="minorHAnsi" w:cstheme="minorHAnsi"/>
          <w:sz w:val="20"/>
          <w:szCs w:val="20"/>
        </w:rPr>
        <w:t>013 (Riordino della disciplina riguardante gli obblighi di pubblicità, trasparenza e diffusione di informazioni da parte delle pubbliche amministrazioni) - Dichiarazione sostitutiva ai sensi del D.P.R. n. 445/2000 e ss.mm.ii.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</w:t>
      </w:r>
      <w:r>
        <w:rPr>
          <w:rFonts w:asciiTheme="minorHAnsi" w:hAnsiTheme="minorHAnsi" w:cstheme="minorHAnsi"/>
          <w:sz w:val="20"/>
          <w:szCs w:val="20"/>
        </w:rPr>
        <w:t>tt_, _________________________________________________</w:t>
      </w: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 ____________________________per le finalità   di cui all’art. 15, c.1  del D. Lgs</w:t>
      </w:r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</w:t>
      </w:r>
      <w:r>
        <w:rPr>
          <w:rFonts w:asciiTheme="minorHAnsi" w:hAnsiTheme="minorHAnsi" w:cstheme="minorHAnsi"/>
          <w:sz w:val="20"/>
          <w:szCs w:val="20"/>
        </w:rPr>
        <w:t xml:space="preserve">hi, di non rivestire cariche presso enti di diritto privato regolati o finanziati dalla pubblica amministrazione né di svolgere attività professionali    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</w:t>
      </w:r>
      <w:r>
        <w:rPr>
          <w:rFonts w:asciiTheme="minorHAnsi" w:hAnsiTheme="minorHAnsi" w:cstheme="minorHAnsi"/>
          <w:sz w:val="20"/>
          <w:szCs w:val="20"/>
        </w:rPr>
        <w:t xml:space="preserve"> privato regolati o finanziati dalla pubblica amministrazione ovvero di svolgere le seguenti attività professionali:</w:t>
      </w:r>
    </w:p>
    <w:p w:rsidR="002B547E" w:rsidRDefault="005B073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</w:t>
      </w:r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</w:t>
      </w:r>
      <w:r>
        <w:rPr>
          <w:rFonts w:asciiTheme="minorHAnsi" w:hAnsiTheme="minorHAnsi" w:cstheme="minorHAnsi"/>
          <w:sz w:val="20"/>
          <w:szCs w:val="20"/>
        </w:rPr>
        <w:t xml:space="preserve">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chirurgiche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</w:t>
      </w:r>
      <w:r>
        <w:rPr>
          <w:rFonts w:asciiTheme="minorHAnsi" w:hAnsiTheme="minorHAnsi" w:cstheme="minorHAnsi"/>
          <w:sz w:val="20"/>
          <w:szCs w:val="20"/>
        </w:rPr>
        <w:t xml:space="preserve">ibilità o inconferibilità, ai sensi dell’art. 20 del d.lgs. 39/2013, a svolgere incarichi nell’interesse del Dipartimento di Scienze chirurgiche. 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B547E" w:rsidRDefault="005B073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r>
        <w:rPr>
          <w:rFonts w:asciiTheme="minorHAnsi" w:hAnsiTheme="minorHAnsi" w:cstheme="minorHAnsi"/>
          <w:sz w:val="20"/>
          <w:szCs w:val="20"/>
        </w:rPr>
        <w:t xml:space="preserve">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r>
        <w:rPr>
          <w:rFonts w:asciiTheme="minorHAnsi" w:hAnsiTheme="minorHAnsi" w:cstheme="minorHAnsi"/>
          <w:sz w:val="20"/>
          <w:szCs w:val="20"/>
        </w:rPr>
        <w:t>ss.mm.ii.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</w:t>
      </w:r>
      <w:r>
        <w:rPr>
          <w:rFonts w:asciiTheme="minorHAnsi" w:hAnsiTheme="minorHAnsi" w:cstheme="minorHAnsi"/>
          <w:sz w:val="20"/>
          <w:szCs w:val="20"/>
        </w:rPr>
        <w:t xml:space="preserve">n. 445/2000, consapevole delle sanzioni penali previste dall’ art. 76 del citato testo unico per le ipotesi di falsità in atti e dichiarazioni mendaci ivi indicate, 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cariche presso enti di diritto privato rego</w:t>
      </w:r>
      <w:r>
        <w:rPr>
          <w:rFonts w:asciiTheme="minorHAnsi" w:hAnsiTheme="minorHAnsi" w:cstheme="minorHAnsi"/>
          <w:sz w:val="20"/>
          <w:szCs w:val="20"/>
        </w:rPr>
        <w:t xml:space="preserve">lati o finanziati dalla pubblica amministrazione né di svolgere attività professionali    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</w:t>
      </w:r>
      <w:r>
        <w:rPr>
          <w:rFonts w:asciiTheme="minorHAnsi" w:hAnsiTheme="minorHAnsi" w:cstheme="minorHAnsi"/>
          <w:sz w:val="20"/>
          <w:szCs w:val="20"/>
        </w:rPr>
        <w:t>vero di svolgere le seguenti attività professionali:</w:t>
      </w:r>
    </w:p>
    <w:p w:rsidR="002B547E" w:rsidRDefault="005B073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</w:t>
      </w:r>
      <w:r>
        <w:rPr>
          <w:rFonts w:asciiTheme="minorHAnsi" w:hAnsiTheme="minorHAnsi" w:cs="Calibri (Corpo)"/>
          <w:sz w:val="20"/>
          <w:szCs w:val="20"/>
        </w:rPr>
        <w:t xml:space="preserve">timento di Scienze chirurgiche </w:t>
      </w:r>
      <w:r>
        <w:rPr>
          <w:rFonts w:asciiTheme="minorHAnsi" w:hAnsiTheme="minorHAnsi" w:cstheme="minorHAnsi"/>
          <w:sz w:val="20"/>
          <w:szCs w:val="20"/>
        </w:rPr>
        <w:t>ai sensi dell’art. 53, comma 14 del d.lgs. 165/2001 come modificato dalla legge n. 190/2012 e che non sussistono cause di incompatibilità o inconferibilità, ai sensi dell’art. 20 del d.lgs. 39/2013, a svolgere incarichi nell’</w:t>
      </w:r>
      <w:r>
        <w:rPr>
          <w:rFonts w:asciiTheme="minorHAnsi" w:hAnsiTheme="minorHAnsi" w:cstheme="minorHAnsi"/>
          <w:sz w:val="20"/>
          <w:szCs w:val="20"/>
        </w:rPr>
        <w:t xml:space="preserve">interesse del Dipartimento di Scienze chirurgiche. 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5B073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547E" w:rsidRDefault="002B547E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2B547E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34" w:rsidRDefault="005B0734">
      <w:r>
        <w:separator/>
      </w:r>
    </w:p>
  </w:endnote>
  <w:endnote w:type="continuationSeparator" w:id="0">
    <w:p w:rsidR="005B0734" w:rsidRDefault="005B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34" w:rsidRDefault="005B0734">
      <w:r>
        <w:separator/>
      </w:r>
    </w:p>
  </w:footnote>
  <w:footnote w:type="continuationSeparator" w:id="0">
    <w:p w:rsidR="005B0734" w:rsidRDefault="005B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7E" w:rsidRDefault="002B54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7E" w:rsidRDefault="002B54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3B569F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63A402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B6DA5796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DE3367F"/>
    <w:multiLevelType w:val="multilevel"/>
    <w:tmpl w:val="76AAC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208"/>
    <w:multiLevelType w:val="multilevel"/>
    <w:tmpl w:val="C6A89E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multilevel"/>
    <w:tmpl w:val="BB78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1FC"/>
    <w:multiLevelType w:val="multilevel"/>
    <w:tmpl w:val="1AFECC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multilevel"/>
    <w:tmpl w:val="C84C926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A2"/>
    <w:multiLevelType w:val="multilevel"/>
    <w:tmpl w:val="FF4E0F0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0B5"/>
    <w:multiLevelType w:val="multilevel"/>
    <w:tmpl w:val="5FA4738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multilevel"/>
    <w:tmpl w:val="8D0C6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3F4E"/>
    <w:multiLevelType w:val="multilevel"/>
    <w:tmpl w:val="DE96E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FCA"/>
    <w:multiLevelType w:val="multilevel"/>
    <w:tmpl w:val="E09ED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7E"/>
    <w:rsid w:val="002B547E"/>
    <w:rsid w:val="002E4ED1"/>
    <w:rsid w:val="005B0734"/>
    <w:rsid w:val="005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7D333"/>
  <w15:docId w15:val="{A0CFB23D-C7D5-4C12-ADE7-96D7D8F2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B9A3-DD65-4AF0-AD94-652459CD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Enrico Mattei</cp:lastModifiedBy>
  <cp:revision>2</cp:revision>
  <cp:lastPrinted>2021-10-26T08:08:00Z</cp:lastPrinted>
  <dcterms:created xsi:type="dcterms:W3CDTF">2021-10-26T08:12:00Z</dcterms:created>
  <dcterms:modified xsi:type="dcterms:W3CDTF">2021-10-26T08:12:00Z</dcterms:modified>
  <cp:category>eXensible Unique Platform</cp:category>
</cp:coreProperties>
</file>