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A34C61" w:rsidTr="00A34C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C61" w:rsidRDefault="00A34C6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A34C61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34C61" w:rsidRDefault="00A34C6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34C61" w:rsidRDefault="00A34C6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A34C61" w:rsidRDefault="00A34C6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A34C61" w:rsidRDefault="00A34C6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20_2023"</w:t>
            </w:r>
          </w:p>
          <w:p w:rsidR="00A34C61" w:rsidRDefault="00A3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A34C61" w:rsidRDefault="00A34C61">
            <w:pPr>
              <w:pStyle w:val="NormaleWeb"/>
            </w:pPr>
            <w:r>
              <w:t> </w:t>
            </w:r>
          </w:p>
          <w:p w:rsidR="00A34C61" w:rsidRDefault="00A3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A34C61" w:rsidRDefault="00A34C61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A34C61" w:rsidRDefault="00A34C61">
            <w:pPr>
              <w:pStyle w:val="NormaleWeb"/>
              <w:jc w:val="center"/>
            </w:pPr>
            <w:r>
              <w:t>chiede</w:t>
            </w:r>
          </w:p>
          <w:p w:rsidR="00A34C61" w:rsidRDefault="00A34C61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ricerca universitaria: Realizzazione di un sistema informativo geografico (GIS) per visualizzare, organizzare, analizzare e rappresentare i dati spaziali raccolti nell'area urbana e periurbana di Betlemme e </w:t>
            </w:r>
            <w:proofErr w:type="spellStart"/>
            <w:r>
              <w:t>Khalet</w:t>
            </w:r>
            <w:proofErr w:type="spellEnd"/>
            <w:r>
              <w:t xml:space="preserve"> </w:t>
            </w:r>
            <w:proofErr w:type="spellStart"/>
            <w:r>
              <w:t>al-Jam'a</w:t>
            </w:r>
            <w:proofErr w:type="spellEnd"/>
            <w:r>
              <w:t xml:space="preserve"> e modellazione 3D delle evidenze archeologiche, monumenti, edifici, installazioni e tombe del sito di </w:t>
            </w:r>
            <w:proofErr w:type="spellStart"/>
            <w:r>
              <w:t>Khalet</w:t>
            </w:r>
            <w:proofErr w:type="spellEnd"/>
            <w:r>
              <w:t xml:space="preserve"> </w:t>
            </w:r>
            <w:proofErr w:type="spellStart"/>
            <w:r>
              <w:t>al-Jam'a</w:t>
            </w:r>
            <w:proofErr w:type="spellEnd"/>
            <w:r>
              <w:t xml:space="preserve">. - n. 20_2023 </w:t>
            </w:r>
          </w:p>
          <w:p w:rsidR="00A34C61" w:rsidRDefault="00A34C61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A34C61" w:rsidRDefault="00A34C61" w:rsidP="005652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A34C61" w:rsidRDefault="00A34C61">
            <w:pPr>
              <w:pStyle w:val="NormaleWeb"/>
            </w:pPr>
            <w:r>
              <w:t>Allega alla domanda i seguenti titoli valutabili:</w:t>
            </w:r>
          </w:p>
          <w:p w:rsidR="00A34C61" w:rsidRDefault="00A34C61" w:rsidP="0056525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A34C61" w:rsidRDefault="00A34C61" w:rsidP="0056525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A34C61" w:rsidRDefault="00A34C61" w:rsidP="0056525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A34C61" w:rsidRDefault="00A34C61" w:rsidP="0056525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A34C61" w:rsidRDefault="00A34C61" w:rsidP="0056525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A34C61" w:rsidRDefault="00A34C6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A34C61" w:rsidRDefault="00A34C6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A34C61" w:rsidRDefault="00A34C61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A34C61" w:rsidRDefault="00A34C6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A34C61" w:rsidRDefault="00A34C61" w:rsidP="00A34C61">
      <w:pPr>
        <w:rPr>
          <w:rFonts w:eastAsia="Times New Roman"/>
        </w:rPr>
      </w:pPr>
    </w:p>
    <w:p w:rsidR="000C5F7E" w:rsidRDefault="000C5F7E">
      <w:bookmarkStart w:id="0" w:name="_GoBack"/>
      <w:bookmarkEnd w:id="0"/>
    </w:p>
    <w:sectPr w:rsidR="000C5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D6F"/>
    <w:multiLevelType w:val="multilevel"/>
    <w:tmpl w:val="0784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A1C96"/>
    <w:multiLevelType w:val="multilevel"/>
    <w:tmpl w:val="A7D4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61"/>
    <w:rsid w:val="000C5F7E"/>
    <w:rsid w:val="00A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AE75-A7AF-4110-B8D2-A779B0E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4C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4C61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2023-07-12T10:04:00Z</dcterms:created>
  <dcterms:modified xsi:type="dcterms:W3CDTF">2023-07-12T10:04:00Z</dcterms:modified>
</cp:coreProperties>
</file>