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C76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C7691" w:rsidRDefault="001C769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C7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691" w:rsidRDefault="004041DD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1C7691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1C7691" w:rsidRDefault="004041DD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1C7691" w:rsidRDefault="004041DD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1C7691" w:rsidRDefault="004041DD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1C7691" w:rsidRDefault="004041DD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11/2022"</w:t>
            </w:r>
          </w:p>
          <w:p w:rsidR="001C7691" w:rsidRDefault="00404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1C7691" w:rsidRDefault="004041DD">
            <w:pPr>
              <w:pStyle w:val="NormaleWeb"/>
            </w:pPr>
            <w:r>
              <w:t> </w:t>
            </w:r>
          </w:p>
          <w:p w:rsidR="001C7691" w:rsidRDefault="00404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1C7691" w:rsidRDefault="004041DD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</w:t>
            </w:r>
          </w:p>
          <w:p w:rsidR="001C7691" w:rsidRDefault="004041DD">
            <w:pPr>
              <w:pStyle w:val="NormaleWeb"/>
              <w:jc w:val="center"/>
            </w:pPr>
            <w:r>
              <w:t>chiede</w:t>
            </w:r>
          </w:p>
          <w:p w:rsidR="001C7691" w:rsidRDefault="004041DD">
            <w:pPr>
              <w:pStyle w:val="NormaleWeb"/>
            </w:pPr>
            <w:r>
              <w:t xml:space="preserve">di essere ammesso/a a partecipare alla procedura di valutazione comparativa per il conferimento di 11 incarichi di lavoro autonomo per lo svolgimento del seguente Master: </w:t>
            </w:r>
          </w:p>
          <w:p w:rsidR="001C7691" w:rsidRDefault="004041DD">
            <w:pPr>
              <w:pStyle w:val="NormaleWeb"/>
            </w:pPr>
            <w:r>
              <w:t xml:space="preserve">"Sicurezza delle Informazioni e Informazione Strategica" moduli: </w:t>
            </w:r>
          </w:p>
          <w:p w:rsidR="001C7691" w:rsidRDefault="004041DD">
            <w:pPr>
              <w:pStyle w:val="NormaleWeb"/>
            </w:pPr>
            <w:r>
              <w:t>1. Protezione del sistema Paese, SSD ING-IND/35, 2 cfu, 20 ore.</w:t>
            </w:r>
          </w:p>
          <w:p w:rsidR="001C7691" w:rsidRDefault="004041DD">
            <w:pPr>
              <w:pStyle w:val="NormaleWeb"/>
            </w:pPr>
            <w:r>
              <w:t>2. Analisi e gestione del rischio, SSD ING-IND/35, 2 cfu, 20 ore.</w:t>
            </w:r>
          </w:p>
          <w:p w:rsidR="001C7691" w:rsidRDefault="004041DD">
            <w:pPr>
              <w:pStyle w:val="NormaleWeb"/>
            </w:pPr>
            <w:r>
              <w:t>3.Organi e sistema dell'intelligence nazionale, SSD IUS/16, 2 cfu, 20 ore.</w:t>
            </w:r>
          </w:p>
          <w:p w:rsidR="001C7691" w:rsidRDefault="004041DD">
            <w:pPr>
              <w:pStyle w:val="NormaleWeb"/>
            </w:pPr>
            <w:r>
              <w:t>4.Segreto di stato e ciclo di vita dell'intelligence, SSD IUS/16, 2 cfu, 20 ore.</w:t>
            </w:r>
          </w:p>
          <w:p w:rsidR="001C7691" w:rsidRDefault="004041DD">
            <w:pPr>
              <w:pStyle w:val="NormaleWeb"/>
            </w:pPr>
            <w:r>
              <w:t>5. Cybercrime e data protection law, SSD IUS/10 e IUS/20, 2 cfu, 20 ore.</w:t>
            </w:r>
          </w:p>
          <w:p w:rsidR="001C7691" w:rsidRDefault="004041DD">
            <w:pPr>
              <w:pStyle w:val="NormaleWeb"/>
            </w:pPr>
            <w:r>
              <w:t>6.Tecnologie a duplice uso, SSD ING-IND/03 e ING-INF/05, 2 cfu, 20 ore.</w:t>
            </w:r>
          </w:p>
          <w:p w:rsidR="001C7691" w:rsidRDefault="004041DD">
            <w:pPr>
              <w:pStyle w:val="NormaleWeb"/>
            </w:pPr>
            <w:r>
              <w:t>7.Il sistema bancario, SSD SECS-P/1, 2 cfu, 20 ore.</w:t>
            </w:r>
          </w:p>
          <w:p w:rsidR="001C7691" w:rsidRDefault="004041DD">
            <w:pPr>
              <w:pStyle w:val="NormaleWeb"/>
            </w:pPr>
            <w:r>
              <w:t>8. Modellazione di fenomeni criminali, SSD INF-INF/05, 2 cfu, 20 ore.</w:t>
            </w:r>
          </w:p>
          <w:p w:rsidR="001C7691" w:rsidRDefault="004041DD">
            <w:pPr>
              <w:pStyle w:val="NormaleWeb"/>
            </w:pPr>
            <w:r>
              <w:t>9. Psicologia dei processi decisionali , M-PSI/06, 2 cfu, 20 ore.</w:t>
            </w:r>
          </w:p>
          <w:p w:rsidR="001C7691" w:rsidRDefault="004041DD">
            <w:pPr>
              <w:pStyle w:val="NormaleWeb"/>
            </w:pPr>
            <w:r>
              <w:t>10. Psicologia dell'organizzazione, M-PSI/06, 2 cfu, 20 ore.</w:t>
            </w:r>
          </w:p>
          <w:p w:rsidR="001C7691" w:rsidRDefault="004041DD">
            <w:pPr>
              <w:pStyle w:val="NormaleWeb"/>
            </w:pPr>
            <w:r>
              <w:lastRenderedPageBreak/>
              <w:t>11. Sistemi Informativi - ssd ING-INF/05, 2 cfu, 20 ore</w:t>
            </w:r>
          </w:p>
          <w:p w:rsidR="001C7691" w:rsidRDefault="004041DD">
            <w:pPr>
              <w:pStyle w:val="NormaleWeb"/>
            </w:pPr>
            <w:r>
              <w:t>I suddetti incarichi saranno attivati solo in caso di effettiva attivazione del Master e previa verifica dell'effettiva disponibilità dei fondi.</w:t>
            </w:r>
            <w:r>
              <w:br/>
              <w:t>In caso di attivazione del Master, le suddette prestazioni dovranno svolgersi nelle giornate previste dal calendario che verrà comunicato dal Direttore del Master.</w:t>
            </w:r>
          </w:p>
          <w:p w:rsidR="001C7691" w:rsidRDefault="00404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n. 11/2022 </w:t>
            </w:r>
          </w:p>
          <w:p w:rsidR="001C7691" w:rsidRDefault="004041DD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1C7691" w:rsidRDefault="00404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1C7691" w:rsidRDefault="00404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1C7691" w:rsidRDefault="00404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 . . . . . . . . . . . . . . . . . . . . . con il voto di . . . . . . . . . . (oppure del titolo di studio straniero di . . . . . . . . . . . . . . . . . . . . . . . . . . conseguito il . . . . . . . . . . presso . . . . . . . . . . . . . . . . . . . . . . . . . . . . . . . . . . . . . . . . . . . . . . . . . . . e riconosciuto equipollente alla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1C7691" w:rsidRDefault="00404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1C7691" w:rsidRDefault="00404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1C7691" w:rsidRDefault="00404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1C7691" w:rsidRDefault="00404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variazioni;</w:t>
            </w:r>
          </w:p>
          <w:p w:rsidR="001C7691" w:rsidRDefault="004041DD">
            <w:pPr>
              <w:pStyle w:val="NormaleWeb"/>
            </w:pPr>
            <w:r>
              <w:t>Allega alla domanda i seguenti titoli valutabili:</w:t>
            </w:r>
          </w:p>
          <w:p w:rsidR="001C7691" w:rsidRDefault="004041D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1C7691" w:rsidRDefault="004041D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1C7691" w:rsidRDefault="004041D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1C7691" w:rsidRDefault="004041D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1C7691" w:rsidRDefault="004041D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1C7691" w:rsidRDefault="004041DD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1C7691" w:rsidRDefault="004041DD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1C7691" w:rsidRDefault="004041DD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lastRenderedPageBreak/>
              <w:br/>
              <w:t xml:space="preserve">. . . . . . . . . . . . . . . . . . . . . . . . . . . . . . </w:t>
            </w:r>
          </w:p>
          <w:p w:rsidR="001C7691" w:rsidRDefault="004041DD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041DD" w:rsidRDefault="004041DD">
      <w:pPr>
        <w:rPr>
          <w:rFonts w:eastAsia="Times New Roman"/>
        </w:rPr>
      </w:pPr>
    </w:p>
    <w:sectPr w:rsidR="00404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81F08"/>
    <w:multiLevelType w:val="multilevel"/>
    <w:tmpl w:val="6170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95544"/>
    <w:multiLevelType w:val="multilevel"/>
    <w:tmpl w:val="D724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16"/>
    <w:rsid w:val="001C7691"/>
    <w:rsid w:val="00203216"/>
    <w:rsid w:val="004041DD"/>
    <w:rsid w:val="006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4B99-552F-4F5D-8C3F-C6588735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9488\Downloads\Modulo-domanda-bando%2011-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Modulo-domanda-bando 11-2022</Template>
  <TotalTime>1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2022-02-28T12:49:00Z</dcterms:created>
  <dcterms:modified xsi:type="dcterms:W3CDTF">2022-02-28T12:50:00Z</dcterms:modified>
</cp:coreProperties>
</file>