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E35A" w14:textId="45BAEDD4" w:rsidR="00242A97" w:rsidRPr="00FE60D1" w:rsidRDefault="00242A97" w:rsidP="00242A97">
      <w:pPr>
        <w:jc w:val="both"/>
        <w:rPr>
          <w:rFonts w:asciiTheme="minorHAnsi" w:eastAsia="Calibri" w:hAnsiTheme="minorHAnsi" w:cstheme="minorHAnsi"/>
          <w:b/>
          <w:sz w:val="22"/>
          <w:szCs w:val="22"/>
          <w:lang w:eastAsia="en-US"/>
        </w:rPr>
      </w:pPr>
    </w:p>
    <w:p w14:paraId="2F42BAB4" w14:textId="77777777" w:rsidR="00242A97" w:rsidRPr="00FE60D1" w:rsidRDefault="00242A97" w:rsidP="00242A97">
      <w:pPr>
        <w:jc w:val="both"/>
        <w:rPr>
          <w:rFonts w:asciiTheme="minorHAnsi" w:eastAsia="Calibri" w:hAnsiTheme="minorHAnsi" w:cstheme="minorHAnsi"/>
          <w:b/>
          <w:sz w:val="22"/>
          <w:szCs w:val="22"/>
          <w:lang w:eastAsia="en-US"/>
        </w:rPr>
      </w:pPr>
    </w:p>
    <w:p w14:paraId="5F0E071A" w14:textId="77777777" w:rsidR="00FD78AF" w:rsidRPr="00FE60D1" w:rsidRDefault="00FD78AF" w:rsidP="00FD78AF">
      <w:pPr>
        <w:ind w:left="142"/>
        <w:jc w:val="both"/>
        <w:rPr>
          <w:rFonts w:asciiTheme="minorHAnsi" w:eastAsia="Calibri" w:hAnsiTheme="minorHAnsi" w:cstheme="minorHAnsi"/>
          <w:b/>
          <w:sz w:val="22"/>
          <w:szCs w:val="22"/>
          <w:lang w:eastAsia="en-US"/>
        </w:rPr>
      </w:pPr>
      <w:r w:rsidRPr="00FE60D1">
        <w:rPr>
          <w:rFonts w:asciiTheme="minorHAnsi" w:eastAsia="Calibri" w:hAnsiTheme="minorHAnsi" w:cstheme="minorHAnsi"/>
          <w:b/>
          <w:sz w:val="22"/>
          <w:szCs w:val="22"/>
          <w:lang w:eastAsia="en-US"/>
        </w:rPr>
        <w:t>ALLEGATO D</w:t>
      </w:r>
    </w:p>
    <w:p w14:paraId="383349FC"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ab/>
      </w:r>
    </w:p>
    <w:p w14:paraId="22AA24B6" w14:textId="77777777"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INFORMATIVA ALL’INTERESSATO</w:t>
      </w:r>
    </w:p>
    <w:p w14:paraId="744F1DA0"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1A307638" w14:textId="77777777" w:rsidR="00FD78AF" w:rsidRPr="00FE60D1" w:rsidRDefault="00FD78AF" w:rsidP="00FD78AF">
      <w:pPr>
        <w:ind w:left="142"/>
        <w:jc w:val="both"/>
        <w:rPr>
          <w:rFonts w:asciiTheme="minorHAnsi" w:eastAsia="Calibri" w:hAnsiTheme="minorHAnsi" w:cstheme="minorHAnsi"/>
          <w:bCs/>
          <w:iCs/>
          <w:sz w:val="22"/>
          <w:szCs w:val="22"/>
          <w:lang w:eastAsia="en-US"/>
        </w:rPr>
      </w:pPr>
      <w:r w:rsidRPr="00FE60D1">
        <w:rPr>
          <w:rFonts w:asciiTheme="minorHAnsi" w:eastAsia="Calibri" w:hAnsiTheme="minorHAnsi" w:cstheme="minorHAnsi"/>
          <w:b/>
          <w:bCs/>
          <w:sz w:val="22"/>
          <w:szCs w:val="22"/>
          <w:lang w:eastAsia="en-US"/>
        </w:rPr>
        <w:t xml:space="preserve">Ai sensi dell’art. 13 del Regolamento UE n. 679/2016 del 27.04.2016 “Regolamento generale sulla protezione dei dati” (di seguito “Regolamento”) e del </w:t>
      </w:r>
      <w:proofErr w:type="spellStart"/>
      <w:r w:rsidRPr="00FE60D1">
        <w:rPr>
          <w:rFonts w:asciiTheme="minorHAnsi" w:eastAsia="Calibri" w:hAnsiTheme="minorHAnsi" w:cstheme="minorHAnsi"/>
          <w:b/>
          <w:bCs/>
          <w:sz w:val="22"/>
          <w:szCs w:val="22"/>
          <w:lang w:eastAsia="en-US"/>
        </w:rPr>
        <w:t>D.Lgs.</w:t>
      </w:r>
      <w:proofErr w:type="spellEnd"/>
      <w:r w:rsidRPr="00FE60D1">
        <w:rPr>
          <w:rFonts w:asciiTheme="minorHAnsi" w:eastAsia="Calibri" w:hAnsiTheme="minorHAnsi" w:cstheme="minorHAnsi"/>
          <w:b/>
          <w:bCs/>
          <w:sz w:val="22"/>
          <w:szCs w:val="22"/>
          <w:lang w:eastAsia="en-US"/>
        </w:rPr>
        <w:t xml:space="preserve"> n. 196/2003 “Codice in materia di protezione dei dati personali”, come modificato dal </w:t>
      </w:r>
      <w:proofErr w:type="spellStart"/>
      <w:r w:rsidRPr="00FE60D1">
        <w:rPr>
          <w:rFonts w:asciiTheme="minorHAnsi" w:eastAsia="Calibri" w:hAnsiTheme="minorHAnsi" w:cstheme="minorHAnsi"/>
          <w:b/>
          <w:bCs/>
          <w:sz w:val="22"/>
          <w:szCs w:val="22"/>
          <w:lang w:eastAsia="en-US"/>
        </w:rPr>
        <w:t>D.Lgs.</w:t>
      </w:r>
      <w:proofErr w:type="spellEnd"/>
      <w:r w:rsidRPr="00FE60D1">
        <w:rPr>
          <w:rFonts w:asciiTheme="minorHAnsi" w:eastAsia="Calibri" w:hAnsiTheme="minorHAnsi" w:cstheme="minorHAnsi"/>
          <w:b/>
          <w:bCs/>
          <w:sz w:val="22"/>
          <w:szCs w:val="22"/>
          <w:lang w:eastAsia="en-US"/>
        </w:rPr>
        <w:t xml:space="preserve"> n. 101 del 10.08.2018, </w:t>
      </w:r>
      <w:r w:rsidRPr="00FE60D1">
        <w:rPr>
          <w:rFonts w:asciiTheme="minorHAnsi" w:eastAsia="Calibri" w:hAnsiTheme="minorHAnsi" w:cstheme="minorHAnsi"/>
          <w:b/>
          <w:bCs/>
          <w:iCs/>
          <w:sz w:val="22"/>
          <w:szCs w:val="22"/>
          <w:lang w:eastAsia="en-US"/>
        </w:rPr>
        <w:t>recante disposizioni per l'adeguamento dell'ordinamento nazionale al Regolamento europeo</w:t>
      </w:r>
    </w:p>
    <w:p w14:paraId="5033F5D2"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746A4AF5"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b/>
          <w:bCs/>
          <w:sz w:val="22"/>
          <w:szCs w:val="22"/>
          <w:lang w:eastAsia="en-US"/>
        </w:rPr>
        <w:t>Titolare del trattamento dei dati</w:t>
      </w:r>
    </w:p>
    <w:p w14:paraId="2CCA98C2"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È titolare del trattamento dei dati l’Università degli Studi di Roma “La Sapienza”; legale rappresentante dell’Università è il Rettore </w:t>
      </w:r>
      <w:r w:rsidRPr="00FE60D1">
        <w:rPr>
          <w:rFonts w:asciiTheme="minorHAnsi" w:eastAsia="Calibri" w:hAnsiTheme="minorHAnsi" w:cstheme="minorHAnsi"/>
          <w:i/>
          <w:iCs/>
          <w:sz w:val="22"/>
          <w:szCs w:val="22"/>
          <w:lang w:eastAsia="en-US"/>
        </w:rPr>
        <w:t>pro tempore</w:t>
      </w:r>
      <w:r w:rsidRPr="00FE60D1">
        <w:rPr>
          <w:rFonts w:asciiTheme="minorHAnsi" w:eastAsia="Calibri" w:hAnsiTheme="minorHAnsi" w:cstheme="minorHAnsi"/>
          <w:sz w:val="22"/>
          <w:szCs w:val="22"/>
          <w:lang w:eastAsia="en-US"/>
        </w:rPr>
        <w:t xml:space="preserve">. </w:t>
      </w:r>
    </w:p>
    <w:p w14:paraId="735318C6"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Dati di contatto: </w:t>
      </w:r>
      <w:hyperlink r:id="rId8" w:history="1">
        <w:r w:rsidRPr="00FE60D1">
          <w:rPr>
            <w:rStyle w:val="Collegamentoipertestuale"/>
            <w:rFonts w:asciiTheme="minorHAnsi" w:eastAsia="Calibri" w:hAnsiTheme="minorHAnsi" w:cstheme="minorHAnsi"/>
            <w:sz w:val="22"/>
            <w:szCs w:val="22"/>
            <w:lang w:eastAsia="en-US"/>
          </w:rPr>
          <w:t>urp@uniroma1.it</w:t>
        </w:r>
      </w:hyperlink>
      <w:r w:rsidRPr="00FE60D1">
        <w:rPr>
          <w:rFonts w:asciiTheme="minorHAnsi" w:eastAsia="Calibri" w:hAnsiTheme="minorHAnsi" w:cstheme="minorHAnsi"/>
          <w:sz w:val="22"/>
          <w:szCs w:val="22"/>
          <w:lang w:eastAsia="en-US"/>
        </w:rPr>
        <w:t xml:space="preserve">; PEC: </w:t>
      </w:r>
      <w:hyperlink r:id="rId9" w:history="1">
        <w:r w:rsidRPr="00FE60D1">
          <w:rPr>
            <w:rStyle w:val="Collegamentoipertestuale"/>
            <w:rFonts w:asciiTheme="minorHAnsi" w:eastAsia="Calibri" w:hAnsiTheme="minorHAnsi" w:cstheme="minorHAnsi"/>
            <w:sz w:val="22"/>
            <w:szCs w:val="22"/>
            <w:lang w:eastAsia="en-US"/>
          </w:rPr>
          <w:t>protocollosapienza@cert.uniroma1.it</w:t>
        </w:r>
      </w:hyperlink>
    </w:p>
    <w:p w14:paraId="55EA5D03"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1AFF2A50" w14:textId="77777777" w:rsidR="00FD78AF" w:rsidRPr="00FE60D1" w:rsidRDefault="00FD78AF" w:rsidP="00FD78AF">
      <w:pPr>
        <w:ind w:left="142"/>
        <w:jc w:val="both"/>
        <w:rPr>
          <w:rFonts w:asciiTheme="minorHAnsi" w:eastAsia="Calibri" w:hAnsiTheme="minorHAnsi" w:cstheme="minorHAnsi"/>
          <w:sz w:val="22"/>
          <w:szCs w:val="22"/>
          <w:u w:val="single"/>
          <w:lang w:eastAsia="en-US"/>
        </w:rPr>
      </w:pPr>
      <w:r w:rsidRPr="00FE60D1">
        <w:rPr>
          <w:rFonts w:asciiTheme="minorHAnsi" w:eastAsia="Calibri" w:hAnsiTheme="minorHAnsi" w:cstheme="minorHAnsi"/>
          <w:b/>
          <w:bCs/>
          <w:sz w:val="22"/>
          <w:szCs w:val="22"/>
          <w:lang w:eastAsia="en-US"/>
        </w:rPr>
        <w:t xml:space="preserve">Dati di contatto del Responsabile della protezione dei dati </w:t>
      </w:r>
      <w:hyperlink r:id="rId10" w:history="1">
        <w:r w:rsidRPr="00FE60D1">
          <w:rPr>
            <w:rStyle w:val="Collegamentoipertestuale"/>
            <w:rFonts w:asciiTheme="minorHAnsi" w:eastAsia="Calibri" w:hAnsiTheme="minorHAnsi" w:cstheme="minorHAnsi"/>
            <w:sz w:val="22"/>
            <w:szCs w:val="22"/>
            <w:lang w:eastAsia="en-US"/>
          </w:rPr>
          <w:t>responsabileprotezionedati@uniroma1.it</w:t>
        </w:r>
      </w:hyperlink>
      <w:r w:rsidRPr="00FE60D1">
        <w:rPr>
          <w:rFonts w:asciiTheme="minorHAnsi" w:eastAsia="Calibri" w:hAnsiTheme="minorHAnsi" w:cstheme="minorHAnsi"/>
          <w:sz w:val="22"/>
          <w:szCs w:val="22"/>
          <w:lang w:eastAsia="en-US"/>
        </w:rPr>
        <w:t xml:space="preserve">; PEC: </w:t>
      </w:r>
      <w:hyperlink r:id="rId11" w:history="1">
        <w:r w:rsidRPr="00FE60D1">
          <w:rPr>
            <w:rStyle w:val="Collegamentoipertestuale"/>
            <w:rFonts w:asciiTheme="minorHAnsi" w:eastAsia="Calibri" w:hAnsiTheme="minorHAnsi" w:cstheme="minorHAnsi"/>
            <w:sz w:val="22"/>
            <w:szCs w:val="22"/>
            <w:lang w:eastAsia="en-US"/>
          </w:rPr>
          <w:t>rpd@cert.uniroma1.it</w:t>
        </w:r>
      </w:hyperlink>
    </w:p>
    <w:p w14:paraId="4A06F9F5" w14:textId="4089BD6F" w:rsidR="00FD78AF" w:rsidRPr="00FE60D1" w:rsidRDefault="00FD78AF" w:rsidP="00FD78AF">
      <w:pPr>
        <w:ind w:left="142"/>
        <w:jc w:val="both"/>
        <w:rPr>
          <w:rFonts w:asciiTheme="minorHAnsi" w:eastAsia="Calibri" w:hAnsiTheme="minorHAnsi" w:cstheme="minorHAnsi"/>
          <w:b/>
          <w:bCs/>
          <w:sz w:val="22"/>
          <w:szCs w:val="22"/>
          <w:lang w:eastAsia="en-US"/>
        </w:rPr>
      </w:pPr>
    </w:p>
    <w:p w14:paraId="7F3512BA" w14:textId="58BC82EE" w:rsidR="00381DFA" w:rsidRPr="00FE60D1" w:rsidRDefault="00381DFA"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 xml:space="preserve">Delegato per il trattamento dei dati: </w:t>
      </w:r>
      <w:r w:rsidRPr="00FE60D1">
        <w:rPr>
          <w:rFonts w:asciiTheme="minorHAnsi" w:eastAsia="Calibri" w:hAnsiTheme="minorHAnsi" w:cstheme="minorHAnsi"/>
          <w:sz w:val="22"/>
          <w:szCs w:val="22"/>
          <w:lang w:eastAsia="en-US"/>
        </w:rPr>
        <w:t xml:space="preserve">Direttore del Dipartimento di Psicologia dinamica clinica e salute. </w:t>
      </w:r>
      <w:r w:rsidRPr="00FE60D1">
        <w:rPr>
          <w:rFonts w:asciiTheme="minorHAnsi" w:eastAsia="Calibri" w:hAnsiTheme="minorHAnsi" w:cstheme="minorHAnsi"/>
          <w:b/>
          <w:bCs/>
          <w:sz w:val="22"/>
          <w:szCs w:val="22"/>
          <w:lang w:eastAsia="en-US"/>
        </w:rPr>
        <w:t xml:space="preserve">Dati di contatto: </w:t>
      </w:r>
      <w:hyperlink r:id="rId12" w:history="1">
        <w:r w:rsidRPr="00FE60D1">
          <w:rPr>
            <w:rStyle w:val="Collegamentoipertestuale"/>
            <w:rFonts w:asciiTheme="minorHAnsi" w:eastAsia="Calibri" w:hAnsiTheme="minorHAnsi" w:cstheme="minorHAnsi"/>
            <w:b/>
            <w:bCs/>
            <w:sz w:val="22"/>
            <w:szCs w:val="22"/>
            <w:lang w:eastAsia="en-US"/>
          </w:rPr>
          <w:t>annamaria.speranza@uniroma1.it</w:t>
        </w:r>
      </w:hyperlink>
    </w:p>
    <w:p w14:paraId="688D8062" w14:textId="77777777" w:rsidR="00381DFA" w:rsidRPr="00FE60D1" w:rsidRDefault="00381DFA" w:rsidP="00FD78AF">
      <w:pPr>
        <w:ind w:left="142"/>
        <w:jc w:val="both"/>
        <w:rPr>
          <w:rFonts w:asciiTheme="minorHAnsi" w:eastAsia="Calibri" w:hAnsiTheme="minorHAnsi" w:cstheme="minorHAnsi"/>
          <w:b/>
          <w:bCs/>
          <w:sz w:val="22"/>
          <w:szCs w:val="22"/>
          <w:lang w:eastAsia="en-US"/>
        </w:rPr>
      </w:pPr>
    </w:p>
    <w:p w14:paraId="08AFFD01" w14:textId="77777777"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Finalità del trattamento e base giuridica</w:t>
      </w:r>
    </w:p>
    <w:p w14:paraId="6289D066" w14:textId="77777777" w:rsidR="00FD78AF" w:rsidRPr="00FE60D1" w:rsidRDefault="00FD78AF" w:rsidP="00FD78AF">
      <w:pPr>
        <w:ind w:left="142"/>
        <w:jc w:val="both"/>
        <w:rPr>
          <w:rFonts w:asciiTheme="minorHAnsi" w:eastAsia="Calibri" w:hAnsiTheme="minorHAnsi" w:cstheme="minorHAnsi"/>
          <w:bCs/>
          <w:sz w:val="22"/>
          <w:szCs w:val="22"/>
          <w:lang w:eastAsia="en-US"/>
        </w:rPr>
      </w:pPr>
      <w:r w:rsidRPr="00FE60D1">
        <w:rPr>
          <w:rFonts w:asciiTheme="minorHAnsi" w:eastAsia="Calibri" w:hAnsiTheme="minorHAnsi" w:cstheme="minorHAnsi"/>
          <w:bCs/>
          <w:sz w:val="22"/>
          <w:szCs w:val="22"/>
          <w:lang w:eastAsia="en-US"/>
        </w:rPr>
        <w:t xml:space="preserve">I dati personali sono raccolti, registrati, organizzati, consultati, elaborati, selezionati per le seguenti finalità: </w:t>
      </w:r>
    </w:p>
    <w:p w14:paraId="5C0CCC5E" w14:textId="5B8E89A4"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I dati personali e le categorie particolari di dati personali, di persone fisiche fornite in qualità di partecipanti alle selezioni/concorsi banditi </w:t>
      </w:r>
      <w:r w:rsidR="00ED7746" w:rsidRPr="00FE60D1">
        <w:rPr>
          <w:rFonts w:asciiTheme="minorHAnsi" w:eastAsia="Calibri" w:hAnsiTheme="minorHAnsi" w:cstheme="minorHAnsi"/>
          <w:sz w:val="22"/>
          <w:szCs w:val="22"/>
          <w:lang w:eastAsia="en-US"/>
        </w:rPr>
        <w:t>dal Dipartimento</w:t>
      </w:r>
      <w:r w:rsidRPr="00FE60D1">
        <w:rPr>
          <w:rFonts w:asciiTheme="minorHAnsi" w:eastAsia="Calibri" w:hAnsiTheme="minorHAnsi" w:cstheme="minorHAnsi"/>
          <w:sz w:val="22"/>
          <w:szCs w:val="22"/>
          <w:lang w:eastAsia="en-US"/>
        </w:rPr>
        <w:t xml:space="preserve"> acquisiti negli archivi della medesima sono trattati al fine di consentire agli interessati di accedere alle selezioni previste dai bandi </w:t>
      </w:r>
      <w:r w:rsidR="00ED7746" w:rsidRPr="00FE60D1">
        <w:rPr>
          <w:rFonts w:asciiTheme="minorHAnsi" w:eastAsia="Calibri" w:hAnsiTheme="minorHAnsi" w:cstheme="minorHAnsi"/>
          <w:sz w:val="22"/>
          <w:szCs w:val="22"/>
          <w:lang w:eastAsia="en-US"/>
        </w:rPr>
        <w:t>del Dipartimento</w:t>
      </w:r>
      <w:r w:rsidRPr="00FE60D1">
        <w:rPr>
          <w:rFonts w:asciiTheme="minorHAnsi" w:eastAsia="Calibri" w:hAnsiTheme="minorHAnsi" w:cstheme="minorHAnsi"/>
          <w:sz w:val="22"/>
          <w:szCs w:val="22"/>
          <w:lang w:eastAsia="en-US"/>
        </w:rPr>
        <w:t>,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FE60D1">
        <w:rPr>
          <w:rFonts w:asciiTheme="minorHAnsi" w:eastAsia="Calibri" w:hAnsiTheme="minorHAnsi" w:cstheme="minorHAnsi"/>
          <w:i/>
          <w:sz w:val="22"/>
          <w:szCs w:val="22"/>
          <w:lang w:eastAsia="en-US"/>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FE60D1">
        <w:rPr>
          <w:rFonts w:asciiTheme="minorHAnsi" w:eastAsia="Calibri" w:hAnsiTheme="minorHAnsi" w:cstheme="minorHAnsi"/>
          <w:sz w:val="22"/>
          <w:szCs w:val="22"/>
          <w:lang w:eastAsia="en-US"/>
        </w:rPr>
        <w:t>”;</w:t>
      </w:r>
    </w:p>
    <w:p w14:paraId="720920E4"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I dati personali e le categorie particolari di dati personali trattati per la gestione del rapporto sono l’anagrafica, dati bancari, fiscali e previdenziali.</w:t>
      </w:r>
    </w:p>
    <w:p w14:paraId="633FB680"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1E492717" w14:textId="77777777"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Natura del conferimento dei dati e conseguenze di un eventuale rifiuto</w:t>
      </w:r>
    </w:p>
    <w:p w14:paraId="776D67FB" w14:textId="2A22AD34"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w:t>
      </w:r>
      <w:r w:rsidRPr="00FE60D1">
        <w:rPr>
          <w:rFonts w:asciiTheme="minorHAnsi" w:eastAsia="Calibri" w:hAnsiTheme="minorHAnsi" w:cstheme="minorHAnsi"/>
          <w:sz w:val="22"/>
          <w:szCs w:val="22"/>
          <w:lang w:eastAsia="en-US"/>
        </w:rPr>
        <w:lastRenderedPageBreak/>
        <w:t xml:space="preserve">procedure di selezione, di stipulare il relativo contratto, e /o di proseguire il rapporto con </w:t>
      </w:r>
      <w:r w:rsidR="00ED7746" w:rsidRPr="00FE60D1">
        <w:rPr>
          <w:rFonts w:asciiTheme="minorHAnsi" w:eastAsia="Calibri" w:hAnsiTheme="minorHAnsi" w:cstheme="minorHAnsi"/>
          <w:sz w:val="22"/>
          <w:szCs w:val="22"/>
          <w:lang w:eastAsia="en-US"/>
        </w:rPr>
        <w:t>il Dipartimento</w:t>
      </w:r>
      <w:r w:rsidRPr="00FE60D1">
        <w:rPr>
          <w:rFonts w:asciiTheme="minorHAnsi" w:eastAsia="Calibri" w:hAnsiTheme="minorHAnsi" w:cstheme="minorHAnsi"/>
          <w:sz w:val="22"/>
          <w:szCs w:val="22"/>
          <w:lang w:eastAsia="en-US"/>
        </w:rPr>
        <w:t xml:space="preserve">. </w:t>
      </w:r>
    </w:p>
    <w:p w14:paraId="3B3B0517"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623F1566"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I dati possono essere oggetto di trattamento in forma anonima per lo svolgimento di attività statistiche finalizzate allo svolgimento dell’attività istituzionale. </w:t>
      </w:r>
    </w:p>
    <w:p w14:paraId="2924E64A" w14:textId="77777777"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 xml:space="preserve">Eventuali destinatari o categorie di destinatari dei dati </w:t>
      </w:r>
    </w:p>
    <w:p w14:paraId="07A35E82"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Il trattamento dei dati finalizzato allo svolgimento di selezioni </w:t>
      </w:r>
      <w:proofErr w:type="gramStart"/>
      <w:r w:rsidRPr="00FE60D1">
        <w:rPr>
          <w:rFonts w:asciiTheme="minorHAnsi" w:eastAsia="Calibri" w:hAnsiTheme="minorHAnsi" w:cstheme="minorHAnsi"/>
          <w:sz w:val="22"/>
          <w:szCs w:val="22"/>
          <w:lang w:eastAsia="en-US"/>
        </w:rPr>
        <w:t>non sono trasferiti</w:t>
      </w:r>
      <w:proofErr w:type="gramEnd"/>
      <w:r w:rsidRPr="00FE60D1">
        <w:rPr>
          <w:rFonts w:asciiTheme="minorHAnsi" w:eastAsia="Calibri" w:hAnsiTheme="minorHAnsi" w:cstheme="minorHAnsi"/>
          <w:sz w:val="22"/>
          <w:szCs w:val="22"/>
          <w:lang w:eastAsia="en-US"/>
        </w:rPr>
        <w:t xml:space="preserve"> all’estero. I dati trattati per la gestione del rapporto potrebbero essere trasferiti all’estero nel caso di periodo di formazione del personale all’estero.</w:t>
      </w:r>
    </w:p>
    <w:p w14:paraId="216D487E" w14:textId="45813C4B"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I dati personali saranno conosciuti e trattati, nel rispetto della vigente normativa in materia, dai dipendenti </w:t>
      </w:r>
      <w:r w:rsidR="00ED7746" w:rsidRPr="00FE60D1">
        <w:rPr>
          <w:rFonts w:asciiTheme="minorHAnsi" w:eastAsia="Calibri" w:hAnsiTheme="minorHAnsi" w:cstheme="minorHAnsi"/>
          <w:sz w:val="22"/>
          <w:szCs w:val="22"/>
          <w:lang w:eastAsia="en-US"/>
        </w:rPr>
        <w:t>del Dipartimento</w:t>
      </w:r>
      <w:r w:rsidRPr="00FE60D1">
        <w:rPr>
          <w:rFonts w:asciiTheme="minorHAnsi" w:eastAsia="Calibri" w:hAnsiTheme="minorHAnsi" w:cstheme="minorHAnsi"/>
          <w:sz w:val="22"/>
          <w:szCs w:val="22"/>
          <w:lang w:eastAsia="en-US"/>
        </w:rPr>
        <w:t xml:space="preserve"> (individuati come Incaricati del trattamento) in servizio presso il medesimo.</w:t>
      </w:r>
    </w:p>
    <w:p w14:paraId="7882C424"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I dati forniti potranno essere comunicati:  </w:t>
      </w:r>
    </w:p>
    <w:p w14:paraId="4BAB8606" w14:textId="77777777" w:rsidR="00FD78AF" w:rsidRPr="00FE60D1" w:rsidRDefault="00FD78AF" w:rsidP="00DE22DF">
      <w:pPr>
        <w:numPr>
          <w:ilvl w:val="0"/>
          <w:numId w:val="6"/>
        </w:numPr>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alle strutture dell’Ateneo che ne facciano richiesta, per le finalità istituzionali dell’Ateneo o in osservanza di obblighi legislativi;  </w:t>
      </w:r>
    </w:p>
    <w:p w14:paraId="0E417238" w14:textId="77777777" w:rsidR="00FD78AF" w:rsidRPr="00FE60D1" w:rsidRDefault="00FD78AF" w:rsidP="00DE22DF">
      <w:pPr>
        <w:numPr>
          <w:ilvl w:val="0"/>
          <w:numId w:val="6"/>
        </w:numPr>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ad alcuni soggetti esterni, individuati eventualmente come Responsabili esterni del trattamento; </w:t>
      </w:r>
    </w:p>
    <w:p w14:paraId="7FC7803E" w14:textId="77777777" w:rsidR="00FD78AF" w:rsidRPr="00FE60D1" w:rsidRDefault="00FD78AF" w:rsidP="00DE22DF">
      <w:pPr>
        <w:numPr>
          <w:ilvl w:val="0"/>
          <w:numId w:val="6"/>
        </w:numPr>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a enti pubblici e/o privati che per legge o regolamento ne abbiano titolo; in particolare tali dati potranno essere comunicati a istituti previdenziali, assistenziali ed assicurativi, società assicuratrici e Avvocatura dello Stato.  </w:t>
      </w:r>
    </w:p>
    <w:p w14:paraId="238FC9AE"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I dati sensibili e giudiziari potranno essere comunicati, nell’ambito del perseguimento delle finalità indicate al punto 2, solo ove previsto da norme di legge o di regolamento. </w:t>
      </w:r>
    </w:p>
    <w:p w14:paraId="5E38D520" w14:textId="77777777" w:rsidR="00FD78AF" w:rsidRPr="00FE60D1" w:rsidRDefault="00FD78AF" w:rsidP="00FD78AF">
      <w:pPr>
        <w:ind w:left="142"/>
        <w:jc w:val="both"/>
        <w:rPr>
          <w:rFonts w:asciiTheme="minorHAnsi" w:eastAsia="Calibri" w:hAnsiTheme="minorHAnsi" w:cstheme="minorHAnsi"/>
          <w:sz w:val="22"/>
          <w:szCs w:val="22"/>
          <w:lang w:eastAsia="en-US"/>
        </w:rPr>
      </w:pPr>
      <w:proofErr w:type="gramStart"/>
      <w:r w:rsidRPr="00FE60D1">
        <w:rPr>
          <w:rFonts w:asciiTheme="minorHAnsi" w:eastAsia="Calibri" w:hAnsiTheme="minorHAnsi" w:cstheme="minorHAnsi"/>
          <w:sz w:val="22"/>
          <w:szCs w:val="22"/>
          <w:lang w:eastAsia="en-US"/>
        </w:rPr>
        <w:t>E’</w:t>
      </w:r>
      <w:proofErr w:type="gramEnd"/>
      <w:r w:rsidRPr="00FE60D1">
        <w:rPr>
          <w:rFonts w:asciiTheme="minorHAnsi" w:eastAsia="Calibri" w:hAnsiTheme="minorHAnsi" w:cstheme="minorHAnsi"/>
          <w:sz w:val="22"/>
          <w:szCs w:val="22"/>
          <w:lang w:eastAsia="en-US"/>
        </w:rPr>
        <w:t xml:space="preserv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45552050"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Al di fuori dei predetti casi, i dati personali non vengono in nessun modo e per alcun motivo comunicati o diffusi a terzi. </w:t>
      </w:r>
    </w:p>
    <w:p w14:paraId="6DC58848" w14:textId="77777777"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Periodo di conservazione</w:t>
      </w:r>
    </w:p>
    <w:p w14:paraId="4E0A2F96" w14:textId="1F495BF1"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 xml:space="preserve">L’archiviazione e conservazione dei dati trattati per lo svolgimento di selezioni è effettuata secondo quanto previsto dalle norme di leggi e regolamenti. L’archiviazione e conservazione dei dati trattati per la gestione del rapporto: l’anagrafica, i dati di carriera, i dati inerenti graduatorie o verbali sono conservati </w:t>
      </w:r>
      <w:r w:rsidR="00ED7746" w:rsidRPr="00FE60D1">
        <w:rPr>
          <w:rFonts w:asciiTheme="minorHAnsi" w:eastAsia="Calibri" w:hAnsiTheme="minorHAnsi" w:cstheme="minorHAnsi"/>
          <w:sz w:val="22"/>
          <w:szCs w:val="22"/>
          <w:lang w:eastAsia="en-US"/>
        </w:rPr>
        <w:t>dal Dipartimento</w:t>
      </w:r>
      <w:r w:rsidRPr="00FE60D1">
        <w:rPr>
          <w:rFonts w:asciiTheme="minorHAnsi" w:eastAsia="Calibri" w:hAnsiTheme="minorHAnsi" w:cstheme="minorHAnsi"/>
          <w:sz w:val="22"/>
          <w:szCs w:val="22"/>
          <w:lang w:eastAsia="en-US"/>
        </w:rPr>
        <w:t xml:space="preserve"> illimitatamente nel tempo; i restanti dati sono soggetti ai tempi di conservazione degli atti amministrativi che li contengono.</w:t>
      </w:r>
    </w:p>
    <w:p w14:paraId="77D06A07"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118074E6"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b/>
          <w:bCs/>
          <w:sz w:val="22"/>
          <w:szCs w:val="22"/>
          <w:lang w:eastAsia="en-US"/>
        </w:rPr>
        <w:t>Diritti dell’interessato</w:t>
      </w:r>
    </w:p>
    <w:p w14:paraId="081153D4"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Si informa che l’interessato potrà chiedere al titolare del trattamento dei dati, ricorrendone le condizioni,</w:t>
      </w:r>
      <w:r w:rsidRPr="00FE60D1">
        <w:rPr>
          <w:rFonts w:asciiTheme="minorHAnsi" w:eastAsia="Calibri" w:hAnsiTheme="minorHAnsi" w:cstheme="minorHAnsi"/>
          <w:b/>
          <w:bCs/>
          <w:sz w:val="22"/>
          <w:szCs w:val="22"/>
          <w:lang w:eastAsia="en-US"/>
        </w:rPr>
        <w:t xml:space="preserve"> </w:t>
      </w:r>
      <w:r w:rsidRPr="00FE60D1">
        <w:rPr>
          <w:rFonts w:asciiTheme="minorHAnsi" w:eastAsia="Calibri" w:hAnsiTheme="minorHAnsi" w:cstheme="minorHAnsi"/>
          <w:sz w:val="22"/>
          <w:szCs w:val="22"/>
          <w:lang w:eastAsia="en-US"/>
        </w:rPr>
        <w:t xml:space="preserve">l’accesso ai dati personali ai sensi dell’art. 15 del Regolamento, la rettifica degli stessi ai sensi dell’art. 16 del Regolamento, la cancellazione degli stessi ai sensi dell’art. 17 del Regolamento o la limitazione del trattamento ai sensi dell’art. 18 del Regolamento, </w:t>
      </w:r>
      <w:r w:rsidRPr="00FE60D1">
        <w:rPr>
          <w:rFonts w:asciiTheme="minorHAnsi" w:eastAsia="Calibri" w:hAnsiTheme="minorHAnsi" w:cstheme="minorHAnsi"/>
          <w:sz w:val="22"/>
          <w:szCs w:val="22"/>
          <w:lang w:eastAsia="en-US"/>
        </w:rPr>
        <w:lastRenderedPageBreak/>
        <w:t>ovvero potrà opporsi al loro trattamento ai sensi dell’art. 21 del Regolamento, oltre a poter esercitare il diritto alla portabilità dei dati ai sensi dell’art. 20 del Regolamento.</w:t>
      </w:r>
    </w:p>
    <w:p w14:paraId="1BC9AF4E"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In caso di violazione delle disposizioni del Regolamento, l’interessato potrà proporre reclamo al Garante per la protezione dei dati personali.</w:t>
      </w:r>
    </w:p>
    <w:p w14:paraId="2356FB29"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5AEE13BB" w14:textId="77777777"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 xml:space="preserve">Ulteriori informazioni </w:t>
      </w:r>
    </w:p>
    <w:p w14:paraId="7A77E3D7" w14:textId="78A3CC8C"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sz w:val="22"/>
          <w:szCs w:val="22"/>
          <w:lang w:eastAsia="en-US"/>
        </w:rPr>
        <w:t xml:space="preserve">Resta ferma l’osservanza da parte </w:t>
      </w:r>
      <w:r w:rsidR="00ED7746" w:rsidRPr="00FE60D1">
        <w:rPr>
          <w:rFonts w:asciiTheme="minorHAnsi" w:eastAsia="Calibri" w:hAnsiTheme="minorHAnsi" w:cstheme="minorHAnsi"/>
          <w:sz w:val="22"/>
          <w:szCs w:val="22"/>
          <w:lang w:eastAsia="en-US"/>
        </w:rPr>
        <w:t>del Dipartimento</w:t>
      </w:r>
      <w:r w:rsidRPr="00FE60D1">
        <w:rPr>
          <w:rFonts w:asciiTheme="minorHAnsi" w:eastAsia="Calibri" w:hAnsiTheme="minorHAnsi" w:cstheme="minorHAnsi"/>
          <w:sz w:val="22"/>
          <w:szCs w:val="22"/>
          <w:lang w:eastAsia="en-US"/>
        </w:rPr>
        <w:t xml:space="preserve">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646CB96C"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3A124A10"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6AB01BE1"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b/>
          <w:bCs/>
          <w:sz w:val="22"/>
          <w:szCs w:val="22"/>
          <w:lang w:eastAsia="en-US"/>
        </w:rPr>
        <w:t>Io sottoscritto dichiaro di aver letto e compreso la presente informativa nonché di prestare il consenso al trattamento dei dati per le finalità di cui alla informativa medesima.</w:t>
      </w:r>
    </w:p>
    <w:p w14:paraId="012A7F4D"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56626A6A"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18993C41" w14:textId="77777777" w:rsidR="00FD78AF" w:rsidRPr="00FE60D1" w:rsidRDefault="00FD78AF" w:rsidP="00FD78AF">
      <w:pPr>
        <w:ind w:left="142"/>
        <w:jc w:val="both"/>
        <w:rPr>
          <w:rFonts w:asciiTheme="minorHAnsi" w:eastAsia="Calibri" w:hAnsiTheme="minorHAnsi" w:cstheme="minorHAnsi"/>
          <w:b/>
          <w:bCs/>
          <w:sz w:val="22"/>
          <w:szCs w:val="22"/>
          <w:lang w:eastAsia="en-US"/>
        </w:rPr>
      </w:pPr>
      <w:r w:rsidRPr="00FE60D1">
        <w:rPr>
          <w:rFonts w:asciiTheme="minorHAnsi" w:eastAsia="Calibri" w:hAnsiTheme="minorHAnsi" w:cstheme="minorHAnsi"/>
          <w:b/>
          <w:bCs/>
          <w:sz w:val="22"/>
          <w:szCs w:val="22"/>
          <w:lang w:eastAsia="en-US"/>
        </w:rPr>
        <w:t>(Luogo) ……………………, (data) ……………………………</w:t>
      </w:r>
    </w:p>
    <w:p w14:paraId="49A93D17"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b/>
          <w:bCs/>
          <w:sz w:val="22"/>
          <w:szCs w:val="22"/>
          <w:lang w:eastAsia="en-US"/>
        </w:rPr>
        <w:t> </w:t>
      </w:r>
    </w:p>
    <w:p w14:paraId="7C996D06" w14:textId="77777777" w:rsidR="00FD78AF" w:rsidRPr="00FE60D1" w:rsidRDefault="00FD78AF" w:rsidP="00FD78AF">
      <w:pPr>
        <w:ind w:left="142"/>
        <w:jc w:val="both"/>
        <w:rPr>
          <w:rFonts w:asciiTheme="minorHAnsi" w:eastAsia="Calibri" w:hAnsiTheme="minorHAnsi" w:cstheme="minorHAnsi"/>
          <w:b/>
          <w:bCs/>
          <w:sz w:val="22"/>
          <w:szCs w:val="22"/>
          <w:lang w:eastAsia="en-US"/>
        </w:rPr>
      </w:pPr>
    </w:p>
    <w:p w14:paraId="24F87EEF" w14:textId="77777777" w:rsidR="00FD78AF" w:rsidRPr="00FE60D1" w:rsidRDefault="00FD78AF" w:rsidP="00FD78AF">
      <w:pPr>
        <w:ind w:left="142"/>
        <w:jc w:val="both"/>
        <w:rPr>
          <w:rFonts w:asciiTheme="minorHAnsi" w:eastAsia="Calibri" w:hAnsiTheme="minorHAnsi" w:cstheme="minorHAnsi"/>
          <w:sz w:val="22"/>
          <w:szCs w:val="22"/>
          <w:lang w:eastAsia="en-US"/>
        </w:rPr>
      </w:pPr>
      <w:r w:rsidRPr="00FE60D1">
        <w:rPr>
          <w:rFonts w:asciiTheme="minorHAnsi" w:eastAsia="Calibri" w:hAnsiTheme="minorHAnsi" w:cstheme="minorHAnsi"/>
          <w:b/>
          <w:bCs/>
          <w:sz w:val="22"/>
          <w:szCs w:val="22"/>
          <w:lang w:eastAsia="en-US"/>
        </w:rPr>
        <w:t>Firma ……………………………………………</w:t>
      </w:r>
    </w:p>
    <w:p w14:paraId="6C2A651F" w14:textId="77777777" w:rsidR="00FD78AF" w:rsidRPr="00FE60D1" w:rsidRDefault="00FD78AF" w:rsidP="00FD78AF">
      <w:pPr>
        <w:ind w:left="142"/>
        <w:jc w:val="both"/>
        <w:rPr>
          <w:rFonts w:asciiTheme="minorHAnsi" w:eastAsia="Calibri" w:hAnsiTheme="minorHAnsi" w:cstheme="minorHAnsi"/>
          <w:i/>
          <w:sz w:val="22"/>
          <w:szCs w:val="22"/>
          <w:lang w:eastAsia="en-US"/>
        </w:rPr>
      </w:pPr>
    </w:p>
    <w:p w14:paraId="7508F019" w14:textId="610CFB46" w:rsidR="006D621F" w:rsidRDefault="006D621F" w:rsidP="007B2202">
      <w:pPr>
        <w:ind w:left="142"/>
        <w:rPr>
          <w:rFonts w:asciiTheme="minorHAnsi" w:hAnsiTheme="minorHAnsi" w:cstheme="minorHAnsi"/>
          <w:sz w:val="22"/>
          <w:szCs w:val="22"/>
        </w:rPr>
      </w:pPr>
    </w:p>
    <w:p w14:paraId="4A10A30A" w14:textId="7B4BA513" w:rsidR="004C5EA8" w:rsidRDefault="004C5EA8" w:rsidP="007B2202">
      <w:pPr>
        <w:ind w:left="142"/>
        <w:rPr>
          <w:rFonts w:asciiTheme="minorHAnsi" w:hAnsiTheme="minorHAnsi" w:cstheme="minorHAnsi"/>
          <w:sz w:val="22"/>
          <w:szCs w:val="22"/>
        </w:rPr>
      </w:pPr>
    </w:p>
    <w:p w14:paraId="2008C011" w14:textId="0ABD10E3" w:rsidR="004C5EA8" w:rsidRDefault="004C5EA8" w:rsidP="007B2202">
      <w:pPr>
        <w:ind w:left="142"/>
        <w:rPr>
          <w:rFonts w:asciiTheme="minorHAnsi" w:hAnsiTheme="minorHAnsi" w:cstheme="minorHAnsi"/>
          <w:sz w:val="22"/>
          <w:szCs w:val="22"/>
        </w:rPr>
      </w:pPr>
    </w:p>
    <w:p w14:paraId="123D9D99" w14:textId="60D3B4D9" w:rsidR="004C5EA8" w:rsidRDefault="004C5EA8" w:rsidP="007B2202">
      <w:pPr>
        <w:ind w:left="142"/>
        <w:rPr>
          <w:rFonts w:asciiTheme="minorHAnsi" w:hAnsiTheme="minorHAnsi" w:cstheme="minorHAnsi"/>
          <w:sz w:val="22"/>
          <w:szCs w:val="22"/>
        </w:rPr>
      </w:pPr>
    </w:p>
    <w:p w14:paraId="34CDC080" w14:textId="545EB5E8" w:rsidR="004C5EA8" w:rsidRDefault="004C5EA8" w:rsidP="007B2202">
      <w:pPr>
        <w:ind w:left="142"/>
        <w:rPr>
          <w:rFonts w:asciiTheme="minorHAnsi" w:hAnsiTheme="minorHAnsi" w:cstheme="minorHAnsi"/>
          <w:sz w:val="22"/>
          <w:szCs w:val="22"/>
        </w:rPr>
      </w:pPr>
    </w:p>
    <w:p w14:paraId="50756317" w14:textId="42675314" w:rsidR="004C5EA8" w:rsidRDefault="004C5EA8" w:rsidP="007B2202">
      <w:pPr>
        <w:ind w:left="142"/>
        <w:rPr>
          <w:rFonts w:asciiTheme="minorHAnsi" w:hAnsiTheme="minorHAnsi" w:cstheme="minorHAnsi"/>
          <w:sz w:val="22"/>
          <w:szCs w:val="22"/>
        </w:rPr>
      </w:pPr>
    </w:p>
    <w:p w14:paraId="10EB0B6C" w14:textId="2421E9F4" w:rsidR="004C5EA8" w:rsidRDefault="004C5EA8" w:rsidP="007B2202">
      <w:pPr>
        <w:ind w:left="142"/>
        <w:rPr>
          <w:rFonts w:asciiTheme="minorHAnsi" w:hAnsiTheme="minorHAnsi" w:cstheme="minorHAnsi"/>
          <w:sz w:val="22"/>
          <w:szCs w:val="22"/>
        </w:rPr>
      </w:pPr>
    </w:p>
    <w:p w14:paraId="44190690" w14:textId="0F1DA2C0" w:rsidR="004C5EA8" w:rsidRDefault="004C5EA8" w:rsidP="007B2202">
      <w:pPr>
        <w:ind w:left="142"/>
        <w:rPr>
          <w:rFonts w:asciiTheme="minorHAnsi" w:hAnsiTheme="minorHAnsi" w:cstheme="minorHAnsi"/>
          <w:sz w:val="22"/>
          <w:szCs w:val="22"/>
        </w:rPr>
      </w:pPr>
    </w:p>
    <w:p w14:paraId="7EF94A75" w14:textId="3CAA58E0" w:rsidR="004C5EA8" w:rsidRDefault="004C5EA8" w:rsidP="007B2202">
      <w:pPr>
        <w:ind w:left="142"/>
        <w:rPr>
          <w:rFonts w:asciiTheme="minorHAnsi" w:hAnsiTheme="minorHAnsi" w:cstheme="minorHAnsi"/>
          <w:sz w:val="22"/>
          <w:szCs w:val="22"/>
        </w:rPr>
      </w:pPr>
    </w:p>
    <w:p w14:paraId="6E205247" w14:textId="690163E1" w:rsidR="004C5EA8" w:rsidRDefault="004C5EA8" w:rsidP="007B2202">
      <w:pPr>
        <w:ind w:left="142"/>
        <w:rPr>
          <w:rFonts w:asciiTheme="minorHAnsi" w:hAnsiTheme="minorHAnsi" w:cstheme="minorHAnsi"/>
          <w:sz w:val="22"/>
          <w:szCs w:val="22"/>
        </w:rPr>
      </w:pPr>
    </w:p>
    <w:p w14:paraId="756192C4" w14:textId="3B4855DA" w:rsidR="004C5EA8" w:rsidRDefault="004C5EA8" w:rsidP="007B2202">
      <w:pPr>
        <w:ind w:left="142"/>
        <w:rPr>
          <w:rFonts w:asciiTheme="minorHAnsi" w:hAnsiTheme="minorHAnsi" w:cstheme="minorHAnsi"/>
          <w:sz w:val="22"/>
          <w:szCs w:val="22"/>
        </w:rPr>
      </w:pPr>
    </w:p>
    <w:p w14:paraId="61124E5B" w14:textId="1654E1D0" w:rsidR="004C5EA8" w:rsidRDefault="004C5EA8" w:rsidP="007B2202">
      <w:pPr>
        <w:ind w:left="142"/>
        <w:rPr>
          <w:rFonts w:asciiTheme="minorHAnsi" w:hAnsiTheme="minorHAnsi" w:cstheme="minorHAnsi"/>
          <w:sz w:val="22"/>
          <w:szCs w:val="22"/>
        </w:rPr>
      </w:pPr>
    </w:p>
    <w:p w14:paraId="5167997D" w14:textId="0E7841B5" w:rsidR="004C5EA8" w:rsidRDefault="004C5EA8" w:rsidP="007B2202">
      <w:pPr>
        <w:ind w:left="142"/>
        <w:rPr>
          <w:rFonts w:asciiTheme="minorHAnsi" w:hAnsiTheme="minorHAnsi" w:cstheme="minorHAnsi"/>
          <w:sz w:val="22"/>
          <w:szCs w:val="22"/>
        </w:rPr>
      </w:pPr>
    </w:p>
    <w:p w14:paraId="367D6272" w14:textId="033670E8" w:rsidR="004C5EA8" w:rsidRDefault="004C5EA8" w:rsidP="007B2202">
      <w:pPr>
        <w:ind w:left="142"/>
        <w:rPr>
          <w:rFonts w:asciiTheme="minorHAnsi" w:hAnsiTheme="minorHAnsi" w:cstheme="minorHAnsi"/>
          <w:sz w:val="22"/>
          <w:szCs w:val="22"/>
        </w:rPr>
      </w:pPr>
    </w:p>
    <w:p w14:paraId="5A961E51" w14:textId="4C15DF72" w:rsidR="004C5EA8" w:rsidRDefault="004C5EA8" w:rsidP="007B2202">
      <w:pPr>
        <w:ind w:left="142"/>
        <w:rPr>
          <w:rFonts w:asciiTheme="minorHAnsi" w:hAnsiTheme="minorHAnsi" w:cstheme="minorHAnsi"/>
          <w:sz w:val="22"/>
          <w:szCs w:val="22"/>
        </w:rPr>
      </w:pPr>
    </w:p>
    <w:p w14:paraId="7E29F6F8" w14:textId="2AF49124" w:rsidR="004C5EA8" w:rsidRDefault="004C5EA8" w:rsidP="007B2202">
      <w:pPr>
        <w:ind w:left="142"/>
        <w:rPr>
          <w:rFonts w:asciiTheme="minorHAnsi" w:hAnsiTheme="minorHAnsi" w:cstheme="minorHAnsi"/>
          <w:sz w:val="22"/>
          <w:szCs w:val="22"/>
        </w:rPr>
      </w:pPr>
    </w:p>
    <w:p w14:paraId="0370CE1A" w14:textId="199F5B84" w:rsidR="004C5EA8" w:rsidRDefault="004C5EA8" w:rsidP="007B2202">
      <w:pPr>
        <w:ind w:left="142"/>
        <w:rPr>
          <w:rFonts w:asciiTheme="minorHAnsi" w:hAnsiTheme="minorHAnsi" w:cstheme="minorHAnsi"/>
          <w:sz w:val="22"/>
          <w:szCs w:val="22"/>
        </w:rPr>
      </w:pPr>
    </w:p>
    <w:p w14:paraId="1186A6E8" w14:textId="75BDBE7C" w:rsidR="004C5EA8" w:rsidRDefault="004C5EA8" w:rsidP="007B2202">
      <w:pPr>
        <w:ind w:left="142"/>
        <w:rPr>
          <w:rFonts w:asciiTheme="minorHAnsi" w:hAnsiTheme="minorHAnsi" w:cstheme="minorHAnsi"/>
          <w:sz w:val="22"/>
          <w:szCs w:val="22"/>
        </w:rPr>
      </w:pPr>
    </w:p>
    <w:p w14:paraId="0B41A1B2" w14:textId="6FE4ECDF" w:rsidR="004C5EA8" w:rsidRDefault="004C5EA8" w:rsidP="007B2202">
      <w:pPr>
        <w:ind w:left="142"/>
        <w:rPr>
          <w:rFonts w:asciiTheme="minorHAnsi" w:hAnsiTheme="minorHAnsi" w:cstheme="minorHAnsi"/>
          <w:sz w:val="22"/>
          <w:szCs w:val="22"/>
        </w:rPr>
      </w:pPr>
    </w:p>
    <w:p w14:paraId="3C602498" w14:textId="4F689F2E" w:rsidR="004C5EA8" w:rsidRDefault="004C5EA8" w:rsidP="007B2202">
      <w:pPr>
        <w:ind w:left="142"/>
        <w:rPr>
          <w:rFonts w:asciiTheme="minorHAnsi" w:hAnsiTheme="minorHAnsi" w:cstheme="minorHAnsi"/>
          <w:sz w:val="22"/>
          <w:szCs w:val="22"/>
        </w:rPr>
      </w:pPr>
    </w:p>
    <w:p w14:paraId="7BAF77E2" w14:textId="15970095" w:rsidR="004C5EA8" w:rsidRDefault="004C5EA8" w:rsidP="007B2202">
      <w:pPr>
        <w:ind w:left="142"/>
        <w:rPr>
          <w:rFonts w:asciiTheme="minorHAnsi" w:hAnsiTheme="minorHAnsi" w:cstheme="minorHAnsi"/>
          <w:sz w:val="22"/>
          <w:szCs w:val="22"/>
        </w:rPr>
      </w:pPr>
    </w:p>
    <w:p w14:paraId="5CFE01C2" w14:textId="17966112" w:rsidR="004C5EA8" w:rsidRDefault="004C5EA8" w:rsidP="007B2202">
      <w:pPr>
        <w:ind w:left="142"/>
        <w:rPr>
          <w:rFonts w:asciiTheme="minorHAnsi" w:hAnsiTheme="minorHAnsi" w:cstheme="minorHAnsi"/>
          <w:sz w:val="22"/>
          <w:szCs w:val="22"/>
        </w:rPr>
      </w:pPr>
    </w:p>
    <w:p w14:paraId="7F16B119" w14:textId="249509D0" w:rsidR="004C5EA8" w:rsidRDefault="004C5EA8" w:rsidP="007B2202">
      <w:pPr>
        <w:ind w:left="142"/>
        <w:rPr>
          <w:rFonts w:asciiTheme="minorHAnsi" w:hAnsiTheme="minorHAnsi" w:cstheme="minorHAnsi"/>
          <w:sz w:val="22"/>
          <w:szCs w:val="22"/>
        </w:rPr>
      </w:pPr>
    </w:p>
    <w:p w14:paraId="182A5F47" w14:textId="4B4003DE" w:rsidR="004C5EA8" w:rsidRPr="00325BCC" w:rsidRDefault="004C5EA8" w:rsidP="004C5EA8">
      <w:pPr>
        <w:ind w:left="142"/>
        <w:rPr>
          <w:rFonts w:asciiTheme="minorHAnsi" w:hAnsiTheme="minorHAnsi" w:cstheme="minorHAnsi"/>
          <w:sz w:val="14"/>
          <w:szCs w:val="22"/>
        </w:rPr>
      </w:pPr>
      <w:bookmarkStart w:id="0" w:name="_GoBack"/>
      <w:bookmarkEnd w:id="0"/>
    </w:p>
    <w:sectPr w:rsidR="004C5EA8" w:rsidRPr="00325BCC" w:rsidSect="00E907E5">
      <w:headerReference w:type="default" r:id="rId13"/>
      <w:headerReference w:type="first" r:id="rId14"/>
      <w:footerReference w:type="first" r:id="rId15"/>
      <w:pgSz w:w="11900" w:h="16840"/>
      <w:pgMar w:top="2410" w:right="1418" w:bottom="1843"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9BFF6" w14:textId="77777777" w:rsidR="00ED7DE1" w:rsidRDefault="00ED7DE1">
      <w:r>
        <w:separator/>
      </w:r>
    </w:p>
  </w:endnote>
  <w:endnote w:type="continuationSeparator" w:id="0">
    <w:p w14:paraId="23AAEF71" w14:textId="77777777" w:rsidR="00ED7DE1" w:rsidRDefault="00ED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0"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CCA1"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Sapienza Università di Roma</w:t>
    </w:r>
  </w:p>
  <w:p w14:paraId="2EF72B4F"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Dipartimento di Psicologia dinamica, clinica e salute</w:t>
    </w:r>
  </w:p>
  <w:p w14:paraId="5B45420D"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CF 80209930587</w:t>
    </w:r>
    <w:r w:rsidRPr="006537A7">
      <w:rPr>
        <w:rFonts w:asciiTheme="minorHAnsi" w:hAnsiTheme="minorHAnsi" w:cstheme="minorHAnsi"/>
        <w:b/>
        <w:sz w:val="14"/>
        <w:szCs w:val="22"/>
        <w:lang w:val="en-US"/>
      </w:rPr>
      <w:t> </w:t>
    </w:r>
    <w:r w:rsidRPr="006537A7">
      <w:rPr>
        <w:rFonts w:asciiTheme="minorHAnsi" w:hAnsiTheme="minorHAnsi" w:cstheme="minorHAnsi"/>
        <w:b/>
        <w:sz w:val="14"/>
        <w:szCs w:val="22"/>
      </w:rPr>
      <w:t>PI 02133771002</w:t>
    </w:r>
  </w:p>
  <w:p w14:paraId="0B03CA16"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RM023 - Edificio Villino B - via degli Apuli 1, 00185 Roma</w:t>
    </w:r>
  </w:p>
  <w:p w14:paraId="79C134CB"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 xml:space="preserve">E-mail: </w:t>
    </w:r>
    <w:hyperlink r:id="rId1" w:history="1">
      <w:r w:rsidRPr="006537A7">
        <w:rPr>
          <w:rStyle w:val="Collegamentoipertestuale"/>
          <w:rFonts w:asciiTheme="minorHAnsi" w:hAnsiTheme="minorHAnsi" w:cstheme="minorHAnsi"/>
          <w:b/>
          <w:sz w:val="14"/>
          <w:szCs w:val="22"/>
        </w:rPr>
        <w:t>dipdinamicaclinica@cert.uniroma1.it</w:t>
      </w:r>
    </w:hyperlink>
    <w:r w:rsidRPr="006537A7">
      <w:rPr>
        <w:rFonts w:asciiTheme="minorHAnsi" w:hAnsiTheme="minorHAnsi" w:cstheme="minorHAnsi"/>
        <w:b/>
        <w:sz w:val="14"/>
        <w:szCs w:val="22"/>
      </w:rPr>
      <w:t xml:space="preserve">  </w:t>
    </w:r>
  </w:p>
  <w:p w14:paraId="37AF83BA" w14:textId="7194D874" w:rsidR="009078B8" w:rsidRPr="006537A7" w:rsidRDefault="009078B8" w:rsidP="006537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5CEB7" w14:textId="77777777" w:rsidR="00ED7DE1" w:rsidRDefault="00ED7DE1">
      <w:r>
        <w:separator/>
      </w:r>
    </w:p>
  </w:footnote>
  <w:footnote w:type="continuationSeparator" w:id="0">
    <w:p w14:paraId="3307CC4E" w14:textId="77777777" w:rsidR="00ED7DE1" w:rsidRDefault="00ED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A444" w14:textId="77777777" w:rsidR="009078B8" w:rsidRPr="00541229" w:rsidRDefault="009078B8" w:rsidP="00EE2814">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6192" behindDoc="1" locked="0" layoutInCell="1" allowOverlap="0" wp14:anchorId="60B848C8" wp14:editId="18CD06A3">
          <wp:simplePos x="0" y="0"/>
          <wp:positionH relativeFrom="page">
            <wp:posOffset>0</wp:posOffset>
          </wp:positionH>
          <wp:positionV relativeFrom="page">
            <wp:posOffset>0</wp:posOffset>
          </wp:positionV>
          <wp:extent cx="2522855" cy="1617345"/>
          <wp:effectExtent l="0" t="0" r="0" b="0"/>
          <wp:wrapNone/>
          <wp:docPr id="17" name="Immagine 17"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9078B8" w:rsidRPr="00541229" w:rsidRDefault="009078B8" w:rsidP="00EE2814">
    <w:pPr>
      <w:pStyle w:val="Intestazione"/>
      <w:spacing w:line="280" w:lineRule="exact"/>
      <w:rPr>
        <w:rFonts w:ascii="Arial" w:hAnsi="Arial"/>
        <w:sz w:val="20"/>
      </w:rPr>
    </w:pPr>
  </w:p>
  <w:p w14:paraId="7CFCBB69" w14:textId="77777777" w:rsidR="009078B8" w:rsidRPr="00541229" w:rsidRDefault="009078B8" w:rsidP="00EE2814">
    <w:pPr>
      <w:pStyle w:val="Intestazione"/>
      <w:spacing w:line="280" w:lineRule="exact"/>
      <w:rPr>
        <w:rFonts w:ascii="Arial" w:hAnsi="Arial"/>
        <w:sz w:val="20"/>
      </w:rPr>
    </w:pPr>
  </w:p>
  <w:p w14:paraId="06AE97CB" w14:textId="77777777" w:rsidR="009078B8" w:rsidRPr="00541229" w:rsidRDefault="009078B8" w:rsidP="00EE2814">
    <w:pPr>
      <w:pStyle w:val="Intestazione"/>
      <w:spacing w:line="280" w:lineRule="exact"/>
      <w:rPr>
        <w:rFonts w:ascii="Arial" w:hAnsi="Arial"/>
        <w:sz w:val="20"/>
      </w:rPr>
    </w:pPr>
  </w:p>
  <w:p w14:paraId="730208E8" w14:textId="5C9A871A" w:rsidR="009078B8" w:rsidRPr="00541229" w:rsidRDefault="009078B8" w:rsidP="00EE2814">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F14B16">
      <w:rPr>
        <w:rStyle w:val="Numeropagina"/>
        <w:rFonts w:ascii="Arial" w:hAnsi="Arial"/>
        <w:noProof/>
        <w:sz w:val="20"/>
      </w:rPr>
      <w:t>14</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94D3" w14:textId="52BDF426" w:rsidR="009078B8" w:rsidRPr="00A226CE" w:rsidRDefault="009078B8" w:rsidP="00AF6818">
    <w:pPr>
      <w:pStyle w:val="Intestazione"/>
      <w:rPr>
        <w:b/>
      </w:rPr>
    </w:pPr>
    <w:r>
      <w:rPr>
        <w:noProof/>
      </w:rPr>
      <w:drawing>
        <wp:anchor distT="0" distB="0" distL="114300" distR="114300" simplePos="0" relativeHeight="251659264" behindDoc="1" locked="0" layoutInCell="1" allowOverlap="1" wp14:anchorId="2A3FA8C2" wp14:editId="5C4C33FD">
          <wp:simplePos x="0" y="0"/>
          <wp:positionH relativeFrom="page">
            <wp:posOffset>0</wp:posOffset>
          </wp:positionH>
          <wp:positionV relativeFrom="page">
            <wp:posOffset>0</wp:posOffset>
          </wp:positionV>
          <wp:extent cx="3049200" cy="1789200"/>
          <wp:effectExtent l="0" t="0" r="0" b="190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Dpdcs_Sapienza (intestata-rgb).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7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0E"/>
    <w:multiLevelType w:val="hybridMultilevel"/>
    <w:tmpl w:val="51024D76"/>
    <w:lvl w:ilvl="0" w:tplc="0C4042B2">
      <w:start w:val="1"/>
      <w:numFmt w:val="lowerLetter"/>
      <w:lvlText w:val="%1)"/>
      <w:lvlJc w:val="left"/>
      <w:pPr>
        <w:ind w:left="532" w:hanging="428"/>
      </w:pPr>
      <w:rPr>
        <w:rFonts w:ascii="Times New Roman" w:eastAsia="Times New Roman" w:hAnsi="Times New Roman" w:cs="Times New Roman" w:hint="default"/>
        <w:b/>
        <w:bCs/>
        <w:w w:val="100"/>
        <w:sz w:val="24"/>
        <w:szCs w:val="24"/>
        <w:lang w:val="it-IT" w:eastAsia="en-US" w:bidi="ar-SA"/>
      </w:rPr>
    </w:lvl>
    <w:lvl w:ilvl="1" w:tplc="FE0CD260">
      <w:numFmt w:val="bullet"/>
      <w:lvlText w:val="•"/>
      <w:lvlJc w:val="left"/>
      <w:pPr>
        <w:ind w:left="1514" w:hanging="428"/>
      </w:pPr>
      <w:rPr>
        <w:rFonts w:hint="default"/>
        <w:lang w:val="it-IT" w:eastAsia="en-US" w:bidi="ar-SA"/>
      </w:rPr>
    </w:lvl>
    <w:lvl w:ilvl="2" w:tplc="3FA2A0DC">
      <w:numFmt w:val="bullet"/>
      <w:lvlText w:val="•"/>
      <w:lvlJc w:val="left"/>
      <w:pPr>
        <w:ind w:left="2489" w:hanging="428"/>
      </w:pPr>
      <w:rPr>
        <w:rFonts w:hint="default"/>
        <w:lang w:val="it-IT" w:eastAsia="en-US" w:bidi="ar-SA"/>
      </w:rPr>
    </w:lvl>
    <w:lvl w:ilvl="3" w:tplc="8F181E42">
      <w:numFmt w:val="bullet"/>
      <w:lvlText w:val="•"/>
      <w:lvlJc w:val="left"/>
      <w:pPr>
        <w:ind w:left="3463" w:hanging="428"/>
      </w:pPr>
      <w:rPr>
        <w:rFonts w:hint="default"/>
        <w:lang w:val="it-IT" w:eastAsia="en-US" w:bidi="ar-SA"/>
      </w:rPr>
    </w:lvl>
    <w:lvl w:ilvl="4" w:tplc="2404F31C">
      <w:numFmt w:val="bullet"/>
      <w:lvlText w:val="•"/>
      <w:lvlJc w:val="left"/>
      <w:pPr>
        <w:ind w:left="4438" w:hanging="428"/>
      </w:pPr>
      <w:rPr>
        <w:rFonts w:hint="default"/>
        <w:lang w:val="it-IT" w:eastAsia="en-US" w:bidi="ar-SA"/>
      </w:rPr>
    </w:lvl>
    <w:lvl w:ilvl="5" w:tplc="0A244F5E">
      <w:numFmt w:val="bullet"/>
      <w:lvlText w:val="•"/>
      <w:lvlJc w:val="left"/>
      <w:pPr>
        <w:ind w:left="5413" w:hanging="428"/>
      </w:pPr>
      <w:rPr>
        <w:rFonts w:hint="default"/>
        <w:lang w:val="it-IT" w:eastAsia="en-US" w:bidi="ar-SA"/>
      </w:rPr>
    </w:lvl>
    <w:lvl w:ilvl="6" w:tplc="1E201202">
      <w:numFmt w:val="bullet"/>
      <w:lvlText w:val="•"/>
      <w:lvlJc w:val="left"/>
      <w:pPr>
        <w:ind w:left="6387" w:hanging="428"/>
      </w:pPr>
      <w:rPr>
        <w:rFonts w:hint="default"/>
        <w:lang w:val="it-IT" w:eastAsia="en-US" w:bidi="ar-SA"/>
      </w:rPr>
    </w:lvl>
    <w:lvl w:ilvl="7" w:tplc="521EA2DC">
      <w:numFmt w:val="bullet"/>
      <w:lvlText w:val="•"/>
      <w:lvlJc w:val="left"/>
      <w:pPr>
        <w:ind w:left="7362" w:hanging="428"/>
      </w:pPr>
      <w:rPr>
        <w:rFonts w:hint="default"/>
        <w:lang w:val="it-IT" w:eastAsia="en-US" w:bidi="ar-SA"/>
      </w:rPr>
    </w:lvl>
    <w:lvl w:ilvl="8" w:tplc="5AC6C868">
      <w:numFmt w:val="bullet"/>
      <w:lvlText w:val="•"/>
      <w:lvlJc w:val="left"/>
      <w:pPr>
        <w:ind w:left="8337" w:hanging="428"/>
      </w:pPr>
      <w:rPr>
        <w:rFonts w:hint="default"/>
        <w:lang w:val="it-IT" w:eastAsia="en-US" w:bidi="ar-SA"/>
      </w:rPr>
    </w:lvl>
  </w:abstractNum>
  <w:abstractNum w:abstractNumId="1" w15:restartNumberingAfterBreak="0">
    <w:nsid w:val="088506BF"/>
    <w:multiLevelType w:val="multilevel"/>
    <w:tmpl w:val="209E92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352054"/>
    <w:multiLevelType w:val="hybridMultilevel"/>
    <w:tmpl w:val="D58AC7A4"/>
    <w:lvl w:ilvl="0" w:tplc="52A0361A">
      <w:start w:val="1"/>
      <w:numFmt w:val="lowerLetter"/>
      <w:lvlText w:val="%1)"/>
      <w:lvlJc w:val="left"/>
      <w:pPr>
        <w:ind w:left="472" w:hanging="360"/>
      </w:pPr>
      <w:rPr>
        <w:rFonts w:ascii="Arial MT" w:eastAsia="Arial MT" w:hAnsi="Arial MT" w:cs="Arial MT" w:hint="default"/>
        <w:spacing w:val="-1"/>
        <w:w w:val="100"/>
        <w:sz w:val="22"/>
        <w:szCs w:val="22"/>
        <w:lang w:val="it-IT" w:eastAsia="en-US" w:bidi="ar-SA"/>
      </w:rPr>
    </w:lvl>
    <w:lvl w:ilvl="1" w:tplc="FAAC546E">
      <w:numFmt w:val="bullet"/>
      <w:lvlText w:val="•"/>
      <w:lvlJc w:val="left"/>
      <w:pPr>
        <w:ind w:left="1418" w:hanging="360"/>
      </w:pPr>
      <w:rPr>
        <w:rFonts w:hint="default"/>
        <w:lang w:val="it-IT" w:eastAsia="en-US" w:bidi="ar-SA"/>
      </w:rPr>
    </w:lvl>
    <w:lvl w:ilvl="2" w:tplc="58F87AC8">
      <w:numFmt w:val="bullet"/>
      <w:lvlText w:val="•"/>
      <w:lvlJc w:val="left"/>
      <w:pPr>
        <w:ind w:left="2356" w:hanging="360"/>
      </w:pPr>
      <w:rPr>
        <w:rFonts w:hint="default"/>
        <w:lang w:val="it-IT" w:eastAsia="en-US" w:bidi="ar-SA"/>
      </w:rPr>
    </w:lvl>
    <w:lvl w:ilvl="3" w:tplc="ADD8A684">
      <w:numFmt w:val="bullet"/>
      <w:lvlText w:val="•"/>
      <w:lvlJc w:val="left"/>
      <w:pPr>
        <w:ind w:left="3294" w:hanging="360"/>
      </w:pPr>
      <w:rPr>
        <w:rFonts w:hint="default"/>
        <w:lang w:val="it-IT" w:eastAsia="en-US" w:bidi="ar-SA"/>
      </w:rPr>
    </w:lvl>
    <w:lvl w:ilvl="4" w:tplc="8E3E7424">
      <w:numFmt w:val="bullet"/>
      <w:lvlText w:val="•"/>
      <w:lvlJc w:val="left"/>
      <w:pPr>
        <w:ind w:left="4232" w:hanging="360"/>
      </w:pPr>
      <w:rPr>
        <w:rFonts w:hint="default"/>
        <w:lang w:val="it-IT" w:eastAsia="en-US" w:bidi="ar-SA"/>
      </w:rPr>
    </w:lvl>
    <w:lvl w:ilvl="5" w:tplc="02723088">
      <w:numFmt w:val="bullet"/>
      <w:lvlText w:val="•"/>
      <w:lvlJc w:val="left"/>
      <w:pPr>
        <w:ind w:left="5170" w:hanging="360"/>
      </w:pPr>
      <w:rPr>
        <w:rFonts w:hint="default"/>
        <w:lang w:val="it-IT" w:eastAsia="en-US" w:bidi="ar-SA"/>
      </w:rPr>
    </w:lvl>
    <w:lvl w:ilvl="6" w:tplc="33A81D1C">
      <w:numFmt w:val="bullet"/>
      <w:lvlText w:val="•"/>
      <w:lvlJc w:val="left"/>
      <w:pPr>
        <w:ind w:left="6108" w:hanging="360"/>
      </w:pPr>
      <w:rPr>
        <w:rFonts w:hint="default"/>
        <w:lang w:val="it-IT" w:eastAsia="en-US" w:bidi="ar-SA"/>
      </w:rPr>
    </w:lvl>
    <w:lvl w:ilvl="7" w:tplc="10D87580">
      <w:numFmt w:val="bullet"/>
      <w:lvlText w:val="•"/>
      <w:lvlJc w:val="left"/>
      <w:pPr>
        <w:ind w:left="7046" w:hanging="360"/>
      </w:pPr>
      <w:rPr>
        <w:rFonts w:hint="default"/>
        <w:lang w:val="it-IT" w:eastAsia="en-US" w:bidi="ar-SA"/>
      </w:rPr>
    </w:lvl>
    <w:lvl w:ilvl="8" w:tplc="22C67124">
      <w:numFmt w:val="bullet"/>
      <w:lvlText w:val="•"/>
      <w:lvlJc w:val="left"/>
      <w:pPr>
        <w:ind w:left="7984" w:hanging="360"/>
      </w:pPr>
      <w:rPr>
        <w:rFonts w:hint="default"/>
        <w:lang w:val="it-IT" w:eastAsia="en-US" w:bidi="ar-SA"/>
      </w:rPr>
    </w:lvl>
  </w:abstractNum>
  <w:abstractNum w:abstractNumId="3" w15:restartNumberingAfterBreak="0">
    <w:nsid w:val="13D50664"/>
    <w:multiLevelType w:val="multilevel"/>
    <w:tmpl w:val="D4E4AE94"/>
    <w:lvl w:ilvl="0">
      <w:numFmt w:val="bullet"/>
      <w:lvlText w:val="•"/>
      <w:lvlJc w:val="left"/>
      <w:pPr>
        <w:ind w:left="720" w:hanging="360"/>
      </w:pPr>
      <w:rPr>
        <w:rFonts w:hint="default"/>
        <w:lang w:val="it-IT"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4A4F1F"/>
    <w:multiLevelType w:val="hybridMultilevel"/>
    <w:tmpl w:val="E344661C"/>
    <w:lvl w:ilvl="0" w:tplc="011E2A80">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C7B5023"/>
    <w:multiLevelType w:val="hybridMultilevel"/>
    <w:tmpl w:val="5D68C584"/>
    <w:lvl w:ilvl="0" w:tplc="DEB8DB30">
      <w:numFmt w:val="bullet"/>
      <w:lvlText w:val="-"/>
      <w:lvlJc w:val="left"/>
      <w:pPr>
        <w:ind w:left="720" w:hanging="360"/>
      </w:pPr>
      <w:rPr>
        <w:rFonts w:ascii="Times New Roman" w:eastAsia="CIDFont+F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C44729"/>
    <w:multiLevelType w:val="hybridMultilevel"/>
    <w:tmpl w:val="F2EAC2E0"/>
    <w:lvl w:ilvl="0" w:tplc="229405AC">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1126339"/>
    <w:multiLevelType w:val="hybridMultilevel"/>
    <w:tmpl w:val="37E0FA26"/>
    <w:lvl w:ilvl="0" w:tplc="DEB8DB30">
      <w:numFmt w:val="bullet"/>
      <w:lvlText w:val="-"/>
      <w:lvlJc w:val="left"/>
      <w:pPr>
        <w:ind w:left="862" w:hanging="360"/>
      </w:pPr>
      <w:rPr>
        <w:rFonts w:ascii="Times New Roman" w:eastAsia="CIDFont+F1"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67A5A31"/>
    <w:multiLevelType w:val="hybridMultilevel"/>
    <w:tmpl w:val="927AE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AA6534"/>
    <w:multiLevelType w:val="hybridMultilevel"/>
    <w:tmpl w:val="E92CB9FA"/>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7C62082"/>
    <w:multiLevelType w:val="hybridMultilevel"/>
    <w:tmpl w:val="44E2FE52"/>
    <w:lvl w:ilvl="0" w:tplc="501C94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780DBE"/>
    <w:multiLevelType w:val="hybridMultilevel"/>
    <w:tmpl w:val="CF0C95A6"/>
    <w:lvl w:ilvl="0" w:tplc="C79E9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9B377F"/>
    <w:multiLevelType w:val="hybridMultilevel"/>
    <w:tmpl w:val="9F74BA34"/>
    <w:lvl w:ilvl="0" w:tplc="FEB28FB4">
      <w:numFmt w:val="bullet"/>
      <w:lvlText w:val="-"/>
      <w:lvlJc w:val="left"/>
      <w:pPr>
        <w:ind w:left="830" w:hanging="360"/>
      </w:pPr>
      <w:rPr>
        <w:rFonts w:ascii="Times New Roman" w:eastAsia="Times New Roman" w:hAnsi="Times New Roman" w:cs="Times New Roman" w:hint="default"/>
        <w:w w:val="100"/>
        <w:sz w:val="22"/>
        <w:szCs w:val="22"/>
        <w:lang w:val="it-IT" w:eastAsia="en-US" w:bidi="ar-SA"/>
      </w:rPr>
    </w:lvl>
    <w:lvl w:ilvl="1" w:tplc="93B4CE3E">
      <w:numFmt w:val="bullet"/>
      <w:lvlText w:val="•"/>
      <w:lvlJc w:val="left"/>
      <w:pPr>
        <w:ind w:left="1742" w:hanging="360"/>
      </w:pPr>
      <w:rPr>
        <w:rFonts w:hint="default"/>
        <w:lang w:val="it-IT" w:eastAsia="en-US" w:bidi="ar-SA"/>
      </w:rPr>
    </w:lvl>
    <w:lvl w:ilvl="2" w:tplc="C6AA1212">
      <w:numFmt w:val="bullet"/>
      <w:lvlText w:val="•"/>
      <w:lvlJc w:val="left"/>
      <w:pPr>
        <w:ind w:left="2644" w:hanging="360"/>
      </w:pPr>
      <w:rPr>
        <w:rFonts w:hint="default"/>
        <w:lang w:val="it-IT" w:eastAsia="en-US" w:bidi="ar-SA"/>
      </w:rPr>
    </w:lvl>
    <w:lvl w:ilvl="3" w:tplc="AC28FE64">
      <w:numFmt w:val="bullet"/>
      <w:lvlText w:val="•"/>
      <w:lvlJc w:val="left"/>
      <w:pPr>
        <w:ind w:left="3546" w:hanging="360"/>
      </w:pPr>
      <w:rPr>
        <w:rFonts w:hint="default"/>
        <w:lang w:val="it-IT" w:eastAsia="en-US" w:bidi="ar-SA"/>
      </w:rPr>
    </w:lvl>
    <w:lvl w:ilvl="4" w:tplc="CBBEE3AA">
      <w:numFmt w:val="bullet"/>
      <w:lvlText w:val="•"/>
      <w:lvlJc w:val="left"/>
      <w:pPr>
        <w:ind w:left="4448" w:hanging="360"/>
      </w:pPr>
      <w:rPr>
        <w:rFonts w:hint="default"/>
        <w:lang w:val="it-IT" w:eastAsia="en-US" w:bidi="ar-SA"/>
      </w:rPr>
    </w:lvl>
    <w:lvl w:ilvl="5" w:tplc="A9A6E0C0">
      <w:numFmt w:val="bullet"/>
      <w:lvlText w:val="•"/>
      <w:lvlJc w:val="left"/>
      <w:pPr>
        <w:ind w:left="5350" w:hanging="360"/>
      </w:pPr>
      <w:rPr>
        <w:rFonts w:hint="default"/>
        <w:lang w:val="it-IT" w:eastAsia="en-US" w:bidi="ar-SA"/>
      </w:rPr>
    </w:lvl>
    <w:lvl w:ilvl="6" w:tplc="C1243C5C">
      <w:numFmt w:val="bullet"/>
      <w:lvlText w:val="•"/>
      <w:lvlJc w:val="left"/>
      <w:pPr>
        <w:ind w:left="6252" w:hanging="360"/>
      </w:pPr>
      <w:rPr>
        <w:rFonts w:hint="default"/>
        <w:lang w:val="it-IT" w:eastAsia="en-US" w:bidi="ar-SA"/>
      </w:rPr>
    </w:lvl>
    <w:lvl w:ilvl="7" w:tplc="03F6625A">
      <w:numFmt w:val="bullet"/>
      <w:lvlText w:val="•"/>
      <w:lvlJc w:val="left"/>
      <w:pPr>
        <w:ind w:left="7154" w:hanging="360"/>
      </w:pPr>
      <w:rPr>
        <w:rFonts w:hint="default"/>
        <w:lang w:val="it-IT" w:eastAsia="en-US" w:bidi="ar-SA"/>
      </w:rPr>
    </w:lvl>
    <w:lvl w:ilvl="8" w:tplc="911C7796">
      <w:numFmt w:val="bullet"/>
      <w:lvlText w:val="•"/>
      <w:lvlJc w:val="left"/>
      <w:pPr>
        <w:ind w:left="8056" w:hanging="360"/>
      </w:pPr>
      <w:rPr>
        <w:rFonts w:hint="default"/>
        <w:lang w:val="it-IT" w:eastAsia="en-US" w:bidi="ar-SA"/>
      </w:rPr>
    </w:lvl>
  </w:abstractNum>
  <w:abstractNum w:abstractNumId="13" w15:restartNumberingAfterBreak="0">
    <w:nsid w:val="35361190"/>
    <w:multiLevelType w:val="hybridMultilevel"/>
    <w:tmpl w:val="0CF6ACE6"/>
    <w:lvl w:ilvl="0" w:tplc="66FC3638">
      <w:start w:val="1"/>
      <w:numFmt w:val="lowerLetter"/>
      <w:lvlText w:val="%1)"/>
      <w:lvlJc w:val="left"/>
      <w:pPr>
        <w:ind w:left="820" w:hanging="284"/>
      </w:pPr>
      <w:rPr>
        <w:rFonts w:ascii="Arial MT" w:eastAsia="Arial MT" w:hAnsi="Arial MT" w:cs="Arial MT" w:hint="default"/>
        <w:spacing w:val="-1"/>
        <w:w w:val="100"/>
        <w:sz w:val="22"/>
        <w:szCs w:val="22"/>
        <w:lang w:val="it-IT" w:eastAsia="en-US" w:bidi="ar-SA"/>
      </w:rPr>
    </w:lvl>
    <w:lvl w:ilvl="1" w:tplc="5EF4237A">
      <w:numFmt w:val="bullet"/>
      <w:lvlText w:val="•"/>
      <w:lvlJc w:val="left"/>
      <w:pPr>
        <w:ind w:left="1724" w:hanging="284"/>
      </w:pPr>
      <w:rPr>
        <w:rFonts w:hint="default"/>
        <w:lang w:val="it-IT" w:eastAsia="en-US" w:bidi="ar-SA"/>
      </w:rPr>
    </w:lvl>
    <w:lvl w:ilvl="2" w:tplc="6B2CD006">
      <w:numFmt w:val="bullet"/>
      <w:lvlText w:val="•"/>
      <w:lvlJc w:val="left"/>
      <w:pPr>
        <w:ind w:left="2628" w:hanging="284"/>
      </w:pPr>
      <w:rPr>
        <w:rFonts w:hint="default"/>
        <w:lang w:val="it-IT" w:eastAsia="en-US" w:bidi="ar-SA"/>
      </w:rPr>
    </w:lvl>
    <w:lvl w:ilvl="3" w:tplc="1DC0ADD4">
      <w:numFmt w:val="bullet"/>
      <w:lvlText w:val="•"/>
      <w:lvlJc w:val="left"/>
      <w:pPr>
        <w:ind w:left="3532" w:hanging="284"/>
      </w:pPr>
      <w:rPr>
        <w:rFonts w:hint="default"/>
        <w:lang w:val="it-IT" w:eastAsia="en-US" w:bidi="ar-SA"/>
      </w:rPr>
    </w:lvl>
    <w:lvl w:ilvl="4" w:tplc="4DB6BACC">
      <w:numFmt w:val="bullet"/>
      <w:lvlText w:val="•"/>
      <w:lvlJc w:val="left"/>
      <w:pPr>
        <w:ind w:left="4436" w:hanging="284"/>
      </w:pPr>
      <w:rPr>
        <w:rFonts w:hint="default"/>
        <w:lang w:val="it-IT" w:eastAsia="en-US" w:bidi="ar-SA"/>
      </w:rPr>
    </w:lvl>
    <w:lvl w:ilvl="5" w:tplc="D94854FC">
      <w:numFmt w:val="bullet"/>
      <w:lvlText w:val="•"/>
      <w:lvlJc w:val="left"/>
      <w:pPr>
        <w:ind w:left="5340" w:hanging="284"/>
      </w:pPr>
      <w:rPr>
        <w:rFonts w:hint="default"/>
        <w:lang w:val="it-IT" w:eastAsia="en-US" w:bidi="ar-SA"/>
      </w:rPr>
    </w:lvl>
    <w:lvl w:ilvl="6" w:tplc="D7D6E24E">
      <w:numFmt w:val="bullet"/>
      <w:lvlText w:val="•"/>
      <w:lvlJc w:val="left"/>
      <w:pPr>
        <w:ind w:left="6244" w:hanging="284"/>
      </w:pPr>
      <w:rPr>
        <w:rFonts w:hint="default"/>
        <w:lang w:val="it-IT" w:eastAsia="en-US" w:bidi="ar-SA"/>
      </w:rPr>
    </w:lvl>
    <w:lvl w:ilvl="7" w:tplc="686EB650">
      <w:numFmt w:val="bullet"/>
      <w:lvlText w:val="•"/>
      <w:lvlJc w:val="left"/>
      <w:pPr>
        <w:ind w:left="7148" w:hanging="284"/>
      </w:pPr>
      <w:rPr>
        <w:rFonts w:hint="default"/>
        <w:lang w:val="it-IT" w:eastAsia="en-US" w:bidi="ar-SA"/>
      </w:rPr>
    </w:lvl>
    <w:lvl w:ilvl="8" w:tplc="C6D8FC84">
      <w:numFmt w:val="bullet"/>
      <w:lvlText w:val="•"/>
      <w:lvlJc w:val="left"/>
      <w:pPr>
        <w:ind w:left="8052" w:hanging="284"/>
      </w:pPr>
      <w:rPr>
        <w:rFonts w:hint="default"/>
        <w:lang w:val="it-IT" w:eastAsia="en-US" w:bidi="ar-SA"/>
      </w:rPr>
    </w:lvl>
  </w:abstractNum>
  <w:abstractNum w:abstractNumId="14" w15:restartNumberingAfterBreak="0">
    <w:nsid w:val="417A1A4B"/>
    <w:multiLevelType w:val="hybridMultilevel"/>
    <w:tmpl w:val="DFEAB66E"/>
    <w:lvl w:ilvl="0" w:tplc="95B00736">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41BA4B20"/>
    <w:multiLevelType w:val="hybridMultilevel"/>
    <w:tmpl w:val="832EDAA2"/>
    <w:lvl w:ilvl="0" w:tplc="001EBCE6">
      <w:start w:val="1"/>
      <w:numFmt w:val="lowerLetter"/>
      <w:lvlText w:val="%1)"/>
      <w:lvlJc w:val="left"/>
      <w:pPr>
        <w:ind w:left="1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5756DC8E">
      <w:start w:val="1"/>
      <w:numFmt w:val="lowerLetter"/>
      <w:lvlText w:val="%2"/>
      <w:lvlJc w:val="left"/>
      <w:pPr>
        <w:ind w:left="11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B49C5918">
      <w:start w:val="1"/>
      <w:numFmt w:val="lowerRoman"/>
      <w:lvlText w:val="%3"/>
      <w:lvlJc w:val="left"/>
      <w:pPr>
        <w:ind w:left="18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62D86862">
      <w:start w:val="1"/>
      <w:numFmt w:val="decimal"/>
      <w:lvlText w:val="%4"/>
      <w:lvlJc w:val="left"/>
      <w:pPr>
        <w:ind w:left="25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ED9C0116">
      <w:start w:val="1"/>
      <w:numFmt w:val="lowerLetter"/>
      <w:lvlText w:val="%5"/>
      <w:lvlJc w:val="left"/>
      <w:pPr>
        <w:ind w:left="326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E064FFB8">
      <w:start w:val="1"/>
      <w:numFmt w:val="lowerRoman"/>
      <w:lvlText w:val="%6"/>
      <w:lvlJc w:val="left"/>
      <w:pPr>
        <w:ind w:left="39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354E640">
      <w:start w:val="1"/>
      <w:numFmt w:val="decimal"/>
      <w:lvlText w:val="%7"/>
      <w:lvlJc w:val="left"/>
      <w:pPr>
        <w:ind w:left="47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E9C4CBAE">
      <w:start w:val="1"/>
      <w:numFmt w:val="lowerLetter"/>
      <w:lvlText w:val="%8"/>
      <w:lvlJc w:val="left"/>
      <w:pPr>
        <w:ind w:left="54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6C00C2A0">
      <w:start w:val="1"/>
      <w:numFmt w:val="lowerRoman"/>
      <w:lvlText w:val="%9"/>
      <w:lvlJc w:val="left"/>
      <w:pPr>
        <w:ind w:left="61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AD26E5"/>
    <w:multiLevelType w:val="hybridMultilevel"/>
    <w:tmpl w:val="D416E074"/>
    <w:lvl w:ilvl="0" w:tplc="A16C4DAE">
      <w:numFmt w:val="bullet"/>
      <w:lvlText w:val="-"/>
      <w:lvlJc w:val="left"/>
      <w:pPr>
        <w:ind w:left="683" w:hanging="360"/>
      </w:pPr>
      <w:rPr>
        <w:rFonts w:ascii="Cambria" w:eastAsia="MS Mincho" w:hAnsi="Cambria" w:cs="Times New Roman" w:hint="default"/>
      </w:rPr>
    </w:lvl>
    <w:lvl w:ilvl="1" w:tplc="04100003" w:tentative="1">
      <w:start w:val="1"/>
      <w:numFmt w:val="bullet"/>
      <w:lvlText w:val="o"/>
      <w:lvlJc w:val="left"/>
      <w:pPr>
        <w:ind w:left="1403" w:hanging="360"/>
      </w:pPr>
      <w:rPr>
        <w:rFonts w:ascii="Courier New" w:hAnsi="Courier New" w:cs="Courier New" w:hint="default"/>
      </w:rPr>
    </w:lvl>
    <w:lvl w:ilvl="2" w:tplc="04100005" w:tentative="1">
      <w:start w:val="1"/>
      <w:numFmt w:val="bullet"/>
      <w:lvlText w:val=""/>
      <w:lvlJc w:val="left"/>
      <w:pPr>
        <w:ind w:left="2123" w:hanging="360"/>
      </w:pPr>
      <w:rPr>
        <w:rFonts w:ascii="Wingdings" w:hAnsi="Wingdings" w:hint="default"/>
      </w:rPr>
    </w:lvl>
    <w:lvl w:ilvl="3" w:tplc="04100001" w:tentative="1">
      <w:start w:val="1"/>
      <w:numFmt w:val="bullet"/>
      <w:lvlText w:val=""/>
      <w:lvlJc w:val="left"/>
      <w:pPr>
        <w:ind w:left="2843" w:hanging="360"/>
      </w:pPr>
      <w:rPr>
        <w:rFonts w:ascii="Symbol" w:hAnsi="Symbol" w:hint="default"/>
      </w:rPr>
    </w:lvl>
    <w:lvl w:ilvl="4" w:tplc="04100003" w:tentative="1">
      <w:start w:val="1"/>
      <w:numFmt w:val="bullet"/>
      <w:lvlText w:val="o"/>
      <w:lvlJc w:val="left"/>
      <w:pPr>
        <w:ind w:left="3563" w:hanging="360"/>
      </w:pPr>
      <w:rPr>
        <w:rFonts w:ascii="Courier New" w:hAnsi="Courier New" w:cs="Courier New" w:hint="default"/>
      </w:rPr>
    </w:lvl>
    <w:lvl w:ilvl="5" w:tplc="04100005" w:tentative="1">
      <w:start w:val="1"/>
      <w:numFmt w:val="bullet"/>
      <w:lvlText w:val=""/>
      <w:lvlJc w:val="left"/>
      <w:pPr>
        <w:ind w:left="4283" w:hanging="360"/>
      </w:pPr>
      <w:rPr>
        <w:rFonts w:ascii="Wingdings" w:hAnsi="Wingdings" w:hint="default"/>
      </w:rPr>
    </w:lvl>
    <w:lvl w:ilvl="6" w:tplc="04100001" w:tentative="1">
      <w:start w:val="1"/>
      <w:numFmt w:val="bullet"/>
      <w:lvlText w:val=""/>
      <w:lvlJc w:val="left"/>
      <w:pPr>
        <w:ind w:left="5003" w:hanging="360"/>
      </w:pPr>
      <w:rPr>
        <w:rFonts w:ascii="Symbol" w:hAnsi="Symbol" w:hint="default"/>
      </w:rPr>
    </w:lvl>
    <w:lvl w:ilvl="7" w:tplc="04100003" w:tentative="1">
      <w:start w:val="1"/>
      <w:numFmt w:val="bullet"/>
      <w:lvlText w:val="o"/>
      <w:lvlJc w:val="left"/>
      <w:pPr>
        <w:ind w:left="5723" w:hanging="360"/>
      </w:pPr>
      <w:rPr>
        <w:rFonts w:ascii="Courier New" w:hAnsi="Courier New" w:cs="Courier New" w:hint="default"/>
      </w:rPr>
    </w:lvl>
    <w:lvl w:ilvl="8" w:tplc="04100005" w:tentative="1">
      <w:start w:val="1"/>
      <w:numFmt w:val="bullet"/>
      <w:lvlText w:val=""/>
      <w:lvlJc w:val="left"/>
      <w:pPr>
        <w:ind w:left="6443" w:hanging="360"/>
      </w:pPr>
      <w:rPr>
        <w:rFonts w:ascii="Wingdings" w:hAnsi="Wingdings" w:hint="default"/>
      </w:rPr>
    </w:lvl>
  </w:abstractNum>
  <w:abstractNum w:abstractNumId="17" w15:restartNumberingAfterBreak="0">
    <w:nsid w:val="48C90B1B"/>
    <w:multiLevelType w:val="multilevel"/>
    <w:tmpl w:val="7C207C6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8836F3"/>
    <w:multiLevelType w:val="multilevel"/>
    <w:tmpl w:val="DE8402E8"/>
    <w:lvl w:ilvl="0">
      <w:start w:val="1"/>
      <w:numFmt w:val="bullet"/>
      <w:lvlText w:val="□"/>
      <w:lvlJc w:val="left"/>
      <w:pPr>
        <w:tabs>
          <w:tab w:val="num" w:pos="720"/>
        </w:tabs>
        <w:ind w:left="720" w:hanging="360"/>
      </w:pPr>
      <w:rPr>
        <w:rFonts w:ascii="Courier New" w:hAnsi="Courier New"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67913"/>
    <w:multiLevelType w:val="hybridMultilevel"/>
    <w:tmpl w:val="3E3291DC"/>
    <w:lvl w:ilvl="0" w:tplc="2CA4EF4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452B45"/>
    <w:multiLevelType w:val="hybridMultilevel"/>
    <w:tmpl w:val="4642AA8C"/>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43D6E1C"/>
    <w:multiLevelType w:val="hybridMultilevel"/>
    <w:tmpl w:val="202C9EEE"/>
    <w:lvl w:ilvl="0" w:tplc="118A365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FD1283"/>
    <w:multiLevelType w:val="hybridMultilevel"/>
    <w:tmpl w:val="93F4955A"/>
    <w:lvl w:ilvl="0" w:tplc="A16C4DAE">
      <w:numFmt w:val="bullet"/>
      <w:lvlText w:val="-"/>
      <w:lvlJc w:val="left"/>
      <w:pPr>
        <w:ind w:left="720" w:hanging="360"/>
      </w:pPr>
      <w:rPr>
        <w:rFonts w:ascii="Cambria" w:eastAsia="MS Mincho"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5AA06719"/>
    <w:multiLevelType w:val="hybridMultilevel"/>
    <w:tmpl w:val="B6E640C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5D956262"/>
    <w:multiLevelType w:val="hybridMultilevel"/>
    <w:tmpl w:val="48D216E6"/>
    <w:lvl w:ilvl="0" w:tplc="A16C4DAE">
      <w:numFmt w:val="bullet"/>
      <w:lvlText w:val="-"/>
      <w:lvlJc w:val="left"/>
      <w:pPr>
        <w:ind w:left="862" w:hanging="360"/>
      </w:pPr>
      <w:rPr>
        <w:rFonts w:ascii="Cambria" w:eastAsia="MS Mincho" w:hAnsi="Cambri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5DEC762A"/>
    <w:multiLevelType w:val="hybridMultilevel"/>
    <w:tmpl w:val="0D9A4F3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7" w15:restartNumberingAfterBreak="0">
    <w:nsid w:val="60310BFB"/>
    <w:multiLevelType w:val="hybridMultilevel"/>
    <w:tmpl w:val="10341FD8"/>
    <w:lvl w:ilvl="0" w:tplc="00421DB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67765CE6"/>
    <w:multiLevelType w:val="hybridMultilevel"/>
    <w:tmpl w:val="630673F8"/>
    <w:lvl w:ilvl="0" w:tplc="91F636D8">
      <w:start w:val="1"/>
      <w:numFmt w:val="bullet"/>
      <w:lvlText w:val=""/>
      <w:lvlJc w:val="left"/>
      <w:pPr>
        <w:ind w:left="4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F2E029C">
      <w:start w:val="1"/>
      <w:numFmt w:val="bullet"/>
      <w:lvlText w:val="o"/>
      <w:lvlJc w:val="left"/>
      <w:pPr>
        <w:ind w:left="10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3B20D90">
      <w:start w:val="1"/>
      <w:numFmt w:val="bullet"/>
      <w:lvlText w:val="▪"/>
      <w:lvlJc w:val="left"/>
      <w:pPr>
        <w:ind w:left="18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D2042AE">
      <w:start w:val="1"/>
      <w:numFmt w:val="bullet"/>
      <w:lvlText w:val="•"/>
      <w:lvlJc w:val="left"/>
      <w:pPr>
        <w:ind w:left="25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3E3AE8">
      <w:start w:val="1"/>
      <w:numFmt w:val="bullet"/>
      <w:lvlText w:val="o"/>
      <w:lvlJc w:val="left"/>
      <w:pPr>
        <w:ind w:left="32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AFA0422">
      <w:start w:val="1"/>
      <w:numFmt w:val="bullet"/>
      <w:lvlText w:val="▪"/>
      <w:lvlJc w:val="left"/>
      <w:pPr>
        <w:ind w:left="39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9AAB6DE">
      <w:start w:val="1"/>
      <w:numFmt w:val="bullet"/>
      <w:lvlText w:val="•"/>
      <w:lvlJc w:val="left"/>
      <w:pPr>
        <w:ind w:left="46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31C67BA">
      <w:start w:val="1"/>
      <w:numFmt w:val="bullet"/>
      <w:lvlText w:val="o"/>
      <w:lvlJc w:val="left"/>
      <w:pPr>
        <w:ind w:left="54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EE6097C">
      <w:start w:val="1"/>
      <w:numFmt w:val="bullet"/>
      <w:lvlText w:val="▪"/>
      <w:lvlJc w:val="left"/>
      <w:pPr>
        <w:ind w:left="6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AE80CE2"/>
    <w:multiLevelType w:val="hybridMultilevel"/>
    <w:tmpl w:val="AD2856E0"/>
    <w:lvl w:ilvl="0" w:tplc="DEB8DB30">
      <w:numFmt w:val="bullet"/>
      <w:lvlText w:val="-"/>
      <w:lvlJc w:val="left"/>
      <w:pPr>
        <w:ind w:left="862" w:hanging="360"/>
      </w:pPr>
      <w:rPr>
        <w:rFonts w:ascii="Times New Roman" w:eastAsia="CIDFont+F1"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6C316701"/>
    <w:multiLevelType w:val="hybridMultilevel"/>
    <w:tmpl w:val="99C23196"/>
    <w:lvl w:ilvl="0" w:tplc="C876D400">
      <w:numFmt w:val="bullet"/>
      <w:lvlText w:val=""/>
      <w:lvlJc w:val="left"/>
      <w:pPr>
        <w:ind w:left="470" w:hanging="238"/>
      </w:pPr>
      <w:rPr>
        <w:rFonts w:ascii="Wingdings" w:eastAsia="Wingdings" w:hAnsi="Wingdings" w:cs="Wingdings" w:hint="default"/>
        <w:w w:val="100"/>
        <w:sz w:val="22"/>
        <w:szCs w:val="22"/>
        <w:lang w:val="it-IT" w:eastAsia="en-US" w:bidi="ar-SA"/>
      </w:rPr>
    </w:lvl>
    <w:lvl w:ilvl="1" w:tplc="B1245FE6">
      <w:numFmt w:val="bullet"/>
      <w:lvlText w:val="•"/>
      <w:lvlJc w:val="left"/>
      <w:pPr>
        <w:ind w:left="1418" w:hanging="238"/>
      </w:pPr>
      <w:rPr>
        <w:rFonts w:hint="default"/>
        <w:lang w:val="it-IT" w:eastAsia="en-US" w:bidi="ar-SA"/>
      </w:rPr>
    </w:lvl>
    <w:lvl w:ilvl="2" w:tplc="5192C4FA">
      <w:numFmt w:val="bullet"/>
      <w:lvlText w:val="•"/>
      <w:lvlJc w:val="left"/>
      <w:pPr>
        <w:ind w:left="2356" w:hanging="238"/>
      </w:pPr>
      <w:rPr>
        <w:rFonts w:hint="default"/>
        <w:lang w:val="it-IT" w:eastAsia="en-US" w:bidi="ar-SA"/>
      </w:rPr>
    </w:lvl>
    <w:lvl w:ilvl="3" w:tplc="1D38778C">
      <w:numFmt w:val="bullet"/>
      <w:lvlText w:val="•"/>
      <w:lvlJc w:val="left"/>
      <w:pPr>
        <w:ind w:left="3294" w:hanging="238"/>
      </w:pPr>
      <w:rPr>
        <w:rFonts w:hint="default"/>
        <w:lang w:val="it-IT" w:eastAsia="en-US" w:bidi="ar-SA"/>
      </w:rPr>
    </w:lvl>
    <w:lvl w:ilvl="4" w:tplc="917A7C4C">
      <w:numFmt w:val="bullet"/>
      <w:lvlText w:val="•"/>
      <w:lvlJc w:val="left"/>
      <w:pPr>
        <w:ind w:left="4232" w:hanging="238"/>
      </w:pPr>
      <w:rPr>
        <w:rFonts w:hint="default"/>
        <w:lang w:val="it-IT" w:eastAsia="en-US" w:bidi="ar-SA"/>
      </w:rPr>
    </w:lvl>
    <w:lvl w:ilvl="5" w:tplc="0A84B0AC">
      <w:numFmt w:val="bullet"/>
      <w:lvlText w:val="•"/>
      <w:lvlJc w:val="left"/>
      <w:pPr>
        <w:ind w:left="5170" w:hanging="238"/>
      </w:pPr>
      <w:rPr>
        <w:rFonts w:hint="default"/>
        <w:lang w:val="it-IT" w:eastAsia="en-US" w:bidi="ar-SA"/>
      </w:rPr>
    </w:lvl>
    <w:lvl w:ilvl="6" w:tplc="4A4A5094">
      <w:numFmt w:val="bullet"/>
      <w:lvlText w:val="•"/>
      <w:lvlJc w:val="left"/>
      <w:pPr>
        <w:ind w:left="6108" w:hanging="238"/>
      </w:pPr>
      <w:rPr>
        <w:rFonts w:hint="default"/>
        <w:lang w:val="it-IT" w:eastAsia="en-US" w:bidi="ar-SA"/>
      </w:rPr>
    </w:lvl>
    <w:lvl w:ilvl="7" w:tplc="9BB4BCC4">
      <w:numFmt w:val="bullet"/>
      <w:lvlText w:val="•"/>
      <w:lvlJc w:val="left"/>
      <w:pPr>
        <w:ind w:left="7046" w:hanging="238"/>
      </w:pPr>
      <w:rPr>
        <w:rFonts w:hint="default"/>
        <w:lang w:val="it-IT" w:eastAsia="en-US" w:bidi="ar-SA"/>
      </w:rPr>
    </w:lvl>
    <w:lvl w:ilvl="8" w:tplc="49C6B222">
      <w:numFmt w:val="bullet"/>
      <w:lvlText w:val="•"/>
      <w:lvlJc w:val="left"/>
      <w:pPr>
        <w:ind w:left="7984" w:hanging="238"/>
      </w:pPr>
      <w:rPr>
        <w:rFonts w:hint="default"/>
        <w:lang w:val="it-IT" w:eastAsia="en-US" w:bidi="ar-SA"/>
      </w:rPr>
    </w:lvl>
  </w:abstractNum>
  <w:abstractNum w:abstractNumId="31" w15:restartNumberingAfterBreak="0">
    <w:nsid w:val="6FC640A3"/>
    <w:multiLevelType w:val="multilevel"/>
    <w:tmpl w:val="BBA890EE"/>
    <w:lvl w:ilvl="0">
      <w:numFmt w:val="bullet"/>
      <w:lvlText w:val="−"/>
      <w:lvlJc w:val="left"/>
      <w:pPr>
        <w:ind w:left="391" w:hanging="427"/>
      </w:pPr>
      <w:rPr>
        <w:rFonts w:ascii="Noto Sans Symbols" w:eastAsia="Noto Sans Symbols" w:hAnsi="Noto Sans Symbols" w:cs="Noto Sans Symbols"/>
        <w:sz w:val="24"/>
        <w:szCs w:val="24"/>
      </w:rPr>
    </w:lvl>
    <w:lvl w:ilvl="1">
      <w:numFmt w:val="bullet"/>
      <w:lvlText w:val="•"/>
      <w:lvlJc w:val="left"/>
      <w:pPr>
        <w:ind w:left="1388" w:hanging="427"/>
      </w:pPr>
    </w:lvl>
    <w:lvl w:ilvl="2">
      <w:numFmt w:val="bullet"/>
      <w:lvlText w:val="•"/>
      <w:lvlJc w:val="left"/>
      <w:pPr>
        <w:ind w:left="2377" w:hanging="428"/>
      </w:pPr>
    </w:lvl>
    <w:lvl w:ilvl="3">
      <w:numFmt w:val="bullet"/>
      <w:lvlText w:val="•"/>
      <w:lvlJc w:val="left"/>
      <w:pPr>
        <w:ind w:left="3365" w:hanging="428"/>
      </w:pPr>
    </w:lvl>
    <w:lvl w:ilvl="4">
      <w:numFmt w:val="bullet"/>
      <w:lvlText w:val="•"/>
      <w:lvlJc w:val="left"/>
      <w:pPr>
        <w:ind w:left="4354" w:hanging="428"/>
      </w:pPr>
    </w:lvl>
    <w:lvl w:ilvl="5">
      <w:numFmt w:val="bullet"/>
      <w:lvlText w:val="•"/>
      <w:lvlJc w:val="left"/>
      <w:pPr>
        <w:ind w:left="5343" w:hanging="428"/>
      </w:pPr>
    </w:lvl>
    <w:lvl w:ilvl="6">
      <w:numFmt w:val="bullet"/>
      <w:lvlText w:val="•"/>
      <w:lvlJc w:val="left"/>
      <w:pPr>
        <w:ind w:left="6331" w:hanging="427"/>
      </w:pPr>
    </w:lvl>
    <w:lvl w:ilvl="7">
      <w:numFmt w:val="bullet"/>
      <w:lvlText w:val="•"/>
      <w:lvlJc w:val="left"/>
      <w:pPr>
        <w:ind w:left="7320" w:hanging="428"/>
      </w:pPr>
    </w:lvl>
    <w:lvl w:ilvl="8">
      <w:numFmt w:val="bullet"/>
      <w:lvlText w:val="•"/>
      <w:lvlJc w:val="left"/>
      <w:pPr>
        <w:ind w:left="8309" w:hanging="428"/>
      </w:pPr>
    </w:lvl>
  </w:abstractNum>
  <w:abstractNum w:abstractNumId="32" w15:restartNumberingAfterBreak="0">
    <w:nsid w:val="700B1F38"/>
    <w:multiLevelType w:val="hybridMultilevel"/>
    <w:tmpl w:val="8B525832"/>
    <w:lvl w:ilvl="0" w:tplc="DEB8DB30">
      <w:numFmt w:val="bullet"/>
      <w:lvlText w:val="-"/>
      <w:lvlJc w:val="left"/>
      <w:pPr>
        <w:ind w:left="862" w:hanging="360"/>
      </w:pPr>
      <w:rPr>
        <w:rFonts w:ascii="Times New Roman" w:eastAsia="CIDFont+F1"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72061EE3"/>
    <w:multiLevelType w:val="multilevel"/>
    <w:tmpl w:val="1EC266C6"/>
    <w:lvl w:ilvl="0">
      <w:numFmt w:val="bullet"/>
      <w:lvlText w:val="-"/>
      <w:lvlJc w:val="left"/>
      <w:pPr>
        <w:ind w:left="720" w:hanging="360"/>
      </w:pPr>
      <w:rPr>
        <w:rFonts w:ascii="Times New Roman" w:eastAsia="CIDFont+F1" w:hAnsi="Times New Roman" w:cs="Times New Roman" w:hint="default"/>
        <w:lang w:val="it-IT"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7833379"/>
    <w:multiLevelType w:val="hybridMultilevel"/>
    <w:tmpl w:val="30E8B3C6"/>
    <w:lvl w:ilvl="0" w:tplc="52ECA60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707672"/>
    <w:multiLevelType w:val="hybridMultilevel"/>
    <w:tmpl w:val="7F2C2422"/>
    <w:lvl w:ilvl="0" w:tplc="8E76C556">
      <w:numFmt w:val="bullet"/>
      <w:lvlText w:val=""/>
      <w:lvlJc w:val="left"/>
      <w:pPr>
        <w:ind w:left="391" w:hanging="428"/>
      </w:pPr>
      <w:rPr>
        <w:rFonts w:ascii="Symbol" w:eastAsia="Symbol" w:hAnsi="Symbol" w:cs="Symbol" w:hint="default"/>
        <w:w w:val="100"/>
        <w:sz w:val="24"/>
        <w:szCs w:val="24"/>
        <w:lang w:val="it-IT" w:eastAsia="en-US" w:bidi="ar-SA"/>
      </w:rPr>
    </w:lvl>
    <w:lvl w:ilvl="1" w:tplc="F99A4B78">
      <w:numFmt w:val="bullet"/>
      <w:lvlText w:val="•"/>
      <w:lvlJc w:val="left"/>
      <w:pPr>
        <w:ind w:left="1388" w:hanging="428"/>
      </w:pPr>
      <w:rPr>
        <w:rFonts w:hint="default"/>
        <w:lang w:val="it-IT" w:eastAsia="en-US" w:bidi="ar-SA"/>
      </w:rPr>
    </w:lvl>
    <w:lvl w:ilvl="2" w:tplc="9F38AC34">
      <w:numFmt w:val="bullet"/>
      <w:lvlText w:val="•"/>
      <w:lvlJc w:val="left"/>
      <w:pPr>
        <w:ind w:left="2377" w:hanging="428"/>
      </w:pPr>
      <w:rPr>
        <w:rFonts w:hint="default"/>
        <w:lang w:val="it-IT" w:eastAsia="en-US" w:bidi="ar-SA"/>
      </w:rPr>
    </w:lvl>
    <w:lvl w:ilvl="3" w:tplc="F30CD554">
      <w:numFmt w:val="bullet"/>
      <w:lvlText w:val="•"/>
      <w:lvlJc w:val="left"/>
      <w:pPr>
        <w:ind w:left="3365" w:hanging="428"/>
      </w:pPr>
      <w:rPr>
        <w:rFonts w:hint="default"/>
        <w:lang w:val="it-IT" w:eastAsia="en-US" w:bidi="ar-SA"/>
      </w:rPr>
    </w:lvl>
    <w:lvl w:ilvl="4" w:tplc="B01E1C86">
      <w:numFmt w:val="bullet"/>
      <w:lvlText w:val="•"/>
      <w:lvlJc w:val="left"/>
      <w:pPr>
        <w:ind w:left="4354" w:hanging="428"/>
      </w:pPr>
      <w:rPr>
        <w:rFonts w:hint="default"/>
        <w:lang w:val="it-IT" w:eastAsia="en-US" w:bidi="ar-SA"/>
      </w:rPr>
    </w:lvl>
    <w:lvl w:ilvl="5" w:tplc="95568AC0">
      <w:numFmt w:val="bullet"/>
      <w:lvlText w:val="•"/>
      <w:lvlJc w:val="left"/>
      <w:pPr>
        <w:ind w:left="5343" w:hanging="428"/>
      </w:pPr>
      <w:rPr>
        <w:rFonts w:hint="default"/>
        <w:lang w:val="it-IT" w:eastAsia="en-US" w:bidi="ar-SA"/>
      </w:rPr>
    </w:lvl>
    <w:lvl w:ilvl="6" w:tplc="528296E8">
      <w:numFmt w:val="bullet"/>
      <w:lvlText w:val="•"/>
      <w:lvlJc w:val="left"/>
      <w:pPr>
        <w:ind w:left="6331" w:hanging="428"/>
      </w:pPr>
      <w:rPr>
        <w:rFonts w:hint="default"/>
        <w:lang w:val="it-IT" w:eastAsia="en-US" w:bidi="ar-SA"/>
      </w:rPr>
    </w:lvl>
    <w:lvl w:ilvl="7" w:tplc="B48604D0">
      <w:numFmt w:val="bullet"/>
      <w:lvlText w:val="•"/>
      <w:lvlJc w:val="left"/>
      <w:pPr>
        <w:ind w:left="7320" w:hanging="428"/>
      </w:pPr>
      <w:rPr>
        <w:rFonts w:hint="default"/>
        <w:lang w:val="it-IT" w:eastAsia="en-US" w:bidi="ar-SA"/>
      </w:rPr>
    </w:lvl>
    <w:lvl w:ilvl="8" w:tplc="0C902D82">
      <w:numFmt w:val="bullet"/>
      <w:lvlText w:val="•"/>
      <w:lvlJc w:val="left"/>
      <w:pPr>
        <w:ind w:left="8309" w:hanging="428"/>
      </w:pPr>
      <w:rPr>
        <w:rFonts w:hint="default"/>
        <w:lang w:val="it-IT" w:eastAsia="en-US" w:bidi="ar-SA"/>
      </w:rPr>
    </w:lvl>
  </w:abstractNum>
  <w:abstractNum w:abstractNumId="36" w15:restartNumberingAfterBreak="0">
    <w:nsid w:val="7D3E00A8"/>
    <w:multiLevelType w:val="hybridMultilevel"/>
    <w:tmpl w:val="97700BBA"/>
    <w:lvl w:ilvl="0" w:tplc="1B68ECE4">
      <w:numFmt w:val="bullet"/>
      <w:lvlText w:val=""/>
      <w:lvlJc w:val="left"/>
      <w:pPr>
        <w:ind w:left="532" w:hanging="437"/>
      </w:pPr>
      <w:rPr>
        <w:rFonts w:ascii="Symbol" w:eastAsia="Symbol" w:hAnsi="Symbol" w:cs="Symbol" w:hint="default"/>
        <w:w w:val="100"/>
        <w:sz w:val="24"/>
        <w:szCs w:val="24"/>
        <w:lang w:val="it-IT" w:eastAsia="en-US" w:bidi="ar-SA"/>
      </w:rPr>
    </w:lvl>
    <w:lvl w:ilvl="1" w:tplc="702A8EC4">
      <w:numFmt w:val="bullet"/>
      <w:lvlText w:val="•"/>
      <w:lvlJc w:val="left"/>
      <w:pPr>
        <w:ind w:left="1514" w:hanging="437"/>
      </w:pPr>
      <w:rPr>
        <w:rFonts w:hint="default"/>
        <w:lang w:val="it-IT" w:eastAsia="en-US" w:bidi="ar-SA"/>
      </w:rPr>
    </w:lvl>
    <w:lvl w:ilvl="2" w:tplc="5BD4321A">
      <w:numFmt w:val="bullet"/>
      <w:lvlText w:val="•"/>
      <w:lvlJc w:val="left"/>
      <w:pPr>
        <w:ind w:left="2489" w:hanging="437"/>
      </w:pPr>
      <w:rPr>
        <w:rFonts w:hint="default"/>
        <w:lang w:val="it-IT" w:eastAsia="en-US" w:bidi="ar-SA"/>
      </w:rPr>
    </w:lvl>
    <w:lvl w:ilvl="3" w:tplc="A02E6EFA">
      <w:numFmt w:val="bullet"/>
      <w:lvlText w:val="•"/>
      <w:lvlJc w:val="left"/>
      <w:pPr>
        <w:ind w:left="3463" w:hanging="437"/>
      </w:pPr>
      <w:rPr>
        <w:rFonts w:hint="default"/>
        <w:lang w:val="it-IT" w:eastAsia="en-US" w:bidi="ar-SA"/>
      </w:rPr>
    </w:lvl>
    <w:lvl w:ilvl="4" w:tplc="CC8CCFCE">
      <w:numFmt w:val="bullet"/>
      <w:lvlText w:val="•"/>
      <w:lvlJc w:val="left"/>
      <w:pPr>
        <w:ind w:left="4438" w:hanging="437"/>
      </w:pPr>
      <w:rPr>
        <w:rFonts w:hint="default"/>
        <w:lang w:val="it-IT" w:eastAsia="en-US" w:bidi="ar-SA"/>
      </w:rPr>
    </w:lvl>
    <w:lvl w:ilvl="5" w:tplc="C9B0E5CA">
      <w:numFmt w:val="bullet"/>
      <w:lvlText w:val="•"/>
      <w:lvlJc w:val="left"/>
      <w:pPr>
        <w:ind w:left="5413" w:hanging="437"/>
      </w:pPr>
      <w:rPr>
        <w:rFonts w:hint="default"/>
        <w:lang w:val="it-IT" w:eastAsia="en-US" w:bidi="ar-SA"/>
      </w:rPr>
    </w:lvl>
    <w:lvl w:ilvl="6" w:tplc="1DB88AE4">
      <w:numFmt w:val="bullet"/>
      <w:lvlText w:val="•"/>
      <w:lvlJc w:val="left"/>
      <w:pPr>
        <w:ind w:left="6387" w:hanging="437"/>
      </w:pPr>
      <w:rPr>
        <w:rFonts w:hint="default"/>
        <w:lang w:val="it-IT" w:eastAsia="en-US" w:bidi="ar-SA"/>
      </w:rPr>
    </w:lvl>
    <w:lvl w:ilvl="7" w:tplc="ECE465C2">
      <w:numFmt w:val="bullet"/>
      <w:lvlText w:val="•"/>
      <w:lvlJc w:val="left"/>
      <w:pPr>
        <w:ind w:left="7362" w:hanging="437"/>
      </w:pPr>
      <w:rPr>
        <w:rFonts w:hint="default"/>
        <w:lang w:val="it-IT" w:eastAsia="en-US" w:bidi="ar-SA"/>
      </w:rPr>
    </w:lvl>
    <w:lvl w:ilvl="8" w:tplc="1A30F850">
      <w:numFmt w:val="bullet"/>
      <w:lvlText w:val="•"/>
      <w:lvlJc w:val="left"/>
      <w:pPr>
        <w:ind w:left="8337" w:hanging="437"/>
      </w:pPr>
      <w:rPr>
        <w:rFonts w:hint="default"/>
        <w:lang w:val="it-IT" w:eastAsia="en-US" w:bidi="ar-SA"/>
      </w:rPr>
    </w:lvl>
  </w:abstractNum>
  <w:num w:numId="1">
    <w:abstractNumId w:val="15"/>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19"/>
  </w:num>
  <w:num w:numId="10">
    <w:abstractNumId w:val="11"/>
  </w:num>
  <w:num w:numId="11">
    <w:abstractNumId w:val="35"/>
  </w:num>
  <w:num w:numId="12">
    <w:abstractNumId w:val="36"/>
  </w:num>
  <w:num w:numId="13">
    <w:abstractNumId w:val="0"/>
  </w:num>
  <w:num w:numId="14">
    <w:abstractNumId w:val="12"/>
  </w:num>
  <w:num w:numId="15">
    <w:abstractNumId w:val="13"/>
  </w:num>
  <w:num w:numId="16">
    <w:abstractNumId w:val="30"/>
  </w:num>
  <w:num w:numId="17">
    <w:abstractNumId w:val="2"/>
  </w:num>
  <w:num w:numId="18">
    <w:abstractNumId w:val="14"/>
  </w:num>
  <w:num w:numId="19">
    <w:abstractNumId w:val="21"/>
  </w:num>
  <w:num w:numId="20">
    <w:abstractNumId w:val="10"/>
  </w:num>
  <w:num w:numId="21">
    <w:abstractNumId w:val="6"/>
  </w:num>
  <w:num w:numId="22">
    <w:abstractNumId w:val="9"/>
  </w:num>
  <w:num w:numId="23">
    <w:abstractNumId w:val="8"/>
  </w:num>
  <w:num w:numId="24">
    <w:abstractNumId w:val="27"/>
  </w:num>
  <w:num w:numId="25">
    <w:abstractNumId w:val="28"/>
  </w:num>
  <w:num w:numId="26">
    <w:abstractNumId w:val="26"/>
  </w:num>
  <w:num w:numId="27">
    <w:abstractNumId w:val="17"/>
  </w:num>
  <w:num w:numId="28">
    <w:abstractNumId w:val="1"/>
  </w:num>
  <w:num w:numId="29">
    <w:abstractNumId w:val="3"/>
  </w:num>
  <w:num w:numId="30">
    <w:abstractNumId w:val="31"/>
  </w:num>
  <w:num w:numId="31">
    <w:abstractNumId w:val="33"/>
  </w:num>
  <w:num w:numId="32">
    <w:abstractNumId w:val="22"/>
  </w:num>
  <w:num w:numId="33">
    <w:abstractNumId w:val="16"/>
  </w:num>
  <w:num w:numId="34">
    <w:abstractNumId w:val="18"/>
  </w:num>
  <w:num w:numId="35">
    <w:abstractNumId w:val="25"/>
  </w:num>
  <w:num w:numId="36">
    <w:abstractNumId w:val="4"/>
  </w:num>
  <w:num w:numId="37">
    <w:abstractNumId w:val="32"/>
  </w:num>
  <w:num w:numId="38">
    <w:abstractNumId w:val="7"/>
  </w:num>
  <w:num w:numId="39">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204E"/>
    <w:rsid w:val="000338D6"/>
    <w:rsid w:val="0003789B"/>
    <w:rsid w:val="00045279"/>
    <w:rsid w:val="00063FB6"/>
    <w:rsid w:val="000765C1"/>
    <w:rsid w:val="00082253"/>
    <w:rsid w:val="000A64D0"/>
    <w:rsid w:val="000D270E"/>
    <w:rsid w:val="000D6998"/>
    <w:rsid w:val="000E4800"/>
    <w:rsid w:val="000E51E7"/>
    <w:rsid w:val="000F7FBC"/>
    <w:rsid w:val="00100541"/>
    <w:rsid w:val="00100E3A"/>
    <w:rsid w:val="001011C1"/>
    <w:rsid w:val="001011F5"/>
    <w:rsid w:val="00103F3B"/>
    <w:rsid w:val="00113AD7"/>
    <w:rsid w:val="001374EC"/>
    <w:rsid w:val="00146FFF"/>
    <w:rsid w:val="00154D2F"/>
    <w:rsid w:val="00156088"/>
    <w:rsid w:val="00156EB9"/>
    <w:rsid w:val="00163A77"/>
    <w:rsid w:val="00191FC1"/>
    <w:rsid w:val="0019369D"/>
    <w:rsid w:val="001B5310"/>
    <w:rsid w:val="001B56E0"/>
    <w:rsid w:val="001C3205"/>
    <w:rsid w:val="001C4CD3"/>
    <w:rsid w:val="001E2C28"/>
    <w:rsid w:val="001F20FC"/>
    <w:rsid w:val="001F28B8"/>
    <w:rsid w:val="0020121E"/>
    <w:rsid w:val="00212160"/>
    <w:rsid w:val="002144C2"/>
    <w:rsid w:val="00217788"/>
    <w:rsid w:val="0023080B"/>
    <w:rsid w:val="00235DD0"/>
    <w:rsid w:val="00240E91"/>
    <w:rsid w:val="002418D3"/>
    <w:rsid w:val="00242A97"/>
    <w:rsid w:val="00254212"/>
    <w:rsid w:val="002674FE"/>
    <w:rsid w:val="00271372"/>
    <w:rsid w:val="002728C0"/>
    <w:rsid w:val="002849B7"/>
    <w:rsid w:val="002867D4"/>
    <w:rsid w:val="0028686E"/>
    <w:rsid w:val="0029686A"/>
    <w:rsid w:val="002A2FC3"/>
    <w:rsid w:val="002A7D0C"/>
    <w:rsid w:val="002B11F8"/>
    <w:rsid w:val="002D37D8"/>
    <w:rsid w:val="002D4FD8"/>
    <w:rsid w:val="002D501A"/>
    <w:rsid w:val="002D52FF"/>
    <w:rsid w:val="002E02D7"/>
    <w:rsid w:val="002E4D90"/>
    <w:rsid w:val="002E6846"/>
    <w:rsid w:val="00301A97"/>
    <w:rsid w:val="003053F3"/>
    <w:rsid w:val="0030656E"/>
    <w:rsid w:val="003153C2"/>
    <w:rsid w:val="00325BCC"/>
    <w:rsid w:val="00325C6D"/>
    <w:rsid w:val="00344B95"/>
    <w:rsid w:val="00347059"/>
    <w:rsid w:val="00351453"/>
    <w:rsid w:val="0035286C"/>
    <w:rsid w:val="00360E16"/>
    <w:rsid w:val="003623AA"/>
    <w:rsid w:val="0037697C"/>
    <w:rsid w:val="00380C20"/>
    <w:rsid w:val="00381DFA"/>
    <w:rsid w:val="00396F24"/>
    <w:rsid w:val="003B0FEA"/>
    <w:rsid w:val="003C0A31"/>
    <w:rsid w:val="003C31F0"/>
    <w:rsid w:val="003E3E59"/>
    <w:rsid w:val="003F054A"/>
    <w:rsid w:val="003F3290"/>
    <w:rsid w:val="0040480D"/>
    <w:rsid w:val="00405B37"/>
    <w:rsid w:val="00414324"/>
    <w:rsid w:val="004173CD"/>
    <w:rsid w:val="00427B39"/>
    <w:rsid w:val="004407BF"/>
    <w:rsid w:val="00472760"/>
    <w:rsid w:val="004B6CEB"/>
    <w:rsid w:val="004C4682"/>
    <w:rsid w:val="004C5EA8"/>
    <w:rsid w:val="004D031A"/>
    <w:rsid w:val="004E3371"/>
    <w:rsid w:val="004E67DE"/>
    <w:rsid w:val="005014F9"/>
    <w:rsid w:val="00501CC7"/>
    <w:rsid w:val="0050499C"/>
    <w:rsid w:val="005136CB"/>
    <w:rsid w:val="00522540"/>
    <w:rsid w:val="005245D4"/>
    <w:rsid w:val="005307D9"/>
    <w:rsid w:val="00540DC9"/>
    <w:rsid w:val="005421E9"/>
    <w:rsid w:val="00542739"/>
    <w:rsid w:val="00546AD4"/>
    <w:rsid w:val="00587662"/>
    <w:rsid w:val="00594319"/>
    <w:rsid w:val="005A581D"/>
    <w:rsid w:val="005C15C4"/>
    <w:rsid w:val="00627484"/>
    <w:rsid w:val="00645728"/>
    <w:rsid w:val="00647A51"/>
    <w:rsid w:val="006537A7"/>
    <w:rsid w:val="00657AF9"/>
    <w:rsid w:val="00692C1A"/>
    <w:rsid w:val="006A16A9"/>
    <w:rsid w:val="006A6139"/>
    <w:rsid w:val="006A6612"/>
    <w:rsid w:val="006B3FE8"/>
    <w:rsid w:val="006C00AA"/>
    <w:rsid w:val="006D621F"/>
    <w:rsid w:val="006E21F7"/>
    <w:rsid w:val="006F4E9C"/>
    <w:rsid w:val="006F550C"/>
    <w:rsid w:val="007009CC"/>
    <w:rsid w:val="00700B67"/>
    <w:rsid w:val="00700DA0"/>
    <w:rsid w:val="00701089"/>
    <w:rsid w:val="00701EBA"/>
    <w:rsid w:val="00703224"/>
    <w:rsid w:val="00712C08"/>
    <w:rsid w:val="007217C5"/>
    <w:rsid w:val="00726163"/>
    <w:rsid w:val="0072622C"/>
    <w:rsid w:val="00727FA9"/>
    <w:rsid w:val="00732D63"/>
    <w:rsid w:val="007455F4"/>
    <w:rsid w:val="0077304A"/>
    <w:rsid w:val="0077588F"/>
    <w:rsid w:val="00780AC0"/>
    <w:rsid w:val="0078127A"/>
    <w:rsid w:val="00791515"/>
    <w:rsid w:val="007A060B"/>
    <w:rsid w:val="007B0E08"/>
    <w:rsid w:val="007B2202"/>
    <w:rsid w:val="007B4F81"/>
    <w:rsid w:val="007C1553"/>
    <w:rsid w:val="007D17A6"/>
    <w:rsid w:val="007D276E"/>
    <w:rsid w:val="007D4AE0"/>
    <w:rsid w:val="007E18D6"/>
    <w:rsid w:val="007E4BB6"/>
    <w:rsid w:val="00800DF6"/>
    <w:rsid w:val="008055B2"/>
    <w:rsid w:val="00805B37"/>
    <w:rsid w:val="008142CB"/>
    <w:rsid w:val="00815D94"/>
    <w:rsid w:val="008226C1"/>
    <w:rsid w:val="008412C1"/>
    <w:rsid w:val="008509A8"/>
    <w:rsid w:val="008517CE"/>
    <w:rsid w:val="00866464"/>
    <w:rsid w:val="008955CC"/>
    <w:rsid w:val="008A56A7"/>
    <w:rsid w:val="008B7AFE"/>
    <w:rsid w:val="008C09C7"/>
    <w:rsid w:val="008D5545"/>
    <w:rsid w:val="008E241F"/>
    <w:rsid w:val="00904282"/>
    <w:rsid w:val="009078B8"/>
    <w:rsid w:val="00910069"/>
    <w:rsid w:val="009200A9"/>
    <w:rsid w:val="0092214E"/>
    <w:rsid w:val="009343D9"/>
    <w:rsid w:val="009365AC"/>
    <w:rsid w:val="00950AD2"/>
    <w:rsid w:val="00953F98"/>
    <w:rsid w:val="00954C97"/>
    <w:rsid w:val="00962357"/>
    <w:rsid w:val="00962568"/>
    <w:rsid w:val="00967D39"/>
    <w:rsid w:val="00990DAA"/>
    <w:rsid w:val="0099621C"/>
    <w:rsid w:val="009A5A49"/>
    <w:rsid w:val="009A60C7"/>
    <w:rsid w:val="009A7996"/>
    <w:rsid w:val="009A7F59"/>
    <w:rsid w:val="009B213F"/>
    <w:rsid w:val="009C44A2"/>
    <w:rsid w:val="009D0337"/>
    <w:rsid w:val="009D3B7F"/>
    <w:rsid w:val="00A049A1"/>
    <w:rsid w:val="00A110E8"/>
    <w:rsid w:val="00A12154"/>
    <w:rsid w:val="00A3693A"/>
    <w:rsid w:val="00A50747"/>
    <w:rsid w:val="00A54A06"/>
    <w:rsid w:val="00A6080B"/>
    <w:rsid w:val="00A72C9C"/>
    <w:rsid w:val="00A81556"/>
    <w:rsid w:val="00A81AE8"/>
    <w:rsid w:val="00A951BE"/>
    <w:rsid w:val="00A96597"/>
    <w:rsid w:val="00AA02A8"/>
    <w:rsid w:val="00AA2DC8"/>
    <w:rsid w:val="00AD01C9"/>
    <w:rsid w:val="00AD2FF5"/>
    <w:rsid w:val="00AD5B9E"/>
    <w:rsid w:val="00AD73FB"/>
    <w:rsid w:val="00AE04D4"/>
    <w:rsid w:val="00AF0E30"/>
    <w:rsid w:val="00AF4354"/>
    <w:rsid w:val="00AF6818"/>
    <w:rsid w:val="00B01BFE"/>
    <w:rsid w:val="00B0675C"/>
    <w:rsid w:val="00B11751"/>
    <w:rsid w:val="00B4575D"/>
    <w:rsid w:val="00B4747B"/>
    <w:rsid w:val="00B63E7B"/>
    <w:rsid w:val="00BA12DC"/>
    <w:rsid w:val="00BB2C29"/>
    <w:rsid w:val="00BB42B2"/>
    <w:rsid w:val="00BE0B2F"/>
    <w:rsid w:val="00BE29A3"/>
    <w:rsid w:val="00BE46C4"/>
    <w:rsid w:val="00BF4CB7"/>
    <w:rsid w:val="00C019CB"/>
    <w:rsid w:val="00C354A0"/>
    <w:rsid w:val="00C41F52"/>
    <w:rsid w:val="00C44AC0"/>
    <w:rsid w:val="00C47650"/>
    <w:rsid w:val="00C52370"/>
    <w:rsid w:val="00C60428"/>
    <w:rsid w:val="00C60956"/>
    <w:rsid w:val="00C77400"/>
    <w:rsid w:val="00C81A73"/>
    <w:rsid w:val="00C8708F"/>
    <w:rsid w:val="00C9643F"/>
    <w:rsid w:val="00CB448A"/>
    <w:rsid w:val="00CB4C5D"/>
    <w:rsid w:val="00CC0D8A"/>
    <w:rsid w:val="00CC4F8C"/>
    <w:rsid w:val="00CC518F"/>
    <w:rsid w:val="00D03005"/>
    <w:rsid w:val="00D369E5"/>
    <w:rsid w:val="00D5257F"/>
    <w:rsid w:val="00D61053"/>
    <w:rsid w:val="00D777BC"/>
    <w:rsid w:val="00D84437"/>
    <w:rsid w:val="00DA2D9C"/>
    <w:rsid w:val="00DB61A7"/>
    <w:rsid w:val="00DC1AD4"/>
    <w:rsid w:val="00DC4384"/>
    <w:rsid w:val="00DC78E6"/>
    <w:rsid w:val="00DD122F"/>
    <w:rsid w:val="00DD42F8"/>
    <w:rsid w:val="00DE0F35"/>
    <w:rsid w:val="00DE22DF"/>
    <w:rsid w:val="00DE2A96"/>
    <w:rsid w:val="00E02C3C"/>
    <w:rsid w:val="00E159C2"/>
    <w:rsid w:val="00E1637D"/>
    <w:rsid w:val="00E41666"/>
    <w:rsid w:val="00E450DA"/>
    <w:rsid w:val="00E50D16"/>
    <w:rsid w:val="00E540F1"/>
    <w:rsid w:val="00E724B1"/>
    <w:rsid w:val="00E8155A"/>
    <w:rsid w:val="00E83E67"/>
    <w:rsid w:val="00E83F7E"/>
    <w:rsid w:val="00E907E5"/>
    <w:rsid w:val="00E9264D"/>
    <w:rsid w:val="00EA4F15"/>
    <w:rsid w:val="00EA6836"/>
    <w:rsid w:val="00EC5350"/>
    <w:rsid w:val="00EC65C3"/>
    <w:rsid w:val="00ED3318"/>
    <w:rsid w:val="00ED5E56"/>
    <w:rsid w:val="00ED6908"/>
    <w:rsid w:val="00ED6934"/>
    <w:rsid w:val="00ED7746"/>
    <w:rsid w:val="00ED7DE1"/>
    <w:rsid w:val="00EE2814"/>
    <w:rsid w:val="00EE41B9"/>
    <w:rsid w:val="00EE72AF"/>
    <w:rsid w:val="00EF6741"/>
    <w:rsid w:val="00F10585"/>
    <w:rsid w:val="00F14B16"/>
    <w:rsid w:val="00F216CB"/>
    <w:rsid w:val="00F37C37"/>
    <w:rsid w:val="00F425C3"/>
    <w:rsid w:val="00F4358C"/>
    <w:rsid w:val="00F5634E"/>
    <w:rsid w:val="00F60AB7"/>
    <w:rsid w:val="00F63DBD"/>
    <w:rsid w:val="00F65577"/>
    <w:rsid w:val="00F82EE7"/>
    <w:rsid w:val="00F8434E"/>
    <w:rsid w:val="00FA053E"/>
    <w:rsid w:val="00FA4CE7"/>
    <w:rsid w:val="00FC32B2"/>
    <w:rsid w:val="00FD00DB"/>
    <w:rsid w:val="00FD78AF"/>
    <w:rsid w:val="00FE60D1"/>
    <w:rsid w:val="00FF6E43"/>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1215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27B39"/>
    <w:rPr>
      <w:color w:val="0563C1" w:themeColor="hyperlink"/>
      <w:u w:val="single"/>
    </w:rPr>
  </w:style>
  <w:style w:type="character" w:customStyle="1" w:styleId="Menzionenonrisolta1">
    <w:name w:val="Menzione non risolta1"/>
    <w:basedOn w:val="Carpredefinitoparagrafo"/>
    <w:rsid w:val="00427B39"/>
    <w:rPr>
      <w:color w:val="605E5C"/>
      <w:shd w:val="clear" w:color="auto" w:fill="E1DFDD"/>
    </w:rPr>
  </w:style>
  <w:style w:type="paragraph" w:styleId="Paragrafoelenco">
    <w:name w:val="List Paragraph"/>
    <w:basedOn w:val="Normale"/>
    <w:uiPriority w:val="34"/>
    <w:qFormat/>
    <w:rsid w:val="00F60AB7"/>
    <w:pPr>
      <w:ind w:left="720"/>
      <w:contextualSpacing/>
    </w:pPr>
  </w:style>
  <w:style w:type="table" w:styleId="Grigliatabella">
    <w:name w:val="Table Grid"/>
    <w:basedOn w:val="Tabellanormale"/>
    <w:rsid w:val="002D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DB61A7"/>
    <w:rPr>
      <w:color w:val="954F72" w:themeColor="followedHyperlink"/>
      <w:u w:val="single"/>
    </w:rPr>
  </w:style>
  <w:style w:type="paragraph" w:customStyle="1" w:styleId="Standard">
    <w:name w:val="Standard"/>
    <w:rsid w:val="00E9264D"/>
    <w:pPr>
      <w:suppressAutoHyphens/>
      <w:autoSpaceDN w:val="0"/>
      <w:textAlignment w:val="baseline"/>
    </w:pPr>
    <w:rPr>
      <w:kern w:val="3"/>
      <w:sz w:val="24"/>
      <w:szCs w:val="24"/>
    </w:rPr>
  </w:style>
  <w:style w:type="paragraph" w:customStyle="1" w:styleId="Default">
    <w:name w:val="Default"/>
    <w:rsid w:val="00E540F1"/>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1F20FC"/>
    <w:rPr>
      <w:color w:val="605E5C"/>
      <w:shd w:val="clear" w:color="auto" w:fill="E1DFDD"/>
    </w:rPr>
  </w:style>
  <w:style w:type="paragraph" w:customStyle="1" w:styleId="footnotedescription">
    <w:name w:val="footnote description"/>
    <w:next w:val="Normale"/>
    <w:link w:val="footnotedescriptionChar"/>
    <w:hidden/>
    <w:rsid w:val="00242A97"/>
    <w:pPr>
      <w:spacing w:line="276" w:lineRule="auto"/>
    </w:pPr>
    <w:rPr>
      <w:rFonts w:ascii="Calibri" w:eastAsia="Calibri" w:hAnsi="Calibri" w:cs="Calibri"/>
      <w:color w:val="000000"/>
      <w:szCs w:val="22"/>
    </w:rPr>
  </w:style>
  <w:style w:type="character" w:customStyle="1" w:styleId="footnotedescriptionChar">
    <w:name w:val="footnote description Char"/>
    <w:link w:val="footnotedescription"/>
    <w:rsid w:val="00242A97"/>
    <w:rPr>
      <w:rFonts w:ascii="Calibri" w:eastAsia="Calibri" w:hAnsi="Calibri" w:cs="Calibri"/>
      <w:color w:val="000000"/>
      <w:szCs w:val="22"/>
    </w:rPr>
  </w:style>
  <w:style w:type="character" w:customStyle="1" w:styleId="footnotemark">
    <w:name w:val="footnote mark"/>
    <w:hidden/>
    <w:rsid w:val="00242A97"/>
    <w:rPr>
      <w:rFonts w:ascii="Calibri" w:eastAsia="Calibri" w:hAnsi="Calibri" w:cs="Calibri"/>
      <w:color w:val="000000"/>
      <w:sz w:val="20"/>
      <w:vertAlign w:val="superscript"/>
    </w:rPr>
  </w:style>
  <w:style w:type="table" w:customStyle="1" w:styleId="TableGrid">
    <w:name w:val="TableGrid"/>
    <w:rsid w:val="00242A9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nfasigrassetto">
    <w:name w:val="Strong"/>
    <w:basedOn w:val="Carpredefinitoparagrafo"/>
    <w:uiPriority w:val="22"/>
    <w:qFormat/>
    <w:rsid w:val="00A96597"/>
    <w:rPr>
      <w:b/>
      <w:bCs/>
    </w:rPr>
  </w:style>
  <w:style w:type="paragraph" w:styleId="Testofumetto">
    <w:name w:val="Balloon Text"/>
    <w:basedOn w:val="Normale"/>
    <w:link w:val="TestofumettoCarattere"/>
    <w:semiHidden/>
    <w:unhideWhenUsed/>
    <w:rsid w:val="00954C97"/>
    <w:rPr>
      <w:rFonts w:ascii="Segoe UI" w:hAnsi="Segoe UI" w:cs="Segoe UI"/>
      <w:sz w:val="18"/>
      <w:szCs w:val="18"/>
    </w:rPr>
  </w:style>
  <w:style w:type="character" w:customStyle="1" w:styleId="TestofumettoCarattere">
    <w:name w:val="Testo fumetto Carattere"/>
    <w:basedOn w:val="Carpredefinitoparagrafo"/>
    <w:link w:val="Testofumetto"/>
    <w:semiHidden/>
    <w:rsid w:val="00954C97"/>
    <w:rPr>
      <w:rFonts w:ascii="Segoe UI" w:hAnsi="Segoe UI" w:cs="Segoe UI"/>
      <w:sz w:val="18"/>
      <w:szCs w:val="18"/>
    </w:rPr>
  </w:style>
  <w:style w:type="paragraph" w:styleId="NormaleWeb">
    <w:name w:val="Normal (Web)"/>
    <w:basedOn w:val="Normale"/>
    <w:uiPriority w:val="99"/>
    <w:unhideWhenUsed/>
    <w:rsid w:val="00344B95"/>
    <w:pPr>
      <w:spacing w:before="100" w:beforeAutospacing="1" w:after="100" w:afterAutospacing="1"/>
    </w:pPr>
  </w:style>
  <w:style w:type="character" w:customStyle="1" w:styleId="apple-tab-span">
    <w:name w:val="apple-tab-span"/>
    <w:basedOn w:val="Carpredefinitoparagrafo"/>
    <w:rsid w:val="0034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9008">
      <w:bodyDiv w:val="1"/>
      <w:marLeft w:val="0"/>
      <w:marRight w:val="0"/>
      <w:marTop w:val="0"/>
      <w:marBottom w:val="0"/>
      <w:divBdr>
        <w:top w:val="none" w:sz="0" w:space="0" w:color="auto"/>
        <w:left w:val="none" w:sz="0" w:space="0" w:color="auto"/>
        <w:bottom w:val="none" w:sz="0" w:space="0" w:color="auto"/>
        <w:right w:val="none" w:sz="0" w:space="0" w:color="auto"/>
      </w:divBdr>
      <w:divsChild>
        <w:div w:id="1131830072">
          <w:marLeft w:val="0"/>
          <w:marRight w:val="0"/>
          <w:marTop w:val="0"/>
          <w:marBottom w:val="0"/>
          <w:divBdr>
            <w:top w:val="none" w:sz="0" w:space="0" w:color="auto"/>
            <w:left w:val="none" w:sz="0" w:space="0" w:color="auto"/>
            <w:bottom w:val="none" w:sz="0" w:space="0" w:color="auto"/>
            <w:right w:val="none" w:sz="0" w:space="0" w:color="auto"/>
          </w:divBdr>
        </w:div>
      </w:divsChild>
    </w:div>
    <w:div w:id="477111309">
      <w:bodyDiv w:val="1"/>
      <w:marLeft w:val="0"/>
      <w:marRight w:val="0"/>
      <w:marTop w:val="0"/>
      <w:marBottom w:val="0"/>
      <w:divBdr>
        <w:top w:val="none" w:sz="0" w:space="0" w:color="auto"/>
        <w:left w:val="none" w:sz="0" w:space="0" w:color="auto"/>
        <w:bottom w:val="none" w:sz="0" w:space="0" w:color="auto"/>
        <w:right w:val="none" w:sz="0" w:space="0" w:color="auto"/>
      </w:divBdr>
    </w:div>
    <w:div w:id="762340822">
      <w:bodyDiv w:val="1"/>
      <w:marLeft w:val="0"/>
      <w:marRight w:val="0"/>
      <w:marTop w:val="0"/>
      <w:marBottom w:val="0"/>
      <w:divBdr>
        <w:top w:val="none" w:sz="0" w:space="0" w:color="auto"/>
        <w:left w:val="none" w:sz="0" w:space="0" w:color="auto"/>
        <w:bottom w:val="none" w:sz="0" w:space="0" w:color="auto"/>
        <w:right w:val="none" w:sz="0" w:space="0" w:color="auto"/>
      </w:divBdr>
    </w:div>
    <w:div w:id="865943534">
      <w:bodyDiv w:val="1"/>
      <w:marLeft w:val="0"/>
      <w:marRight w:val="0"/>
      <w:marTop w:val="0"/>
      <w:marBottom w:val="0"/>
      <w:divBdr>
        <w:top w:val="none" w:sz="0" w:space="0" w:color="auto"/>
        <w:left w:val="none" w:sz="0" w:space="0" w:color="auto"/>
        <w:bottom w:val="none" w:sz="0" w:space="0" w:color="auto"/>
        <w:right w:val="none" w:sz="0" w:space="0" w:color="auto"/>
      </w:divBdr>
      <w:divsChild>
        <w:div w:id="730884735">
          <w:marLeft w:val="0"/>
          <w:marRight w:val="0"/>
          <w:marTop w:val="0"/>
          <w:marBottom w:val="0"/>
          <w:divBdr>
            <w:top w:val="none" w:sz="0" w:space="0" w:color="auto"/>
            <w:left w:val="none" w:sz="0" w:space="0" w:color="auto"/>
            <w:bottom w:val="none" w:sz="0" w:space="0" w:color="auto"/>
            <w:right w:val="none" w:sz="0" w:space="0" w:color="auto"/>
          </w:divBdr>
        </w:div>
      </w:divsChild>
    </w:div>
    <w:div w:id="1012227119">
      <w:bodyDiv w:val="1"/>
      <w:marLeft w:val="0"/>
      <w:marRight w:val="0"/>
      <w:marTop w:val="0"/>
      <w:marBottom w:val="0"/>
      <w:divBdr>
        <w:top w:val="none" w:sz="0" w:space="0" w:color="auto"/>
        <w:left w:val="none" w:sz="0" w:space="0" w:color="auto"/>
        <w:bottom w:val="none" w:sz="0" w:space="0" w:color="auto"/>
        <w:right w:val="none" w:sz="0" w:space="0" w:color="auto"/>
      </w:divBdr>
    </w:div>
    <w:div w:id="1013189947">
      <w:bodyDiv w:val="1"/>
      <w:marLeft w:val="0"/>
      <w:marRight w:val="0"/>
      <w:marTop w:val="0"/>
      <w:marBottom w:val="0"/>
      <w:divBdr>
        <w:top w:val="none" w:sz="0" w:space="0" w:color="auto"/>
        <w:left w:val="none" w:sz="0" w:space="0" w:color="auto"/>
        <w:bottom w:val="none" w:sz="0" w:space="0" w:color="auto"/>
        <w:right w:val="none" w:sz="0" w:space="0" w:color="auto"/>
      </w:divBdr>
      <w:divsChild>
        <w:div w:id="742869576">
          <w:marLeft w:val="432"/>
          <w:marRight w:val="0"/>
          <w:marTop w:val="0"/>
          <w:marBottom w:val="0"/>
          <w:divBdr>
            <w:top w:val="none" w:sz="0" w:space="0" w:color="auto"/>
            <w:left w:val="none" w:sz="0" w:space="0" w:color="auto"/>
            <w:bottom w:val="none" w:sz="0" w:space="0" w:color="auto"/>
            <w:right w:val="none" w:sz="0" w:space="0" w:color="auto"/>
          </w:divBdr>
        </w:div>
      </w:divsChild>
    </w:div>
    <w:div w:id="1175073058">
      <w:bodyDiv w:val="1"/>
      <w:marLeft w:val="0"/>
      <w:marRight w:val="0"/>
      <w:marTop w:val="0"/>
      <w:marBottom w:val="0"/>
      <w:divBdr>
        <w:top w:val="none" w:sz="0" w:space="0" w:color="auto"/>
        <w:left w:val="none" w:sz="0" w:space="0" w:color="auto"/>
        <w:bottom w:val="none" w:sz="0" w:space="0" w:color="auto"/>
        <w:right w:val="none" w:sz="0" w:space="0" w:color="auto"/>
      </w:divBdr>
      <w:divsChild>
        <w:div w:id="796292436">
          <w:marLeft w:val="432"/>
          <w:marRight w:val="0"/>
          <w:marTop w:val="0"/>
          <w:marBottom w:val="0"/>
          <w:divBdr>
            <w:top w:val="none" w:sz="0" w:space="0" w:color="auto"/>
            <w:left w:val="none" w:sz="0" w:space="0" w:color="auto"/>
            <w:bottom w:val="none" w:sz="0" w:space="0" w:color="auto"/>
            <w:right w:val="none" w:sz="0" w:space="0" w:color="auto"/>
          </w:divBdr>
        </w:div>
      </w:divsChild>
    </w:div>
    <w:div w:id="1336609380">
      <w:bodyDiv w:val="1"/>
      <w:marLeft w:val="0"/>
      <w:marRight w:val="0"/>
      <w:marTop w:val="0"/>
      <w:marBottom w:val="0"/>
      <w:divBdr>
        <w:top w:val="none" w:sz="0" w:space="0" w:color="auto"/>
        <w:left w:val="none" w:sz="0" w:space="0" w:color="auto"/>
        <w:bottom w:val="none" w:sz="0" w:space="0" w:color="auto"/>
        <w:right w:val="none" w:sz="0" w:space="0" w:color="auto"/>
      </w:divBdr>
    </w:div>
    <w:div w:id="1385636523">
      <w:bodyDiv w:val="1"/>
      <w:marLeft w:val="0"/>
      <w:marRight w:val="0"/>
      <w:marTop w:val="0"/>
      <w:marBottom w:val="0"/>
      <w:divBdr>
        <w:top w:val="none" w:sz="0" w:space="0" w:color="auto"/>
        <w:left w:val="none" w:sz="0" w:space="0" w:color="auto"/>
        <w:bottom w:val="none" w:sz="0" w:space="0" w:color="auto"/>
        <w:right w:val="none" w:sz="0" w:space="0" w:color="auto"/>
      </w:divBdr>
    </w:div>
    <w:div w:id="1507480720">
      <w:bodyDiv w:val="1"/>
      <w:marLeft w:val="0"/>
      <w:marRight w:val="0"/>
      <w:marTop w:val="0"/>
      <w:marBottom w:val="0"/>
      <w:divBdr>
        <w:top w:val="none" w:sz="0" w:space="0" w:color="auto"/>
        <w:left w:val="none" w:sz="0" w:space="0" w:color="auto"/>
        <w:bottom w:val="none" w:sz="0" w:space="0" w:color="auto"/>
        <w:right w:val="none" w:sz="0" w:space="0" w:color="auto"/>
      </w:divBdr>
      <w:divsChild>
        <w:div w:id="1481118603">
          <w:marLeft w:val="0"/>
          <w:marRight w:val="0"/>
          <w:marTop w:val="0"/>
          <w:marBottom w:val="0"/>
          <w:divBdr>
            <w:top w:val="none" w:sz="0" w:space="0" w:color="auto"/>
            <w:left w:val="none" w:sz="0" w:space="0" w:color="auto"/>
            <w:bottom w:val="none" w:sz="0" w:space="0" w:color="auto"/>
            <w:right w:val="none" w:sz="0" w:space="0" w:color="auto"/>
          </w:divBdr>
        </w:div>
      </w:divsChild>
    </w:div>
    <w:div w:id="1623221530">
      <w:bodyDiv w:val="1"/>
      <w:marLeft w:val="0"/>
      <w:marRight w:val="0"/>
      <w:marTop w:val="0"/>
      <w:marBottom w:val="0"/>
      <w:divBdr>
        <w:top w:val="none" w:sz="0" w:space="0" w:color="auto"/>
        <w:left w:val="none" w:sz="0" w:space="0" w:color="auto"/>
        <w:bottom w:val="none" w:sz="0" w:space="0" w:color="auto"/>
        <w:right w:val="none" w:sz="0" w:space="0" w:color="auto"/>
      </w:divBdr>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1816750287">
      <w:bodyDiv w:val="1"/>
      <w:marLeft w:val="0"/>
      <w:marRight w:val="0"/>
      <w:marTop w:val="0"/>
      <w:marBottom w:val="0"/>
      <w:divBdr>
        <w:top w:val="none" w:sz="0" w:space="0" w:color="auto"/>
        <w:left w:val="none" w:sz="0" w:space="0" w:color="auto"/>
        <w:bottom w:val="none" w:sz="0" w:space="0" w:color="auto"/>
        <w:right w:val="none" w:sz="0" w:space="0" w:color="auto"/>
      </w:divBdr>
      <w:divsChild>
        <w:div w:id="295724199">
          <w:marLeft w:val="0"/>
          <w:marRight w:val="0"/>
          <w:marTop w:val="0"/>
          <w:marBottom w:val="0"/>
          <w:divBdr>
            <w:top w:val="none" w:sz="0" w:space="0" w:color="auto"/>
            <w:left w:val="none" w:sz="0" w:space="0" w:color="auto"/>
            <w:bottom w:val="none" w:sz="0" w:space="0" w:color="auto"/>
            <w:right w:val="none" w:sz="0" w:space="0" w:color="auto"/>
          </w:divBdr>
        </w:div>
        <w:div w:id="241598112">
          <w:marLeft w:val="0"/>
          <w:marRight w:val="0"/>
          <w:marTop w:val="0"/>
          <w:marBottom w:val="0"/>
          <w:divBdr>
            <w:top w:val="none" w:sz="0" w:space="0" w:color="auto"/>
            <w:left w:val="none" w:sz="0" w:space="0" w:color="auto"/>
            <w:bottom w:val="none" w:sz="0" w:space="0" w:color="auto"/>
            <w:right w:val="none" w:sz="0" w:space="0" w:color="auto"/>
          </w:divBdr>
        </w:div>
      </w:divsChild>
    </w:div>
    <w:div w:id="1909412178">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 w:id="2060980711">
      <w:bodyDiv w:val="1"/>
      <w:marLeft w:val="0"/>
      <w:marRight w:val="0"/>
      <w:marTop w:val="0"/>
      <w:marBottom w:val="0"/>
      <w:divBdr>
        <w:top w:val="none" w:sz="0" w:space="0" w:color="auto"/>
        <w:left w:val="none" w:sz="0" w:space="0" w:color="auto"/>
        <w:bottom w:val="none" w:sz="0" w:space="0" w:color="auto"/>
        <w:right w:val="none" w:sz="0" w:space="0" w:color="auto"/>
      </w:divBdr>
      <w:divsChild>
        <w:div w:id="1170025864">
          <w:marLeft w:val="0"/>
          <w:marRight w:val="0"/>
          <w:marTop w:val="0"/>
          <w:marBottom w:val="0"/>
          <w:divBdr>
            <w:top w:val="none" w:sz="0" w:space="0" w:color="auto"/>
            <w:left w:val="none" w:sz="0" w:space="0" w:color="auto"/>
            <w:bottom w:val="none" w:sz="0" w:space="0" w:color="auto"/>
            <w:right w:val="none" w:sz="0" w:space="0" w:color="auto"/>
          </w:divBdr>
        </w:div>
        <w:div w:id="1298603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maria.speranza@uniroma1.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ert.uniroma1.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ponsabileprotezionedati@uniroma1.it" TargetMode="External"/><Relationship Id="rId4" Type="http://schemas.openxmlformats.org/officeDocument/2006/relationships/settings" Target="settings.xml"/><Relationship Id="rId9" Type="http://schemas.openxmlformats.org/officeDocument/2006/relationships/hyperlink" Target="mailto:protocollosapienza@cert.uniroma1.i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dipdinamicaclinica@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ABEB-6DB8-453C-AE54-4ECF4D12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1100</Words>
  <Characters>6275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7361</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Fulchignoni Sabrina</cp:lastModifiedBy>
  <cp:revision>4</cp:revision>
  <cp:lastPrinted>2023-05-02T12:18:00Z</cp:lastPrinted>
  <dcterms:created xsi:type="dcterms:W3CDTF">2023-05-03T09:36:00Z</dcterms:created>
  <dcterms:modified xsi:type="dcterms:W3CDTF">2023-05-03T09:42:00Z</dcterms:modified>
  <cp:category/>
</cp:coreProperties>
</file>