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3E6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3E69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4539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03E6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C03E6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Medicina Clinica e Molecolare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C03E69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000000" w:rsidRDefault="00C03E69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Bando n. 27 del 30/11/2023"</w:t>
            </w:r>
          </w:p>
          <w:p w:rsidR="00000000" w:rsidRDefault="00C03E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C03E69">
            <w:pPr>
              <w:pStyle w:val="NormaleWeb"/>
            </w:pPr>
            <w:r>
              <w:t> </w:t>
            </w:r>
          </w:p>
          <w:p w:rsidR="00000000" w:rsidRDefault="00C03E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</w:t>
            </w:r>
            <w:r>
              <w:rPr>
                <w:rFonts w:eastAsia="Times New Roman"/>
              </w:rPr>
              <w:t xml:space="preserve">............................................... </w:t>
            </w:r>
          </w:p>
          <w:p w:rsidR="00000000" w:rsidRDefault="00C03E69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 . . . . . . . . . . . . . . . (Prov. . . . ) il . . . . . . . . . .</w:t>
            </w:r>
            <w:r>
              <w:br/>
              <w:t>residente a . . . . . . . . . . . . . . . . . . . . (Prov. . . . )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</w:t>
            </w:r>
            <w:r>
              <w:t xml:space="preserve">. . . . . . . . . . . . . . . . . . . . . . . . . . . . . . </w:t>
            </w:r>
          </w:p>
          <w:p w:rsidR="00000000" w:rsidRDefault="00C03E69">
            <w:pPr>
              <w:pStyle w:val="NormaleWeb"/>
              <w:jc w:val="center"/>
            </w:pPr>
            <w:r>
              <w:t>chiede</w:t>
            </w:r>
          </w:p>
          <w:p w:rsidR="00000000" w:rsidRDefault="00C03E69">
            <w:pPr>
              <w:pStyle w:val="NormaleWeb"/>
            </w:pPr>
            <w:r>
              <w:t xml:space="preserve">di essere ammesso/a a partecipare alla procedura di valutazione comparativa per il conferimento di 7 incarichi di lavoro autonomo per lo svolgimento del seguente Master: Docenze Master in </w:t>
            </w:r>
            <w:r>
              <w:t xml:space="preserve">Citopatologia Diagnostica e screening di popolazione a.a. 2023 2024 - n. Bando n. 27 del 30/11/2023 </w:t>
            </w:r>
          </w:p>
          <w:p w:rsidR="00000000" w:rsidRDefault="00C03E69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</w:t>
            </w:r>
            <w:r>
              <w:t xml:space="preserve">dalle leggi speciali in materia, dichiara sotto la propria responsabilità che: 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diploma di laurea in . . . . . . . . . . . . . . . . . . . . . . . . . . . . . . . . . . . . . . . . . . . . . conseguito in data . . . . . . . . . . presso l’Università di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con il voto di . . . . . . . . . . (oppure del titolo di studio straniero di . . . . . . . . . . . . . . . . . . . . . . . . . . conseguito il . . . . . . . . . . presso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e riconosciuto equipollente alla laurea italiana in . . . . . . . . . . . . . . . . . . . . . . . . . . . . . . . . . . . . . . dall’Università di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in data . . . . . . . . . . );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con il voto di . . . . . . . . . . ;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preso, con un professore appartenente a Dipartimento di Medicina Clinica e Molecolare, ovvero con la Rettrice, il Direttore Generale o un componente del Consiglio di Amministrazione dell’Università degli Studi di Roma “La Sapienza”;</w:t>
            </w:r>
          </w:p>
          <w:p w:rsidR="00000000" w:rsidRDefault="00C03E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C03E69">
            <w:pPr>
              <w:pStyle w:val="NormaleWeb"/>
            </w:pPr>
            <w:r>
              <w:t>Allega alla domanda i seguenti titoli valutabili:</w:t>
            </w:r>
          </w:p>
          <w:p w:rsidR="00000000" w:rsidRDefault="00C03E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C03E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C03E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C03E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C03E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C03E69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C03E69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C03E69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C03E69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C03E69" w:rsidRDefault="00C03E69">
      <w:pPr>
        <w:rPr>
          <w:rFonts w:eastAsia="Times New Roman"/>
        </w:rPr>
      </w:pPr>
    </w:p>
    <w:sectPr w:rsidR="00C03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06B1"/>
    <w:multiLevelType w:val="multilevel"/>
    <w:tmpl w:val="ADF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10BD7"/>
    <w:multiLevelType w:val="multilevel"/>
    <w:tmpl w:val="CB62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C"/>
    <w:rsid w:val="00984B3C"/>
    <w:rsid w:val="00C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8427-0564-4EB6-AA5A-110FD4C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Romina</dc:creator>
  <cp:keywords/>
  <dc:description/>
  <cp:lastModifiedBy>Spinelli Romina</cp:lastModifiedBy>
  <cp:revision>2</cp:revision>
  <dcterms:created xsi:type="dcterms:W3CDTF">2023-10-30T10:30:00Z</dcterms:created>
  <dcterms:modified xsi:type="dcterms:W3CDTF">2023-10-30T10:30:00Z</dcterms:modified>
</cp:coreProperties>
</file>