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956E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956E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  <w:gridCol w:w="4539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956E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0956E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Medicina Clinica e Molecolare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0956E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000000" w:rsidRDefault="000956E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6/2024"</w:t>
            </w:r>
          </w:p>
          <w:p w:rsidR="00000000" w:rsidRDefault="00095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0956E8">
            <w:pPr>
              <w:pStyle w:val="NormaleWeb"/>
            </w:pPr>
            <w:r>
              <w:t> </w:t>
            </w:r>
          </w:p>
          <w:p w:rsidR="00000000" w:rsidRDefault="000956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.................................................................................................................</w:t>
            </w:r>
            <w:r>
              <w:rPr>
                <w:rFonts w:eastAsia="Times New Roman"/>
              </w:rPr>
              <w:t xml:space="preserve">........................... </w:t>
            </w:r>
          </w:p>
          <w:p w:rsidR="00000000" w:rsidRDefault="000956E8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 . . . . . . . . . . . . . . . (Prov. . . . ) il . . . . . . . . . .</w:t>
            </w:r>
            <w:r>
              <w:br/>
              <w:t>residente a . . . .</w:t>
            </w:r>
            <w:r>
              <w:t xml:space="preserve"> . . . . . . . . . . . . . . . . (Prov. . . . )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</w:t>
            </w:r>
            <w:r>
              <w:t>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telefonico . . . . . . . . . . . . . . . . . . . . . . . . . . . . . . . . . . . . . . . . . . . .</w:t>
            </w:r>
            <w:r>
              <w:t xml:space="preserve"> . . .</w:t>
            </w:r>
          </w:p>
          <w:p w:rsidR="00000000" w:rsidRDefault="000956E8">
            <w:pPr>
              <w:pStyle w:val="NormaleWeb"/>
              <w:jc w:val="center"/>
            </w:pPr>
            <w:r>
              <w:t>chiede</w:t>
            </w:r>
          </w:p>
          <w:p w:rsidR="00000000" w:rsidRDefault="000956E8">
            <w:pPr>
              <w:pStyle w:val="NormaleWeb"/>
            </w:pPr>
            <w:r>
              <w:t xml:space="preserve">di essere ammesso/a a partecipare alla procedura di valutazione comparativa per il conferimento di 1 incarico di lavoro autonomo per lo svolgimento della seguente ricerca universitaria: Acquisizione dati nell'ambito dell'attività di ricerca </w:t>
            </w:r>
            <w:r>
              <w:t xml:space="preserve">in Oncologia Integrata - n. 6/2024 </w:t>
            </w:r>
          </w:p>
          <w:p w:rsidR="00000000" w:rsidRDefault="000956E8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sotto la propria respon</w:t>
            </w:r>
            <w:r>
              <w:t xml:space="preserve">sabilità che: </w:t>
            </w:r>
          </w:p>
          <w:p w:rsidR="00000000" w:rsidRDefault="000956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0956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0956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conseguito in data . . . . . . . . . . presso l’Università di . . . . . . . . . . . . . . . . . . . . . . . . . . . . . . . . . . . . . . . . . . . . con il voto di . . . . . . . . . . (oppure del titolo di stu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dio straniero di . . . . . . . . . . . . . . . . . . . . . . . . . . conseguito il . . . . . . . . . . presso . . . . . . . . . . . . . . . . . . . . . . . . . . . . . . . . . . . . . . . . . . . . . . . . . . . e riconosciuto equipollente alla laurea ital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iana in . 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0956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ploma di Master in . . . . . . . . . . . . . . . . . . . . . . . . . . . . . . . . . . . . . . . . . . . . . conseguito in data . . . . . . . . . . presso l’Università di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. . . . ;</w:t>
            </w:r>
          </w:p>
          <w:p w:rsidR="00000000" w:rsidRDefault="000956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. . . sede amministrativa del dottorato;</w:t>
            </w:r>
          </w:p>
          <w:p w:rsidR="00000000" w:rsidRDefault="000956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di Medicina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Clinica e Molecolare, ovvero con la Rettrice, il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Direttore Generale o un componente del Consiglio di Amministrazione dell’Università degli Studi di Roma “La Sapienza”;</w:t>
            </w:r>
          </w:p>
          <w:p w:rsidR="00000000" w:rsidRDefault="000956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0956E8">
            <w:pPr>
              <w:pStyle w:val="NormaleWeb"/>
            </w:pPr>
            <w:r>
              <w:t>Allega alla domanda i seguenti titoli valutabili:</w:t>
            </w:r>
          </w:p>
          <w:p w:rsidR="00000000" w:rsidRDefault="000956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0956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0956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0956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0956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0956E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0956E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0956E8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0956E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956E8" w:rsidRDefault="000956E8">
      <w:pPr>
        <w:rPr>
          <w:rFonts w:eastAsia="Times New Roman"/>
        </w:rPr>
      </w:pPr>
    </w:p>
    <w:sectPr w:rsidR="00095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C76B2"/>
    <w:multiLevelType w:val="multilevel"/>
    <w:tmpl w:val="D212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616C8"/>
    <w:multiLevelType w:val="multilevel"/>
    <w:tmpl w:val="60C4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F2"/>
    <w:rsid w:val="000956E8"/>
    <w:rsid w:val="00B5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B715E-AFD6-46D6-A196-54901F4F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Francesca</dc:creator>
  <cp:keywords/>
  <dc:description/>
  <cp:lastModifiedBy>Esposito Francesca</cp:lastModifiedBy>
  <cp:revision>2</cp:revision>
  <dcterms:created xsi:type="dcterms:W3CDTF">2024-02-06T11:55:00Z</dcterms:created>
  <dcterms:modified xsi:type="dcterms:W3CDTF">2024-02-06T11:55:00Z</dcterms:modified>
</cp:coreProperties>
</file>