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58D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58DA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415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415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4158DA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4158DA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16/2024"</w:t>
            </w:r>
          </w:p>
          <w:p w:rsidR="00000000" w:rsidRDefault="004158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4158DA">
            <w:pPr>
              <w:pStyle w:val="NormaleWeb"/>
            </w:pPr>
            <w:r>
              <w:t> </w:t>
            </w:r>
          </w:p>
          <w:p w:rsidR="00000000" w:rsidRDefault="004158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4158DA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4158DA">
            <w:pPr>
              <w:pStyle w:val="NormaleWeb"/>
              <w:jc w:val="center"/>
            </w:pPr>
            <w:r>
              <w:t>chiede</w:t>
            </w:r>
          </w:p>
          <w:p w:rsidR="00000000" w:rsidRDefault="004158DA">
            <w:pPr>
              <w:pStyle w:val="NormaleWeb"/>
            </w:pPr>
            <w:r>
              <w:t>di essere ammesso/a a partecipare alla procedura di valutazione comparativa per il conferimento di 1 incarico di lavoro autonomo per lo svolgimento dell</w:t>
            </w:r>
            <w:r>
              <w:t>a seguente ricerca universitaria: Attività di ricerca improntata allo sviluppo di nuove metodologie di mappatura semantica per ambienti non strutturati attraverso la fusione di percezioni acquisite tramite l'hardware del robot e l'utilizzo di modelli open-</w:t>
            </w:r>
            <w:r>
              <w:t xml:space="preserve">vocabulary. - n. 16/2024 </w:t>
            </w:r>
          </w:p>
          <w:p w:rsidR="00000000" w:rsidRDefault="004158DA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speciali in materia, dichiara sotto la propria responsabilità c</w:t>
            </w:r>
            <w:r>
              <w:t xml:space="preserve">he: </w:t>
            </w:r>
          </w:p>
          <w:p w:rsidR="00000000" w:rsidRDefault="00415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415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415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conseguito in data . . . . . . . . . . presso l’Università di . . . . . . . . . . . . . . . . . . . . . . . . . . . . . . . . . . . . . . . . . . . . con il voto di . . . . . . . . . . (oppure del titolo di studio strani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ero di . . . . . . . . . . . . . . . . . . . . . . . . . . conseguito il . . . . . . . . . . presso . . . . . . . . . . . . . . . . . . . . . . . . . . . . . . . . . . . . . . . . . . . . . . . . . . . e riconosciuto equipollente alla laurea italiana in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415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aster in . . . . . . . . . . . . . . . . . . . . . . . . . . . . . . . . . . . . . . . . . . . . . conseguito in data . . . . . . . . . . presso l’Università di . . . . . . . . . . . . . . . . . . . . . . . . . . . . . . . . . . . . . . . . . . . . con il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voto di . . . . . . . . . . ;</w:t>
            </w:r>
          </w:p>
          <w:p w:rsidR="00000000" w:rsidRDefault="00415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sede amministrativa del dottorato;</w:t>
            </w:r>
          </w:p>
          <w:p w:rsidR="00000000" w:rsidRDefault="00415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tica, Automatica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4158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4158DA">
            <w:pPr>
              <w:pStyle w:val="NormaleWeb"/>
            </w:pPr>
            <w:r>
              <w:t>Allega alla domanda i seguenti titoli valutabili:</w:t>
            </w:r>
          </w:p>
          <w:p w:rsidR="00000000" w:rsidRDefault="004158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4158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4158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4158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4158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4158DA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4158DA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4158DA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4158DA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4158DA" w:rsidRDefault="004158DA">
      <w:pPr>
        <w:rPr>
          <w:rFonts w:eastAsia="Times New Roman"/>
        </w:rPr>
      </w:pPr>
    </w:p>
    <w:sectPr w:rsidR="00415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1BCF"/>
    <w:multiLevelType w:val="multilevel"/>
    <w:tmpl w:val="28F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E25FE"/>
    <w:multiLevelType w:val="multilevel"/>
    <w:tmpl w:val="56F6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92"/>
    <w:rsid w:val="004158DA"/>
    <w:rsid w:val="00B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838D-44CC-44AD-A8D7-86D6882D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2024-03-13T11:39:00Z</dcterms:created>
  <dcterms:modified xsi:type="dcterms:W3CDTF">2024-03-13T11:39:00Z</dcterms:modified>
</cp:coreProperties>
</file>