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3D9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3D9C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5B3D9C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5B3D9C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5B3D9C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5B3D9C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21/2024"</w:t>
            </w:r>
          </w:p>
          <w:p w:rsidR="00000000" w:rsidRDefault="005B3D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5B3D9C">
            <w:pPr>
              <w:pStyle w:val="NormaleWeb"/>
            </w:pPr>
            <w:r>
              <w:t> </w:t>
            </w:r>
          </w:p>
          <w:p w:rsidR="00000000" w:rsidRDefault="005B3D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5B3D9C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5B3D9C">
            <w:pPr>
              <w:pStyle w:val="NormaleWeb"/>
              <w:jc w:val="center"/>
            </w:pPr>
            <w:r>
              <w:t>chiede</w:t>
            </w:r>
          </w:p>
          <w:p w:rsidR="00000000" w:rsidRDefault="005B3D9C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>a seguente attività didatticasupporto alla didattica ed all'orientamento universitario. Contributo ad attività di progettazione e realizzazione di contenuti didattici laboratoriali per i corsi di reti, per attività di orientamento e corsi avanzati sui temi</w:t>
            </w:r>
            <w:r>
              <w:t xml:space="preserve"> dei sistemi embedded, sicurezza delle reti IoT, reti IoT terrestri e sottomarine. - n. 21/2024 </w:t>
            </w:r>
          </w:p>
          <w:p w:rsidR="00000000" w:rsidRDefault="005B3D9C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</w:t>
            </w:r>
            <w:r>
              <w:t xml:space="preserve">e leggi speciali in materia, dichiara sotto la propria responsabilità che: </w:t>
            </w:r>
          </w:p>
          <w:p w:rsidR="00000000" w:rsidRDefault="005B3D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5B3D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5B3D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oma di laurea in . . . . . . . . . . . . . . . . . . . . . . . . . . . . . . . . . . . . . . . . . . . . . conseguito in data . . . . . . . . . . presso l’Università di . . .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con il voto di . . . . . . . . . . (oppure del titolo di studio straniero di . . . . . . . . . . . . . . . . . . . . . . . . . . conseguito il . . . . . . . . . . presso . .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e riconosciuto equipollente alla laurea italiana in . . . . . . . . . . . . . . . . . . . . . . . . . . . . . . . . . . . . . . dall’Università di . . . . . . . . . . . . . . . . . . . . . . . . . . . . . . . . . . . . . . . . . . . . . in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data . . . . . . . . . . );</w:t>
            </w:r>
          </w:p>
          <w:p w:rsidR="00000000" w:rsidRDefault="005B3D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con il voto di . . . . . . . . . . ;</w:t>
            </w:r>
          </w:p>
          <w:p w:rsidR="00000000" w:rsidRDefault="005B3D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5B3D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o, con un professore appartenente al Dipartimento di Ingegneria Informatica, Automatica e Gestionale -Antonio Ruberti-, ovvero con la Rettrice, il Direttore Generale o un componente del Consiglio di Amministrazione dell’Università degli Studi di Roma “La 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apienza”;</w:t>
            </w:r>
          </w:p>
          <w:p w:rsidR="00000000" w:rsidRDefault="005B3D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5B3D9C">
            <w:pPr>
              <w:pStyle w:val="NormaleWeb"/>
            </w:pPr>
            <w:r>
              <w:t>Allega alla domanda i seguenti titoli valutabili:</w:t>
            </w:r>
          </w:p>
          <w:p w:rsidR="00000000" w:rsidRDefault="005B3D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5B3D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5B3D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5B3D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5B3D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5B3D9C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5B3D9C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5B3D9C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5B3D9C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5B3D9C" w:rsidRDefault="005B3D9C">
      <w:pPr>
        <w:rPr>
          <w:rFonts w:eastAsia="Times New Roman"/>
        </w:rPr>
      </w:pPr>
    </w:p>
    <w:sectPr w:rsidR="005B3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6BA"/>
    <w:multiLevelType w:val="multilevel"/>
    <w:tmpl w:val="7CEA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C502B"/>
    <w:multiLevelType w:val="multilevel"/>
    <w:tmpl w:val="A8E0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A3"/>
    <w:rsid w:val="005B3D9C"/>
    <w:rsid w:val="00A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5832-E3FD-4825-AC27-941D7FF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2024-05-22T08:13:00Z</dcterms:created>
  <dcterms:modified xsi:type="dcterms:W3CDTF">2024-05-22T08:13:00Z</dcterms:modified>
</cp:coreProperties>
</file>