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578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5789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A578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6A578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6A5789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6A5789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55/2023"</w:t>
            </w:r>
          </w:p>
          <w:p w:rsidR="00000000" w:rsidRDefault="006A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6A5789">
            <w:pPr>
              <w:pStyle w:val="NormaleWeb"/>
            </w:pPr>
            <w:r>
              <w:t> </w:t>
            </w:r>
          </w:p>
          <w:p w:rsidR="00000000" w:rsidRDefault="006A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6A5789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6A5789">
            <w:pPr>
              <w:pStyle w:val="NormaleWeb"/>
              <w:jc w:val="center"/>
            </w:pPr>
            <w:r>
              <w:t>chiede</w:t>
            </w:r>
          </w:p>
          <w:p w:rsidR="00000000" w:rsidRDefault="006A5789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della seguente ricerca universitaria: Contributo al progetto di un sistema di controllo che, avvalendosi di metodologie di Intelligenza Artificiale (quali reti neurali), permetta la determinazione precisa delle traiettorie dei </w:t>
            </w:r>
            <w:r>
              <w:t xml:space="preserve">satelliti con particolare riferimento alle orbite lunari - n. 55/2023 </w:t>
            </w:r>
          </w:p>
          <w:p w:rsidR="00000000" w:rsidRDefault="006A5789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</w:t>
            </w:r>
            <w:r>
              <w:t xml:space="preserve">a, dichiara sotto la propria responsabilità che: </w:t>
            </w:r>
          </w:p>
          <w:p w:rsidR="00000000" w:rsidRDefault="006A57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6A57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6A57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conseguito in data . . . . . . . . . . presso l’Università di . . . . . . . . . . . . . . . . . . . . . . . . . . . . . . . . . . . . . . . . . . . . con il voto di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(oppure del titolo di studio straniero di . . . . . . . . . . . . . . . . . . . . . . . . . . conseguito il . . . . . . . . . . presso . . . . . . . . . . . . . . . . . . . . . . . . . . . . . . . . . . . . . . . . . . . . . . . . . . . e riconos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ciuto equipollente alla laurea italiana in . . . . . . . . . . . . . . . . . . . . . . . . . . . . . . . . . . . . . . dall’Università di . . . . . . . . . . . . . . . . . . . . . . . . . . . . . . . . . . . . . . . . . . . . . in data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);</w:t>
            </w:r>
          </w:p>
          <w:p w:rsidR="00000000" w:rsidRDefault="006A57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con il voto di . . . . . . . . . . ;</w:t>
            </w:r>
          </w:p>
          <w:p w:rsidR="00000000" w:rsidRDefault="006A57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, presso l’Università di . . . . . . . . . . . . . . . . . . . . . . . . . . . . . . . . . . . . . . . . . . . . . sede amministrativa del dottorato;</w:t>
            </w:r>
          </w:p>
          <w:p w:rsidR="00000000" w:rsidRDefault="006A57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6A57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6A5789">
            <w:pPr>
              <w:pStyle w:val="NormaleWeb"/>
            </w:pPr>
            <w:r>
              <w:t>Allega alla domanda i seguenti titoli valutabili:</w:t>
            </w:r>
          </w:p>
          <w:p w:rsidR="00000000" w:rsidRDefault="006A57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6A57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6A57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6A57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6A57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6A5789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6A5789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6A5789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6A5789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6A5789" w:rsidRDefault="006A5789">
      <w:pPr>
        <w:rPr>
          <w:rFonts w:eastAsia="Times New Roman"/>
        </w:rPr>
      </w:pPr>
    </w:p>
    <w:sectPr w:rsidR="006A5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37A1"/>
    <w:multiLevelType w:val="multilevel"/>
    <w:tmpl w:val="A458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1DBD"/>
    <w:multiLevelType w:val="multilevel"/>
    <w:tmpl w:val="0662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F4"/>
    <w:rsid w:val="002266F4"/>
    <w:rsid w:val="006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0F049-FB98-41CE-BFAB-AC0F5825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2023-07-18T08:45:00Z</dcterms:created>
  <dcterms:modified xsi:type="dcterms:W3CDTF">2023-07-18T08:45:00Z</dcterms:modified>
</cp:coreProperties>
</file>