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5115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5115E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25115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25115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25115E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25115E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82/2023"</w:t>
            </w:r>
          </w:p>
          <w:p w:rsidR="00000000" w:rsidRDefault="0025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25115E">
            <w:pPr>
              <w:pStyle w:val="NormaleWeb"/>
            </w:pPr>
            <w:r>
              <w:t> </w:t>
            </w:r>
          </w:p>
          <w:p w:rsidR="00000000" w:rsidRDefault="00251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25115E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25115E">
            <w:pPr>
              <w:pStyle w:val="NormaleWeb"/>
              <w:jc w:val="center"/>
            </w:pPr>
            <w:r>
              <w:t>chiede</w:t>
            </w:r>
          </w:p>
          <w:p w:rsidR="00000000" w:rsidRDefault="0025115E">
            <w:pPr>
              <w:pStyle w:val="NormaleWeb"/>
            </w:pPr>
            <w:r>
              <w:t>di essere ammesso/a a partecipare alla procedura di valutazione comparativa per il conferimento di 1 incarico di lavoro autonomo per lo svolgimento dell</w:t>
            </w:r>
            <w:r>
              <w:t xml:space="preserve">a seguente ricerca universitaria: Identificazione di metriche di robustezza per misurare la robustezza dei sistemi di AI e progettazione di un report come risultato combinato di metriche di valutazione della robustezza generale del modello a vari attacchi </w:t>
            </w:r>
            <w:r>
              <w:t xml:space="preserve">nell'ambito della classificazione e/o riconoscimento di immagini. - n. 82/2023 </w:t>
            </w:r>
          </w:p>
          <w:p w:rsidR="00000000" w:rsidRDefault="0025115E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</w:t>
            </w:r>
            <w:r>
              <w:t xml:space="preserve">in materia, dichiara sotto la propria responsabilità che: </w:t>
            </w:r>
          </w:p>
          <w:p w:rsidR="00000000" w:rsidRDefault="002511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2511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2511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. . . . . . . . . . . . conseguito in data . . . . . . . . . . presso l’Università di . . . . . . . . . . . . . . . . . . . . . . . . . . . . . . . . . . . . . . . . . . . . con il voto di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(oppure del titolo di studio straniero di . . . . . . . . . . . . . . . . . . . . . . . . . . conseguito il . . . . . . . . . . presso . . . . . . . . . . . .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riconosciuto equipollente alla laurea italiana in . . . . . . . . . . . . . . . . . . . . . . . . . . . . . . . . . . . . . . dall’Università di . . . . . . . . . . . . . . . . . . . . . . . . . . . . . . . . . . . . . . . . . . . . . in data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);</w:t>
            </w:r>
          </w:p>
          <w:p w:rsidR="00000000" w:rsidRDefault="002511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con il voto di . . . . . . . . . . ;</w:t>
            </w:r>
          </w:p>
          <w:p w:rsidR="00000000" w:rsidRDefault="002511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, presso l’Università di . . . . . . . . . . . . . . . . . . . . . . . . . . . . . . . . . . . . . . . . . . . . . sede amministrativa del dottorato;</w:t>
            </w:r>
          </w:p>
          <w:p w:rsidR="00000000" w:rsidRDefault="002511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ore appartenente al Dipartimento di Ingegneria Informatica, Automatica e Gestionale -Antonio Ruberti-, ovvero con la Rettrice, il Direttore Generale o un componente del Consiglio di Amministrazione dell’Università degli Studi di Roma “La Sapienza”;</w:t>
            </w:r>
          </w:p>
          <w:p w:rsidR="00000000" w:rsidRDefault="002511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25115E">
            <w:pPr>
              <w:pStyle w:val="NormaleWeb"/>
            </w:pPr>
            <w:r>
              <w:t>Allega alla domanda i seguenti titoli valutabili:</w:t>
            </w:r>
          </w:p>
          <w:p w:rsidR="00000000" w:rsidRDefault="002511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2511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2511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2511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2511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25115E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25115E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25115E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25115E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25115E" w:rsidRDefault="0025115E">
      <w:pPr>
        <w:rPr>
          <w:rFonts w:eastAsia="Times New Roman"/>
        </w:rPr>
      </w:pPr>
    </w:p>
    <w:sectPr w:rsidR="00251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26A1C"/>
    <w:multiLevelType w:val="multilevel"/>
    <w:tmpl w:val="E95E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63625"/>
    <w:multiLevelType w:val="multilevel"/>
    <w:tmpl w:val="CB52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05"/>
    <w:rsid w:val="0025115E"/>
    <w:rsid w:val="00E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6C6FB-3EA0-4746-BFF7-5119DBD0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2023-12-28T11:23:00Z</dcterms:created>
  <dcterms:modified xsi:type="dcterms:W3CDTF">2023-12-28T11:23:00Z</dcterms:modified>
</cp:coreProperties>
</file>