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5D7B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5D7B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155D7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155D7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155D7B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155D7B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17/2024"</w:t>
            </w:r>
          </w:p>
          <w:p w:rsidR="00000000" w:rsidRDefault="00155D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155D7B">
            <w:pPr>
              <w:pStyle w:val="NormaleWeb"/>
            </w:pPr>
            <w:r>
              <w:t> </w:t>
            </w:r>
          </w:p>
          <w:p w:rsidR="00000000" w:rsidRDefault="00155D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155D7B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155D7B">
            <w:pPr>
              <w:pStyle w:val="NormaleWeb"/>
              <w:jc w:val="center"/>
            </w:pPr>
            <w:r>
              <w:t>chiede</w:t>
            </w:r>
          </w:p>
          <w:p w:rsidR="00000000" w:rsidRDefault="00155D7B">
            <w:pPr>
              <w:pStyle w:val="NormaleWeb"/>
            </w:pPr>
            <w:r>
              <w:t>di essere ammesso/a a partecipare alla procedura di valutazione comparativa per il conferimento di 1 incarico di lavoro autonomo per lo svolgimento dell</w:t>
            </w:r>
            <w:r>
              <w:t>a seguente ricerca universitaria: Predisposizione delle interfacce di gestione dell'infrastruttura di ricerca acquisita su progetto IR-Sobigdata integrata nel cluster ad alte prestazioni Sapienza ai fini degli obiettivi di ricerca del progetto IRS-Sobigdat</w:t>
            </w:r>
            <w:r>
              <w:t xml:space="preserve">a.it - n. 17/2024 </w:t>
            </w:r>
          </w:p>
          <w:p w:rsidR="00000000" w:rsidRDefault="00155D7B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155D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 possesso di cittadinanza . . . . . . . . . . . . . . . . . . . .</w:t>
            </w:r>
          </w:p>
          <w:p w:rsidR="00000000" w:rsidRDefault="00155D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155D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conseguito in data . . . . . . . . . . presso l’Università di . . . . . . . . . . . . . . . . . . . . . . . . . . . . . . . . . . . . . . . . . . . . con il voto di . . . . . . . . . . (oppure del titolo di studio straniero di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conseguito il . . . . . . . . . . presso . . . . . . . . . . . . . . . . . . . . . . . . . . . . . . . . . . . . . . . . . . . . . . . . . . . e riconosciuto equipollente alla laurea italiana in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155D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 . . . . . . . . . . . . . . . . . . . . . . . . . . . . . . . . . . . . . . . . . . . . . conseguito in data . . . . . . . . . . presso l’Università di . . . . . . . . . . . . . . . . . . . . . . . . . . . . . . . . . . . . . . . . . . . . con il voto di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;</w:t>
            </w:r>
          </w:p>
          <w:p w:rsidR="00000000" w:rsidRDefault="00155D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sede amministrativa del dottorato;</w:t>
            </w:r>
          </w:p>
          <w:p w:rsidR="00000000" w:rsidRDefault="00155D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155D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155D7B">
            <w:pPr>
              <w:pStyle w:val="NormaleWeb"/>
            </w:pPr>
            <w:r>
              <w:t>Allega alla domanda i seguenti titoli valutabili:</w:t>
            </w:r>
          </w:p>
          <w:p w:rsidR="00000000" w:rsidRDefault="00155D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155D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155D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155D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155D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155D7B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155D7B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155D7B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155D7B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155D7B" w:rsidRDefault="00155D7B">
      <w:pPr>
        <w:rPr>
          <w:rFonts w:eastAsia="Times New Roman"/>
        </w:rPr>
      </w:pPr>
      <w:bookmarkStart w:id="0" w:name="_GoBack"/>
      <w:bookmarkEnd w:id="0"/>
    </w:p>
    <w:sectPr w:rsidR="00155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859"/>
    <w:multiLevelType w:val="multilevel"/>
    <w:tmpl w:val="8A5A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96FCD"/>
    <w:multiLevelType w:val="multilevel"/>
    <w:tmpl w:val="B3F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D3"/>
    <w:rsid w:val="00155D7B"/>
    <w:rsid w:val="003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4DD6-B5F6-47A5-BCE4-3B23963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2024-03-18T11:25:00Z</dcterms:created>
  <dcterms:modified xsi:type="dcterms:W3CDTF">2024-03-18T11:25:00Z</dcterms:modified>
</cp:coreProperties>
</file>