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04" w:rsidRPr="00F85E6C" w:rsidRDefault="00B14E04" w:rsidP="00B14E04">
      <w:pPr>
        <w:pStyle w:val="Default"/>
        <w:jc w:val="both"/>
        <w:rPr>
          <w:rFonts w:ascii="Arial" w:hAnsi="Arial" w:cs="Arial"/>
          <w:b/>
          <w:sz w:val="22"/>
          <w:szCs w:val="22"/>
        </w:rPr>
      </w:pPr>
      <w:r w:rsidRPr="00F85E6C">
        <w:rPr>
          <w:rFonts w:ascii="Arial" w:hAnsi="Arial" w:cs="Arial"/>
          <w:b/>
          <w:sz w:val="22"/>
          <w:szCs w:val="22"/>
        </w:rPr>
        <w:t>M</w:t>
      </w:r>
      <w:r w:rsidR="00F85E6C">
        <w:rPr>
          <w:rFonts w:ascii="Arial" w:hAnsi="Arial" w:cs="Arial"/>
          <w:b/>
          <w:sz w:val="22"/>
          <w:szCs w:val="22"/>
        </w:rPr>
        <w:t>odello</w:t>
      </w:r>
      <w:r w:rsidRPr="00F85E6C">
        <w:rPr>
          <w:rFonts w:ascii="Arial" w:hAnsi="Arial" w:cs="Arial"/>
          <w:b/>
          <w:sz w:val="22"/>
          <w:szCs w:val="22"/>
        </w:rPr>
        <w:t xml:space="preserve"> A</w:t>
      </w:r>
    </w:p>
    <w:p w:rsidR="00B14E04" w:rsidRDefault="00B14E04" w:rsidP="00B14E04">
      <w:pPr>
        <w:tabs>
          <w:tab w:val="center" w:pos="5670"/>
        </w:tabs>
        <w:spacing w:line="280" w:lineRule="exact"/>
        <w:jc w:val="both"/>
        <w:rPr>
          <w:rFonts w:ascii="Arial" w:hAnsi="Arial" w:cs="Arial"/>
          <w:sz w:val="22"/>
          <w:szCs w:val="22"/>
        </w:rPr>
      </w:pPr>
    </w:p>
    <w:p w:rsidR="00B14E04" w:rsidRDefault="00B14E04" w:rsidP="00B14E04">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B14E04" w:rsidRDefault="00B14E04" w:rsidP="00B14E04">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B14E04" w:rsidRDefault="00B14E04" w:rsidP="00B14E04">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Via </w:t>
      </w:r>
      <w:proofErr w:type="spellStart"/>
      <w:r>
        <w:rPr>
          <w:rFonts w:ascii="Arial" w:hAnsi="Arial" w:cs="Arial"/>
          <w:color w:val="auto"/>
          <w:sz w:val="22"/>
          <w:szCs w:val="22"/>
        </w:rPr>
        <w:t>Eudossiana</w:t>
      </w:r>
      <w:proofErr w:type="spellEnd"/>
      <w:r>
        <w:rPr>
          <w:rFonts w:ascii="Arial" w:hAnsi="Arial" w:cs="Arial"/>
          <w:color w:val="auto"/>
          <w:sz w:val="22"/>
          <w:szCs w:val="22"/>
        </w:rPr>
        <w:t xml:space="preserve"> n. 18</w:t>
      </w:r>
    </w:p>
    <w:p w:rsidR="00B14E04" w:rsidRDefault="00B14E04" w:rsidP="00B14E04">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B14E04" w:rsidRDefault="00B14E04" w:rsidP="00B14E04">
      <w:pPr>
        <w:spacing w:after="200"/>
        <w:ind w:left="4962"/>
        <w:jc w:val="both"/>
        <w:rPr>
          <w:rFonts w:ascii="Arial" w:eastAsia="Calibri" w:hAnsi="Arial" w:cs="Arial"/>
          <w:sz w:val="22"/>
          <w:szCs w:val="22"/>
          <w:lang w:eastAsia="en-US"/>
        </w:rPr>
      </w:pPr>
    </w:p>
    <w:p w:rsidR="00B14E04" w:rsidRDefault="00B14E04" w:rsidP="00B14E04">
      <w:pPr>
        <w:spacing w:after="200"/>
        <w:ind w:left="4962"/>
        <w:jc w:val="both"/>
        <w:rPr>
          <w:rFonts w:ascii="Arial" w:eastAsia="Calibri" w:hAnsi="Arial" w:cs="Arial"/>
          <w:sz w:val="22"/>
          <w:szCs w:val="22"/>
          <w:lang w:eastAsia="en-US"/>
        </w:rPr>
      </w:pP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l….sottoscritt……………………………………………….nat…a……………………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il…………………e</w:t>
      </w:r>
      <w:proofErr w:type="spellEnd"/>
      <w:r>
        <w:rPr>
          <w:rFonts w:ascii="Arial" w:eastAsia="Calibri" w:hAnsi="Arial" w:cs="Arial"/>
          <w:sz w:val="22"/>
          <w:szCs w:val="22"/>
          <w:lang w:eastAsia="en-US"/>
        </w:rPr>
        <w:t xml:space="preserve"> residente </w:t>
      </w:r>
      <w:proofErr w:type="spellStart"/>
      <w:r>
        <w:rPr>
          <w:rFonts w:ascii="Arial" w:eastAsia="Calibri" w:hAnsi="Arial" w:cs="Arial"/>
          <w:sz w:val="22"/>
          <w:szCs w:val="22"/>
          <w:lang w:eastAsia="en-US"/>
        </w:rPr>
        <w:t>in…………</w:t>
      </w:r>
      <w:proofErr w:type="spellEnd"/>
      <w:r>
        <w:rPr>
          <w:rFonts w:ascii="Arial" w:eastAsia="Calibri" w:hAnsi="Arial" w:cs="Arial"/>
          <w:sz w:val="22"/>
          <w:szCs w:val="22"/>
          <w:lang w:eastAsia="en-US"/>
        </w:rPr>
        <w:t>..</w:t>
      </w:r>
      <w:proofErr w:type="spellStart"/>
      <w:r>
        <w:rPr>
          <w:rFonts w:ascii="Arial" w:eastAsia="Calibri" w:hAnsi="Arial" w:cs="Arial"/>
          <w:sz w:val="22"/>
          <w:szCs w:val="22"/>
          <w:lang w:eastAsia="en-US"/>
        </w:rPr>
        <w:t>…………………………………</w:t>
      </w:r>
      <w:proofErr w:type="spellEnd"/>
      <w:r>
        <w:rPr>
          <w:rFonts w:ascii="Arial" w:eastAsia="Calibri" w:hAnsi="Arial" w:cs="Arial"/>
          <w:sz w:val="22"/>
          <w:szCs w:val="22"/>
          <w:lang w:eastAsia="en-US"/>
        </w:rPr>
        <w:t>..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via…………………………………………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n……………</w:t>
      </w:r>
      <w:proofErr w:type="spellEnd"/>
      <w:r>
        <w:rPr>
          <w:rFonts w:ascii="Arial" w:eastAsia="Calibri" w:hAnsi="Arial" w:cs="Arial"/>
          <w:sz w:val="22"/>
          <w:szCs w:val="22"/>
          <w:lang w:eastAsia="en-US"/>
        </w:rPr>
        <w:t>.</w:t>
      </w:r>
    </w:p>
    <w:p w:rsidR="00B14E04" w:rsidRDefault="00B14E04" w:rsidP="00B14E04">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di essere </w:t>
      </w:r>
      <w:proofErr w:type="spellStart"/>
      <w:r>
        <w:rPr>
          <w:rFonts w:ascii="Arial" w:eastAsia="Calibri" w:hAnsi="Arial" w:cs="Arial"/>
          <w:sz w:val="22"/>
          <w:szCs w:val="22"/>
          <w:lang w:eastAsia="en-US"/>
        </w:rPr>
        <w:t>ammess…</w:t>
      </w:r>
      <w:proofErr w:type="spellEnd"/>
      <w:r>
        <w:rPr>
          <w:rFonts w:ascii="Arial" w:eastAsia="Calibri" w:hAnsi="Arial" w:cs="Arial"/>
          <w:sz w:val="22"/>
          <w:szCs w:val="22"/>
          <w:lang w:eastAsia="en-US"/>
        </w:rPr>
        <w:t>. a partecipare alla procedura di valutazione comparativa per il conferimento di un incarico di lavoro autonomo per lo svolgimento dell’attività di</w:t>
      </w:r>
      <w:r>
        <w:rPr>
          <w:rFonts w:ascii="Arial" w:eastAsia="Calibri" w:hAnsi="Arial" w:cs="Arial"/>
          <w:sz w:val="22"/>
          <w:szCs w:val="22"/>
          <w:vertAlign w:val="superscript"/>
          <w:lang w:eastAsia="en-US"/>
        </w:rPr>
        <w:footnoteReference w:id="1"/>
      </w:r>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prot</w:t>
      </w:r>
      <w:proofErr w:type="spellEnd"/>
      <w:r>
        <w:rPr>
          <w:rFonts w:ascii="Arial" w:eastAsia="Calibri" w:hAnsi="Arial" w:cs="Arial"/>
          <w:sz w:val="22"/>
          <w:szCs w:val="22"/>
          <w:lang w:eastAsia="en-US"/>
        </w:rPr>
        <w:t>. n.</w:t>
      </w:r>
      <w:r>
        <w:rPr>
          <w:rFonts w:ascii="Arial" w:eastAsia="Calibri" w:hAnsi="Arial" w:cs="Arial"/>
          <w:sz w:val="22"/>
          <w:szCs w:val="22"/>
          <w:vertAlign w:val="superscript"/>
          <w:lang w:eastAsia="en-US"/>
        </w:rPr>
        <w:footnoteReference w:id="2"/>
      </w:r>
      <w:r>
        <w:rPr>
          <w:rFonts w:ascii="Arial" w:eastAsia="Calibri" w:hAnsi="Arial" w:cs="Arial"/>
          <w:sz w:val="22"/>
          <w:szCs w:val="22"/>
          <w:lang w:eastAsia="en-US"/>
        </w:rPr>
        <w:t>….</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1) è in possesso di </w:t>
      </w:r>
      <w:proofErr w:type="spellStart"/>
      <w:r>
        <w:rPr>
          <w:rFonts w:ascii="Arial" w:eastAsia="Calibri" w:hAnsi="Arial" w:cs="Arial"/>
          <w:sz w:val="22"/>
          <w:szCs w:val="22"/>
          <w:lang w:eastAsia="en-US"/>
        </w:rPr>
        <w:t>cittadinanza…………………………</w:t>
      </w:r>
      <w:proofErr w:type="spellEnd"/>
      <w:r>
        <w:rPr>
          <w:rFonts w:ascii="Arial" w:eastAsia="Calibri" w:hAnsi="Arial" w:cs="Arial"/>
          <w:sz w:val="22"/>
          <w:szCs w:val="22"/>
          <w:lang w:eastAsia="en-US"/>
        </w:rPr>
        <w:t>.</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3) è in possesso del diploma di laurea in </w:t>
      </w:r>
      <w:proofErr w:type="spellStart"/>
      <w:r>
        <w:rPr>
          <w:rFonts w:ascii="Arial" w:eastAsia="Calibri" w:hAnsi="Arial" w:cs="Arial"/>
          <w:sz w:val="22"/>
          <w:szCs w:val="22"/>
          <w:lang w:eastAsia="en-US"/>
        </w:rPr>
        <w:t>……………………</w:t>
      </w:r>
      <w:proofErr w:type="spellEnd"/>
      <w:r>
        <w:rPr>
          <w:rFonts w:ascii="Arial" w:eastAsia="Calibri" w:hAnsi="Arial" w:cs="Arial"/>
          <w:sz w:val="22"/>
          <w:szCs w:val="22"/>
          <w:lang w:eastAsia="en-US"/>
        </w:rPr>
        <w:t xml:space="preserve">..conseguito in </w:t>
      </w:r>
      <w:proofErr w:type="spellStart"/>
      <w:r>
        <w:rPr>
          <w:rFonts w:ascii="Arial" w:eastAsia="Calibri" w:hAnsi="Arial" w:cs="Arial"/>
          <w:sz w:val="22"/>
          <w:szCs w:val="22"/>
          <w:lang w:eastAsia="en-US"/>
        </w:rPr>
        <w:t>data………………</w:t>
      </w:r>
      <w:proofErr w:type="spellEnd"/>
      <w:r>
        <w:rPr>
          <w:rFonts w:ascii="Arial" w:eastAsia="Calibri" w:hAnsi="Arial" w:cs="Arial"/>
          <w:sz w:val="22"/>
          <w:szCs w:val="22"/>
          <w:lang w:eastAsia="en-US"/>
        </w:rPr>
        <w:t xml:space="preserve">.. presso l’Università </w:t>
      </w:r>
      <w:proofErr w:type="spellStart"/>
      <w:r>
        <w:rPr>
          <w:rFonts w:ascii="Arial" w:eastAsia="Calibri" w:hAnsi="Arial" w:cs="Arial"/>
          <w:sz w:val="22"/>
          <w:szCs w:val="22"/>
          <w:lang w:eastAsia="en-US"/>
        </w:rPr>
        <w:t>di……………</w:t>
      </w:r>
      <w:proofErr w:type="spellEnd"/>
      <w:r>
        <w:rPr>
          <w:rFonts w:ascii="Arial" w:eastAsia="Calibri" w:hAnsi="Arial" w:cs="Arial"/>
          <w:sz w:val="22"/>
          <w:szCs w:val="22"/>
          <w:lang w:eastAsia="en-US"/>
        </w:rPr>
        <w:t>..</w:t>
      </w:r>
      <w:proofErr w:type="spellStart"/>
      <w:r>
        <w:rPr>
          <w:rFonts w:ascii="Arial" w:eastAsia="Calibri" w:hAnsi="Arial" w:cs="Arial"/>
          <w:sz w:val="22"/>
          <w:szCs w:val="22"/>
          <w:lang w:eastAsia="en-US"/>
        </w:rPr>
        <w:t>……….con</w:t>
      </w:r>
      <w:proofErr w:type="spellEnd"/>
      <w:r>
        <w:rPr>
          <w:rFonts w:ascii="Arial" w:eastAsia="Calibri" w:hAnsi="Arial" w:cs="Arial"/>
          <w:sz w:val="22"/>
          <w:szCs w:val="22"/>
          <w:lang w:eastAsia="en-US"/>
        </w:rPr>
        <w:t xml:space="preserve"> il voto </w:t>
      </w:r>
      <w:proofErr w:type="spellStart"/>
      <w:r>
        <w:rPr>
          <w:rFonts w:ascii="Arial" w:eastAsia="Calibri" w:hAnsi="Arial" w:cs="Arial"/>
          <w:sz w:val="22"/>
          <w:szCs w:val="22"/>
          <w:lang w:eastAsia="en-US"/>
        </w:rPr>
        <w:t>di…………………</w:t>
      </w:r>
      <w:proofErr w:type="spellEnd"/>
      <w:r>
        <w:rPr>
          <w:rFonts w:ascii="Arial" w:eastAsia="Calibri" w:hAnsi="Arial" w:cs="Arial"/>
          <w:sz w:val="22"/>
          <w:szCs w:val="22"/>
          <w:lang w:eastAsia="en-US"/>
        </w:rPr>
        <w:t xml:space="preserve"> (oppure del titolo di studio straniero </w:t>
      </w:r>
      <w:proofErr w:type="spellStart"/>
      <w:r>
        <w:rPr>
          <w:rFonts w:ascii="Arial" w:eastAsia="Calibri" w:hAnsi="Arial" w:cs="Arial"/>
          <w:sz w:val="22"/>
          <w:szCs w:val="22"/>
          <w:lang w:eastAsia="en-US"/>
        </w:rPr>
        <w:t>di……………….conseguito</w:t>
      </w:r>
      <w:proofErr w:type="spellEnd"/>
      <w:r>
        <w:rPr>
          <w:rFonts w:ascii="Arial" w:eastAsia="Calibri" w:hAnsi="Arial" w:cs="Arial"/>
          <w:sz w:val="22"/>
          <w:szCs w:val="22"/>
          <w:lang w:eastAsia="en-US"/>
        </w:rPr>
        <w:t xml:space="preserve"> il </w:t>
      </w:r>
      <w:proofErr w:type="spellStart"/>
      <w:r>
        <w:rPr>
          <w:rFonts w:ascii="Arial" w:eastAsia="Calibri" w:hAnsi="Arial" w:cs="Arial"/>
          <w:sz w:val="22"/>
          <w:szCs w:val="22"/>
          <w:lang w:eastAsia="en-US"/>
        </w:rPr>
        <w:t>…………………</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presso…………….e</w:t>
      </w:r>
      <w:proofErr w:type="spellEnd"/>
      <w:r>
        <w:rPr>
          <w:rFonts w:ascii="Arial" w:eastAsia="Calibri" w:hAnsi="Arial" w:cs="Arial"/>
          <w:sz w:val="22"/>
          <w:szCs w:val="22"/>
          <w:lang w:eastAsia="en-US"/>
        </w:rPr>
        <w:t xml:space="preserve"> riconosciuto equipollente alla laurea italiana </w:t>
      </w:r>
      <w:proofErr w:type="spellStart"/>
      <w:r>
        <w:rPr>
          <w:rFonts w:ascii="Arial" w:eastAsia="Calibri" w:hAnsi="Arial" w:cs="Arial"/>
          <w:sz w:val="22"/>
          <w:szCs w:val="22"/>
          <w:lang w:eastAsia="en-US"/>
        </w:rPr>
        <w:t>in………………………dall</w:t>
      </w:r>
      <w:proofErr w:type="spellEnd"/>
      <w:r>
        <w:rPr>
          <w:rFonts w:ascii="Arial" w:eastAsia="Calibri" w:hAnsi="Arial" w:cs="Arial"/>
          <w:sz w:val="22"/>
          <w:szCs w:val="22"/>
          <w:lang w:eastAsia="en-US"/>
        </w:rPr>
        <w:t xml:space="preserve">’Università </w:t>
      </w:r>
      <w:proofErr w:type="spellStart"/>
      <w:r>
        <w:rPr>
          <w:rFonts w:ascii="Arial" w:eastAsia="Calibri" w:hAnsi="Arial" w:cs="Arial"/>
          <w:sz w:val="22"/>
          <w:szCs w:val="22"/>
          <w:lang w:eastAsia="en-US"/>
        </w:rPr>
        <w:t>di………………….in</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data…………</w:t>
      </w:r>
      <w:proofErr w:type="spellEnd"/>
      <w:r>
        <w:rPr>
          <w:rFonts w:ascii="Arial" w:eastAsia="Calibri" w:hAnsi="Arial" w:cs="Arial"/>
          <w:sz w:val="22"/>
          <w:szCs w:val="22"/>
          <w:lang w:eastAsia="en-US"/>
        </w:rPr>
        <w:t>);</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(dichiarazione eventuale) è in possesso del diploma di dottore di ricerca </w:t>
      </w:r>
      <w:proofErr w:type="spellStart"/>
      <w:r>
        <w:rPr>
          <w:rFonts w:ascii="Arial" w:eastAsia="Calibri" w:hAnsi="Arial" w:cs="Arial"/>
          <w:sz w:val="22"/>
          <w:szCs w:val="22"/>
          <w:lang w:eastAsia="en-US"/>
        </w:rPr>
        <w:t>in………………………</w:t>
      </w:r>
      <w:proofErr w:type="spellEnd"/>
      <w:r>
        <w:rPr>
          <w:rFonts w:ascii="Arial" w:eastAsia="Calibri" w:hAnsi="Arial" w:cs="Arial"/>
          <w:sz w:val="22"/>
          <w:szCs w:val="22"/>
          <w:lang w:eastAsia="en-US"/>
        </w:rPr>
        <w:t xml:space="preserve">. conseguito in </w:t>
      </w:r>
      <w:proofErr w:type="spellStart"/>
      <w:r>
        <w:rPr>
          <w:rFonts w:ascii="Arial" w:eastAsia="Calibri" w:hAnsi="Arial" w:cs="Arial"/>
          <w:sz w:val="22"/>
          <w:szCs w:val="22"/>
          <w:lang w:eastAsia="en-US"/>
        </w:rPr>
        <w:t>data……</w:t>
      </w:r>
      <w:proofErr w:type="spellEnd"/>
      <w:r>
        <w:rPr>
          <w:rFonts w:ascii="Arial" w:eastAsia="Calibri" w:hAnsi="Arial" w:cs="Arial"/>
          <w:sz w:val="22"/>
          <w:szCs w:val="22"/>
          <w:lang w:eastAsia="en-US"/>
        </w:rPr>
        <w:t xml:space="preserve">.., presso l’Università </w:t>
      </w:r>
      <w:proofErr w:type="spellStart"/>
      <w:r>
        <w:rPr>
          <w:rFonts w:ascii="Arial" w:eastAsia="Calibri" w:hAnsi="Arial" w:cs="Arial"/>
          <w:sz w:val="22"/>
          <w:szCs w:val="22"/>
          <w:lang w:eastAsia="en-US"/>
        </w:rPr>
        <w:t>di……………</w:t>
      </w:r>
      <w:proofErr w:type="spellEnd"/>
      <w:r>
        <w:rPr>
          <w:rFonts w:ascii="Arial" w:eastAsia="Calibri" w:hAnsi="Arial" w:cs="Arial"/>
          <w:sz w:val="22"/>
          <w:szCs w:val="22"/>
          <w:lang w:eastAsia="en-US"/>
        </w:rPr>
        <w:t>..sede amministrativa del dottorato;</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w:t>
      </w:r>
      <w:proofErr w:type="spellStart"/>
      <w:r>
        <w:rPr>
          <w:rFonts w:ascii="Arial" w:eastAsia="Calibri" w:hAnsi="Arial" w:cs="Arial"/>
          <w:sz w:val="22"/>
          <w:szCs w:val="22"/>
          <w:lang w:eastAsia="en-US"/>
        </w:rPr>
        <w:t>in………………………………</w:t>
      </w:r>
      <w:proofErr w:type="spellEnd"/>
      <w:r>
        <w:rPr>
          <w:rFonts w:ascii="Arial" w:eastAsia="Calibri" w:hAnsi="Arial" w:cs="Arial"/>
          <w:sz w:val="22"/>
          <w:szCs w:val="22"/>
          <w:lang w:eastAsia="en-US"/>
        </w:rPr>
        <w:t xml:space="preserve">(città,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B14E04" w:rsidRDefault="00B14E04" w:rsidP="00B14E04">
      <w:pPr>
        <w:spacing w:after="120" w:line="360" w:lineRule="auto"/>
        <w:jc w:val="both"/>
        <w:rPr>
          <w:rFonts w:ascii="Arial" w:eastAsia="Calibri" w:hAnsi="Arial" w:cs="Arial"/>
          <w:sz w:val="22"/>
          <w:szCs w:val="22"/>
          <w:lang w:eastAsia="en-US"/>
        </w:rPr>
      </w:pP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alla domanda i seguenti titoli valutabili:</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dichiarazione sostitutiva di certificazione del titolo di dottore di ricerca;</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3) dichiarazione sostitutiva di certificazione o dell’atto di notorietà di tutti i titoli scientifici che ritiene valutabili ai fini della procedura di valutazione comparativa;</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B14E04" w:rsidRDefault="00B14E04" w:rsidP="00B14E04">
      <w:pPr>
        <w:spacing w:line="360" w:lineRule="auto"/>
        <w:jc w:val="both"/>
        <w:rPr>
          <w:rFonts w:ascii="Arial" w:eastAsia="Calibri" w:hAnsi="Arial" w:cs="Arial"/>
          <w:sz w:val="22"/>
          <w:szCs w:val="22"/>
          <w:lang w:eastAsia="en-US"/>
        </w:rPr>
      </w:pPr>
      <w:proofErr w:type="spellStart"/>
      <w:r>
        <w:rPr>
          <w:rFonts w:ascii="Arial" w:eastAsia="Calibri" w:hAnsi="Arial" w:cs="Arial"/>
          <w:sz w:val="22"/>
          <w:szCs w:val="22"/>
          <w:lang w:eastAsia="en-US"/>
        </w:rPr>
        <w:t>Data………………………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Firma………………………………</w:t>
      </w:r>
      <w:proofErr w:type="spellEnd"/>
      <w:r>
        <w:rPr>
          <w:rFonts w:ascii="Arial" w:eastAsia="Calibri" w:hAnsi="Arial" w:cs="Arial"/>
          <w:sz w:val="22"/>
          <w:szCs w:val="22"/>
          <w:lang w:eastAsia="en-US"/>
        </w:rPr>
        <w:t>.. (da non autenticare) (b)</w:t>
      </w:r>
    </w:p>
    <w:p w:rsidR="00B14E04" w:rsidRDefault="00B14E04" w:rsidP="00B14E04">
      <w:pPr>
        <w:spacing w:line="360" w:lineRule="auto"/>
        <w:jc w:val="both"/>
        <w:rPr>
          <w:rFonts w:ascii="Arial" w:eastAsia="Calibri" w:hAnsi="Arial" w:cs="Arial"/>
          <w:sz w:val="22"/>
          <w:szCs w:val="22"/>
          <w:lang w:eastAsia="en-US"/>
        </w:rPr>
      </w:pP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B14E04" w:rsidRDefault="00B14E04" w:rsidP="00B14E04">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b) Apporre la propria firma in calce alla domanda; la stessa non dovrà essere autenticata da alcun pubblico ufficiale.</w:t>
      </w:r>
    </w:p>
    <w:p w:rsidR="00B14E04" w:rsidRDefault="00B14E04" w:rsidP="00B14E04">
      <w:pPr>
        <w:ind w:left="5103"/>
        <w:jc w:val="both"/>
        <w:rPr>
          <w:rFonts w:ascii="Arial" w:hAnsi="Arial" w:cs="Arial"/>
          <w:sz w:val="20"/>
          <w:szCs w:val="20"/>
        </w:rPr>
      </w:pPr>
    </w:p>
    <w:p w:rsidR="00B14E04" w:rsidRDefault="00B14E04" w:rsidP="00B14E04">
      <w:pPr>
        <w:pStyle w:val="Default"/>
        <w:rPr>
          <w:rFonts w:ascii="Arial" w:hAnsi="Arial" w:cs="Arial"/>
          <w:sz w:val="18"/>
          <w:szCs w:val="18"/>
        </w:rPr>
      </w:pPr>
    </w:p>
    <w:p w:rsidR="00631051" w:rsidRDefault="00631051"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B14E04" w:rsidRDefault="00B14E04" w:rsidP="00631051">
      <w:pPr>
        <w:autoSpaceDE w:val="0"/>
        <w:autoSpaceDN w:val="0"/>
        <w:adjustRightInd w:val="0"/>
        <w:rPr>
          <w:rFonts w:ascii="Arial" w:hAnsi="Arial" w:cs="Arial"/>
          <w:b/>
          <w:color w:val="000000"/>
          <w:sz w:val="20"/>
          <w:szCs w:val="20"/>
        </w:rPr>
      </w:pPr>
    </w:p>
    <w:p w:rsidR="00631051" w:rsidRDefault="00631051" w:rsidP="00631051">
      <w:pPr>
        <w:autoSpaceDE w:val="0"/>
        <w:autoSpaceDN w:val="0"/>
        <w:adjustRightInd w:val="0"/>
        <w:rPr>
          <w:rFonts w:ascii="Arial" w:hAnsi="Arial" w:cs="Arial"/>
          <w:b/>
          <w:color w:val="000000"/>
          <w:sz w:val="20"/>
          <w:szCs w:val="20"/>
        </w:rPr>
      </w:pPr>
    </w:p>
    <w:p w:rsidR="00631051" w:rsidRPr="00F85E6C" w:rsidRDefault="00631051" w:rsidP="00631051">
      <w:pPr>
        <w:autoSpaceDE w:val="0"/>
        <w:autoSpaceDN w:val="0"/>
        <w:adjustRightInd w:val="0"/>
        <w:rPr>
          <w:rFonts w:ascii="Arial" w:hAnsi="Arial" w:cs="Arial"/>
          <w:b/>
          <w:color w:val="000000"/>
          <w:sz w:val="22"/>
          <w:szCs w:val="22"/>
        </w:rPr>
      </w:pPr>
      <w:r w:rsidRPr="00F85E6C">
        <w:rPr>
          <w:rFonts w:ascii="Arial" w:hAnsi="Arial" w:cs="Arial"/>
          <w:b/>
          <w:color w:val="000000"/>
          <w:sz w:val="22"/>
          <w:szCs w:val="22"/>
        </w:rPr>
        <w:t>Modello B</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AUTOCERTIFICAZIONE</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Resa ai sensi dell'art. 46 del D.P.R. 28.12.2000 n.445</w:t>
      </w: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(da allegare alla domanda secondo quanto previsto dall'art. 5 del bando)</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Il/la sottoscritto/a </w:t>
      </w:r>
      <w:proofErr w:type="spellStart"/>
      <w:r>
        <w:rPr>
          <w:rFonts w:ascii="Arial" w:hAnsi="Arial" w:cs="Arial"/>
          <w:color w:val="000000"/>
          <w:sz w:val="20"/>
          <w:szCs w:val="20"/>
        </w:rPr>
        <w:t>Dott</w:t>
      </w:r>
      <w:proofErr w:type="spellEnd"/>
      <w:r>
        <w:rPr>
          <w:rFonts w:ascii="Arial" w:hAnsi="Arial" w:cs="Arial"/>
          <w:color w:val="000000"/>
          <w:sz w:val="20"/>
          <w:szCs w:val="20"/>
        </w:rPr>
        <w:t>......................................................................................</w:t>
      </w:r>
      <w:proofErr w:type="spellStart"/>
      <w:r>
        <w:rPr>
          <w:rFonts w:ascii="Arial" w:hAnsi="Arial" w:cs="Arial"/>
          <w:color w:val="000000"/>
          <w:sz w:val="20"/>
          <w:szCs w:val="20"/>
        </w:rPr>
        <w:t>nat</w:t>
      </w:r>
      <w:proofErr w:type="spellEnd"/>
      <w:r>
        <w:rPr>
          <w:rFonts w:ascii="Arial" w:hAnsi="Arial" w:cs="Arial"/>
          <w:color w:val="000000"/>
          <w:sz w:val="20"/>
          <w:szCs w:val="20"/>
        </w:rPr>
        <w:t>/a 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il............................................................</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DICHIARA</w:t>
      </w:r>
    </w:p>
    <w:p w:rsidR="00631051" w:rsidRDefault="00631051" w:rsidP="00631051">
      <w:pPr>
        <w:autoSpaceDE w:val="0"/>
        <w:autoSpaceDN w:val="0"/>
        <w:adjustRightInd w:val="0"/>
        <w:jc w:val="center"/>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Sotto la propria responsabilità, consapevole che in caso di dichiarazioni false o mendaci, incorrerà nelle sanzioni penali richiamate dall'art. 76 del D.P.R. 28.12.2000 n. 445 e decadrà immediatamente dalla eventuale attribuzione dell'assegno di ricerca:</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1) di essere in possesso del diploma di laurea in...............................................................................</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conseguito  il................................. .......con la votazione di presso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 votazione per i singoli esami di profitto</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2) di essere in possesso del titolo di Dottore di ricerca in .....................................................................</w:t>
      </w:r>
    </w:p>
    <w:p w:rsidR="00631051" w:rsidRDefault="00631051" w:rsidP="00631051">
      <w:pPr>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3) di essere in possesso del diploma di specializzazione in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conseguito il................................................presso...................................................................................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4) di essere in possesso dei seguenti attestati di frequenza a corsi di perfezionamento post-laurea......</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rPr>
          <w:rFonts w:ascii="Arial" w:hAnsi="Arial" w:cs="Arial"/>
          <w:color w:val="000000"/>
          <w:sz w:val="20"/>
          <w:szCs w:val="20"/>
        </w:rPr>
      </w:pPr>
    </w:p>
    <w:p w:rsidR="00631051" w:rsidRDefault="00631051" w:rsidP="00631051">
      <w:pPr>
        <w:rPr>
          <w:rFonts w:ascii="Arial" w:hAnsi="Arial" w:cs="Arial"/>
          <w:color w:val="000000"/>
          <w:sz w:val="20"/>
          <w:szCs w:val="20"/>
        </w:rPr>
      </w:pPr>
      <w:r>
        <w:rPr>
          <w:rFonts w:ascii="Arial" w:hAnsi="Arial" w:cs="Arial"/>
          <w:color w:val="000000"/>
          <w:sz w:val="20"/>
          <w:szCs w:val="20"/>
        </w:rPr>
        <w:t>5) di essere in possesso dei seguenti attestati di conoscenza della lingua inglese … ..................................................................................................................................................................</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6) di avere svolto attività di ricerca presso.........................................................................................</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7) di essere in possesso dei seguenti titoli che si ritengono utili ai fini della selezione: ..........................</w:t>
      </w:r>
    </w:p>
    <w:p w:rsidR="00631051" w:rsidRDefault="00631051" w:rsidP="00631051">
      <w:pPr>
        <w:autoSpaceDE w:val="0"/>
        <w:autoSpaceDN w:val="0"/>
        <w:adjustRightInd w:val="0"/>
        <w:jc w:val="both"/>
        <w:rPr>
          <w:rFonts w:ascii="Arial" w:hAnsi="Arial" w:cs="Arial"/>
          <w:color w:val="000000"/>
          <w:sz w:val="20"/>
          <w:szCs w:val="20"/>
        </w:rPr>
      </w:pPr>
      <w:r>
        <w:rPr>
          <w:rFonts w:ascii="Arial" w:hAnsi="Arial" w:cs="Arial"/>
          <w:color w:val="000000"/>
          <w:sz w:val="20"/>
          <w:szCs w:val="20"/>
        </w:rPr>
        <w:t>...................................................................................................................................................................</w:t>
      </w: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autoSpaceDE w:val="0"/>
        <w:autoSpaceDN w:val="0"/>
        <w:adjustRightInd w:val="0"/>
        <w:jc w:val="both"/>
        <w:rPr>
          <w:rFonts w:ascii="Arial" w:hAnsi="Arial" w:cs="Arial"/>
          <w:color w:val="000000"/>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rPr>
          <w:rFonts w:ascii="Arial" w:hAnsi="Arial" w:cs="Arial"/>
          <w:b/>
          <w:bCs/>
          <w:sz w:val="23"/>
          <w:szCs w:val="23"/>
        </w:rPr>
      </w:pPr>
      <w:r>
        <w:rPr>
          <w:rFonts w:ascii="Arial" w:hAnsi="Arial" w:cs="Arial"/>
          <w:sz w:val="20"/>
          <w:szCs w:val="20"/>
        </w:rPr>
        <w:t xml:space="preserve">Firma </w:t>
      </w:r>
      <w:r>
        <w:rPr>
          <w:rFonts w:ascii="Arial" w:hAnsi="Arial" w:cs="Arial"/>
          <w:b/>
          <w:bCs/>
          <w:sz w:val="23"/>
          <w:szCs w:val="23"/>
        </w:rPr>
        <w:br w:type="page"/>
      </w:r>
    </w:p>
    <w:p w:rsidR="00631051" w:rsidRPr="00F85E6C" w:rsidRDefault="00631051" w:rsidP="00631051">
      <w:pPr>
        <w:pStyle w:val="Default"/>
        <w:rPr>
          <w:rFonts w:ascii="Arial" w:hAnsi="Arial" w:cs="Arial"/>
          <w:b/>
          <w:bCs/>
          <w:color w:val="auto"/>
          <w:sz w:val="22"/>
          <w:szCs w:val="22"/>
        </w:rPr>
      </w:pPr>
      <w:r w:rsidRPr="00F85E6C">
        <w:rPr>
          <w:rFonts w:ascii="Arial" w:hAnsi="Arial" w:cs="Arial"/>
          <w:b/>
          <w:bCs/>
          <w:color w:val="auto"/>
          <w:sz w:val="22"/>
          <w:szCs w:val="22"/>
        </w:rPr>
        <w:lastRenderedPageBreak/>
        <w:t>Modello C</w:t>
      </w:r>
    </w:p>
    <w:p w:rsidR="00631051" w:rsidRDefault="00631051" w:rsidP="00631051">
      <w:pPr>
        <w:pStyle w:val="Default"/>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3"/>
          <w:szCs w:val="23"/>
        </w:rPr>
      </w:pPr>
    </w:p>
    <w:p w:rsidR="00631051" w:rsidRDefault="00631051" w:rsidP="00631051">
      <w:pPr>
        <w:pStyle w:val="Default"/>
        <w:jc w:val="center"/>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Il/La sottoscritto/a __________________________________ nato/a 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Prov.____________ il______________________ residente in 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 </w:t>
      </w: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DICHIARA</w:t>
      </w: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rPr>
          <w:rFonts w:ascii="Arial" w:hAnsi="Arial" w:cs="Arial"/>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autoSpaceDE w:val="0"/>
        <w:autoSpaceDN w:val="0"/>
        <w:adjustRightInd w:val="0"/>
        <w:spacing w:before="120"/>
        <w:jc w:val="both"/>
        <w:rPr>
          <w:rFonts w:ascii="Arial" w:hAnsi="Arial" w:cs="Arial"/>
          <w:sz w:val="20"/>
          <w:szCs w:val="20"/>
        </w:rPr>
      </w:pPr>
      <w:r>
        <w:rPr>
          <w:rFonts w:ascii="Arial" w:hAnsi="Arial" w:cs="Arial"/>
          <w:sz w:val="20"/>
          <w:szCs w:val="20"/>
        </w:rPr>
        <w:t>Firma</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Pr="00F85E6C" w:rsidRDefault="00631051" w:rsidP="00631051">
      <w:pPr>
        <w:pStyle w:val="Default"/>
        <w:pageBreakBefore/>
        <w:rPr>
          <w:rFonts w:ascii="Arial" w:hAnsi="Arial" w:cs="Arial"/>
          <w:color w:val="auto"/>
          <w:sz w:val="22"/>
          <w:szCs w:val="22"/>
        </w:rPr>
      </w:pPr>
      <w:r w:rsidRPr="00F85E6C">
        <w:rPr>
          <w:rFonts w:ascii="Arial" w:hAnsi="Arial" w:cs="Arial"/>
          <w:b/>
          <w:bCs/>
          <w:color w:val="auto"/>
          <w:sz w:val="22"/>
          <w:szCs w:val="22"/>
        </w:rPr>
        <w:lastRenderedPageBreak/>
        <w:t xml:space="preserve">Modello D </w:t>
      </w:r>
    </w:p>
    <w:p w:rsidR="00631051" w:rsidRDefault="00631051" w:rsidP="00631051">
      <w:pPr>
        <w:jc w:val="right"/>
        <w:rPr>
          <w:rFonts w:ascii="Arial" w:hAnsi="Arial" w:cs="Arial"/>
        </w:rPr>
      </w:pPr>
    </w:p>
    <w:p w:rsidR="00631051" w:rsidRDefault="00631051" w:rsidP="00631051">
      <w:pPr>
        <w:jc w:val="right"/>
        <w:rPr>
          <w:rFonts w:ascii="Arial" w:hAnsi="Arial" w:cs="Arial"/>
        </w:rPr>
      </w:pPr>
    </w:p>
    <w:p w:rsidR="00631051" w:rsidRDefault="00372DB3" w:rsidP="00372DB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631051">
        <w:rPr>
          <w:rFonts w:ascii="Arial" w:hAnsi="Arial" w:cs="Arial"/>
          <w:sz w:val="20"/>
        </w:rPr>
        <w:t xml:space="preserve">Al </w:t>
      </w:r>
      <w:r>
        <w:rPr>
          <w:rFonts w:ascii="Arial" w:hAnsi="Arial" w:cs="Arial"/>
          <w:sz w:val="20"/>
        </w:rPr>
        <w:t xml:space="preserve">Direttore del Dipartimento di Ingegneria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Astronautica Elettrica ed Energetica </w:t>
      </w:r>
    </w:p>
    <w:p w:rsidR="00372DB3" w:rsidRDefault="00372DB3" w:rsidP="00372DB3">
      <w:pPr>
        <w:rPr>
          <w:rFonts w:ascii="Arial" w:hAnsi="Arial" w:cs="Arial"/>
          <w:sz w:val="20"/>
          <w:szCs w:val="20"/>
        </w:rPr>
      </w:pPr>
      <w:r>
        <w:rPr>
          <w:rFonts w:ascii="Arial" w:hAnsi="Arial" w:cs="Arial"/>
          <w:sz w:val="20"/>
        </w:rPr>
        <w:tab/>
      </w:r>
      <w:r>
        <w:rPr>
          <w:rFonts w:ascii="Arial" w:hAnsi="Arial" w:cs="Arial"/>
          <w:sz w:val="20"/>
        </w:rPr>
        <w:tab/>
        <w:t xml:space="preserve">   </w:t>
      </w:r>
    </w:p>
    <w:p w:rsidR="00631051" w:rsidRDefault="00631051" w:rsidP="00631051">
      <w:pPr>
        <w:jc w:val="right"/>
        <w:rPr>
          <w:rFonts w:ascii="Arial" w:hAnsi="Arial" w:cs="Arial"/>
          <w:sz w:val="20"/>
        </w:rPr>
      </w:pPr>
    </w:p>
    <w:p w:rsidR="00631051" w:rsidRDefault="00631051" w:rsidP="00631051">
      <w:pPr>
        <w:jc w:val="right"/>
        <w:rPr>
          <w:rFonts w:ascii="Arial" w:hAnsi="Arial" w:cs="Arial"/>
          <w:sz w:val="20"/>
        </w:rPr>
      </w:pPr>
      <w:r>
        <w:rPr>
          <w:rFonts w:ascii="Arial" w:hAnsi="Arial" w:cs="Arial"/>
          <w:sz w:val="20"/>
        </w:rPr>
        <w:t>S E D E</w:t>
      </w:r>
    </w:p>
    <w:p w:rsidR="00631051" w:rsidRDefault="00631051" w:rsidP="00631051">
      <w:pPr>
        <w:jc w:val="both"/>
        <w:rPr>
          <w:rFonts w:ascii="Arial" w:hAnsi="Arial" w:cs="Arial"/>
          <w:sz w:val="20"/>
        </w:rPr>
      </w:pPr>
    </w:p>
    <w:p w:rsidR="00631051" w:rsidRDefault="00631051" w:rsidP="00631051">
      <w:pPr>
        <w:jc w:val="both"/>
        <w:rPr>
          <w:rFonts w:ascii="Arial" w:hAnsi="Arial" w:cs="Arial"/>
          <w:sz w:val="20"/>
        </w:rPr>
      </w:pPr>
    </w:p>
    <w:p w:rsidR="00631051" w:rsidRDefault="00631051" w:rsidP="00631051">
      <w:pPr>
        <w:ind w:left="1134" w:hanging="1134"/>
        <w:jc w:val="both"/>
        <w:rPr>
          <w:rFonts w:ascii="Arial" w:hAnsi="Arial" w:cs="Arial"/>
          <w:sz w:val="20"/>
        </w:rPr>
      </w:pPr>
    </w:p>
    <w:p w:rsidR="00631051" w:rsidRDefault="00631051" w:rsidP="00631051">
      <w:pPr>
        <w:ind w:left="1134" w:hanging="1134"/>
        <w:jc w:val="both"/>
        <w:rPr>
          <w:rFonts w:ascii="Arial" w:hAnsi="Arial" w:cs="Arial"/>
          <w:color w:val="000000"/>
          <w:sz w:val="20"/>
        </w:rPr>
      </w:pPr>
      <w:r>
        <w:rPr>
          <w:rFonts w:ascii="Arial" w:hAnsi="Arial" w:cs="Arial"/>
          <w:sz w:val="20"/>
        </w:rPr>
        <w:t>OGGETTO:  Informazioni di cui all’art. 15, c. 1, lett. c) del Decreto Legislativo n. 33/2013 (</w:t>
      </w:r>
      <w:r>
        <w:rPr>
          <w:rFonts w:ascii="Arial" w:hAnsi="Arial" w:cs="Arial"/>
          <w:color w:val="000000"/>
          <w:sz w:val="20"/>
        </w:rPr>
        <w:t>Riordino della</w:t>
      </w:r>
      <w:r>
        <w:rPr>
          <w:rFonts w:ascii="Arial" w:eastAsia="SimSun" w:hAnsi="Arial" w:cs="Arial"/>
          <w:b/>
          <w:kern w:val="3"/>
          <w:sz w:val="20"/>
        </w:rPr>
        <w:t xml:space="preserve">, </w:t>
      </w:r>
      <w:r>
        <w:rPr>
          <w:rFonts w:ascii="Arial" w:eastAsia="SimSun" w:hAnsi="Arial" w:cs="Arial"/>
          <w:kern w:val="3"/>
          <w:sz w:val="20"/>
        </w:rPr>
        <w:t xml:space="preserve">da parte delle strutture in indirizzo, </w:t>
      </w:r>
      <w:r>
        <w:rPr>
          <w:rFonts w:ascii="Arial" w:hAnsi="Arial" w:cs="Arial"/>
          <w:color w:val="000000"/>
          <w:sz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color w:val="000000"/>
          <w:sz w:val="20"/>
        </w:rPr>
        <w:t>ss.mm.ii.</w:t>
      </w:r>
      <w:proofErr w:type="spellEnd"/>
    </w:p>
    <w:p w:rsidR="00631051" w:rsidRDefault="00631051" w:rsidP="00631051">
      <w:pPr>
        <w:jc w:val="both"/>
        <w:rPr>
          <w:rFonts w:ascii="Arial" w:hAnsi="Arial" w:cs="Arial"/>
          <w:color w:val="000000"/>
          <w:sz w:val="20"/>
        </w:rPr>
      </w:pPr>
    </w:p>
    <w:p w:rsidR="00631051" w:rsidRDefault="00631051" w:rsidP="00631051">
      <w:pPr>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Con la presente, il/la </w:t>
      </w:r>
      <w:proofErr w:type="spellStart"/>
      <w:r>
        <w:rPr>
          <w:rFonts w:ascii="Arial" w:hAnsi="Arial" w:cs="Arial"/>
          <w:color w:val="000000"/>
          <w:sz w:val="20"/>
        </w:rPr>
        <w:t>sottoscritt_</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nat</w:t>
      </w:r>
      <w:proofErr w:type="spellEnd"/>
      <w:r>
        <w:rPr>
          <w:rFonts w:ascii="Arial" w:hAnsi="Arial" w:cs="Arial"/>
          <w:color w:val="000000"/>
          <w:sz w:val="20"/>
        </w:rPr>
        <w:t>_  il ________________, a ______________________________________ (prov. __________),</w:t>
      </w: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in qualità di  _______________________________, per le finalità di cui all’art. 15, comma 1, D. </w:t>
      </w:r>
      <w:proofErr w:type="spellStart"/>
      <w:r>
        <w:rPr>
          <w:rFonts w:ascii="Arial" w:hAnsi="Arial" w:cs="Arial"/>
          <w:color w:val="000000"/>
          <w:sz w:val="20"/>
        </w:rPr>
        <w:t>Lgs</w:t>
      </w:r>
      <w:proofErr w:type="spellEnd"/>
      <w:r>
        <w:rPr>
          <w:rFonts w:ascii="Arial" w:hAnsi="Arial" w:cs="Arial"/>
          <w:color w:val="000000"/>
          <w:sz w:val="20"/>
        </w:rPr>
        <w:t xml:space="preserve">. n. 33/2013, </w:t>
      </w:r>
    </w:p>
    <w:p w:rsidR="00631051" w:rsidRDefault="00631051" w:rsidP="00631051">
      <w:pPr>
        <w:spacing w:before="100" w:after="100"/>
        <w:jc w:val="both"/>
        <w:rPr>
          <w:rFonts w:ascii="Arial" w:hAnsi="Arial" w:cs="Arial"/>
          <w:color w:val="000000"/>
          <w:sz w:val="20"/>
        </w:rPr>
      </w:pPr>
    </w:p>
    <w:p w:rsidR="00631051" w:rsidRDefault="00631051" w:rsidP="00631051">
      <w:pPr>
        <w:jc w:val="center"/>
        <w:rPr>
          <w:rFonts w:ascii="Arial" w:hAnsi="Arial" w:cs="Arial"/>
          <w:color w:val="000000"/>
          <w:sz w:val="20"/>
        </w:rPr>
      </w:pPr>
      <w:r>
        <w:rPr>
          <w:rFonts w:ascii="Arial" w:hAnsi="Arial" w:cs="Arial"/>
          <w:color w:val="000000"/>
          <w:sz w:val="20"/>
        </w:rPr>
        <w:t>dichiara</w:t>
      </w:r>
    </w:p>
    <w:p w:rsidR="00631051" w:rsidRDefault="00631051" w:rsidP="00631051">
      <w:pPr>
        <w:jc w:val="both"/>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xml:space="preserve">ai sensi degli artt. 46 e 47 del D.P.R. n. 445/2000, consapevole delle sanzioni penali previste dall’ art. 76 del citato testo unico  per le ipotesi di falsità in atti e dichiarazioni mendaci ivi indicate,      </w:t>
      </w:r>
    </w:p>
    <w:p w:rsidR="00631051" w:rsidRDefault="00631051" w:rsidP="00631051">
      <w:pPr>
        <w:rPr>
          <w:rFonts w:ascii="Arial" w:hAnsi="Arial" w:cs="Arial"/>
          <w:color w:val="000000"/>
          <w:sz w:val="20"/>
        </w:rPr>
      </w:pPr>
    </w:p>
    <w:p w:rsidR="00631051" w:rsidRDefault="00631051" w:rsidP="00631051">
      <w:pPr>
        <w:rPr>
          <w:rFonts w:ascii="Arial" w:hAnsi="Arial" w:cs="Arial"/>
          <w:color w:val="000000"/>
          <w:sz w:val="20"/>
        </w:rPr>
      </w:pPr>
      <w:r>
        <w:rPr>
          <w:rFonts w:ascii="Arial" w:hAnsi="Arial" w:cs="Arial"/>
          <w:color w:val="000000"/>
          <w:sz w:val="20"/>
        </w:rPr>
        <w:t>□ di non svolgere incarichi, di non di rivestire cariche presso enti di diritto privato regolati o finanziati dalla pubblica  amministrazione né di svolgere attività professionali</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rPr>
          <w:rFonts w:ascii="Arial" w:hAnsi="Arial" w:cs="Arial"/>
          <w:color w:val="000000"/>
          <w:sz w:val="20"/>
          <w:szCs w:val="20"/>
        </w:rPr>
      </w:pPr>
      <w:r>
        <w:rPr>
          <w:rFonts w:ascii="Arial" w:hAnsi="Arial" w:cs="Arial"/>
          <w:color w:val="000000"/>
          <w:sz w:val="20"/>
          <w:szCs w:val="20"/>
        </w:rPr>
        <w:t xml:space="preserve">    ovvero</w:t>
      </w:r>
    </w:p>
    <w:p w:rsidR="00631051" w:rsidRDefault="00631051" w:rsidP="00631051">
      <w:pPr>
        <w:pStyle w:val="Paragrafoelenco"/>
        <w:spacing w:after="0" w:line="240" w:lineRule="auto"/>
        <w:rPr>
          <w:rFonts w:ascii="Arial" w:hAnsi="Arial" w:cs="Arial"/>
          <w:color w:val="000000"/>
          <w:sz w:val="20"/>
          <w:szCs w:val="20"/>
        </w:rPr>
      </w:pPr>
    </w:p>
    <w:p w:rsidR="00631051" w:rsidRDefault="00631051" w:rsidP="00631051">
      <w:pPr>
        <w:pStyle w:val="Paragrafoelenco"/>
        <w:spacing w:after="0" w:line="240" w:lineRule="auto"/>
        <w:ind w:left="0"/>
        <w:rPr>
          <w:rFonts w:ascii="Arial" w:hAnsi="Arial" w:cs="Arial"/>
          <w:color w:val="000000"/>
          <w:sz w:val="20"/>
          <w:szCs w:val="20"/>
        </w:rPr>
      </w:pPr>
      <w:r>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w:t>
      </w:r>
    </w:p>
    <w:p w:rsidR="00631051" w:rsidRDefault="00631051" w:rsidP="00631051">
      <w:pPr>
        <w:pStyle w:val="Paragrafoelenco"/>
        <w:spacing w:after="0" w:line="240" w:lineRule="auto"/>
        <w:ind w:left="0"/>
        <w:jc w:val="both"/>
        <w:rPr>
          <w:rFonts w:ascii="Arial" w:hAnsi="Arial" w:cs="Arial"/>
          <w:color w:val="000000"/>
          <w:sz w:val="20"/>
          <w:szCs w:val="20"/>
        </w:rPr>
      </w:pPr>
    </w:p>
    <w:p w:rsidR="00631051" w:rsidRDefault="00631051" w:rsidP="00631051">
      <w:pPr>
        <w:spacing w:before="100" w:after="100"/>
        <w:jc w:val="both"/>
        <w:rPr>
          <w:rFonts w:ascii="Arial" w:hAnsi="Arial" w:cs="Arial"/>
          <w:color w:val="000000"/>
          <w:sz w:val="20"/>
        </w:rPr>
      </w:pPr>
    </w:p>
    <w:p w:rsidR="00631051" w:rsidRDefault="00631051" w:rsidP="00631051">
      <w:pPr>
        <w:spacing w:before="100" w:after="100"/>
        <w:jc w:val="both"/>
        <w:rPr>
          <w:rFonts w:ascii="Arial" w:hAnsi="Arial" w:cs="Arial"/>
          <w:color w:val="000000"/>
          <w:sz w:val="20"/>
        </w:rPr>
      </w:pPr>
      <w:r>
        <w:rPr>
          <w:rFonts w:ascii="Arial" w:hAnsi="Arial" w:cs="Arial"/>
          <w:color w:val="000000"/>
          <w:sz w:val="20"/>
        </w:rPr>
        <w:t xml:space="preserve">Il/La </w:t>
      </w:r>
      <w:proofErr w:type="spellStart"/>
      <w:r>
        <w:rPr>
          <w:rFonts w:ascii="Arial" w:hAnsi="Arial" w:cs="Arial"/>
          <w:color w:val="000000"/>
          <w:sz w:val="20"/>
        </w:rPr>
        <w:t>sottoscritt_</w:t>
      </w:r>
      <w:proofErr w:type="spellEnd"/>
      <w:r>
        <w:rPr>
          <w:rFonts w:ascii="Arial" w:hAnsi="Arial" w:cs="Arial"/>
          <w:color w:val="000000"/>
          <w:sz w:val="20"/>
        </w:rPr>
        <w:t>, unisce alla presente dichiarazione la fotocopia del seguente documento di identità:</w:t>
      </w:r>
    </w:p>
    <w:p w:rsidR="00631051" w:rsidRDefault="00631051" w:rsidP="00631051">
      <w:pPr>
        <w:spacing w:before="100" w:after="100"/>
        <w:jc w:val="both"/>
        <w:rPr>
          <w:rFonts w:ascii="Arial" w:hAnsi="Arial" w:cs="Arial"/>
          <w:color w:val="000000"/>
          <w:sz w:val="20"/>
        </w:rPr>
      </w:pPr>
      <w:proofErr w:type="spellStart"/>
      <w:r>
        <w:rPr>
          <w:rFonts w:ascii="Arial" w:hAnsi="Arial" w:cs="Arial"/>
          <w:color w:val="000000"/>
          <w:sz w:val="20"/>
        </w:rPr>
        <w:t>n…………</w:t>
      </w:r>
      <w:proofErr w:type="spellEnd"/>
      <w:r>
        <w:rPr>
          <w:rFonts w:ascii="Arial" w:hAnsi="Arial" w:cs="Arial"/>
          <w:color w:val="000000"/>
          <w:sz w:val="20"/>
        </w:rPr>
        <w:t xml:space="preserve">. rilasciato da </w:t>
      </w:r>
      <w:proofErr w:type="spellStart"/>
      <w:r>
        <w:rPr>
          <w:rFonts w:ascii="Arial" w:hAnsi="Arial" w:cs="Arial"/>
          <w:color w:val="000000"/>
          <w:sz w:val="20"/>
        </w:rPr>
        <w:t>………</w:t>
      </w:r>
      <w:proofErr w:type="spellEnd"/>
      <w:r>
        <w:rPr>
          <w:rFonts w:ascii="Arial" w:hAnsi="Arial" w:cs="Arial"/>
          <w:color w:val="000000"/>
          <w:sz w:val="20"/>
        </w:rPr>
        <w:t xml:space="preserve">.. il </w:t>
      </w:r>
      <w:proofErr w:type="spellStart"/>
      <w:r>
        <w:rPr>
          <w:rFonts w:ascii="Arial" w:hAnsi="Arial" w:cs="Arial"/>
          <w:color w:val="000000"/>
          <w:sz w:val="20"/>
        </w:rPr>
        <w:t>……………………</w:t>
      </w:r>
      <w:proofErr w:type="spellEnd"/>
      <w:r>
        <w:rPr>
          <w:rFonts w:ascii="Arial" w:hAnsi="Arial" w:cs="Arial"/>
          <w:color w:val="000000"/>
          <w:sz w:val="20"/>
        </w:rPr>
        <w:t>...</w:t>
      </w:r>
    </w:p>
    <w:p w:rsidR="00631051" w:rsidRDefault="00631051" w:rsidP="00631051">
      <w:pPr>
        <w:spacing w:before="100" w:after="100"/>
        <w:jc w:val="both"/>
        <w:rPr>
          <w:rFonts w:ascii="Arial" w:hAnsi="Arial" w:cs="Arial"/>
          <w:color w:val="000000"/>
          <w:sz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sz w:val="20"/>
          <w:szCs w:val="20"/>
        </w:rPr>
      </w:pPr>
      <w:r>
        <w:rPr>
          <w:rFonts w:ascii="Arial" w:hAnsi="Arial" w:cs="Arial"/>
          <w:color w:val="auto"/>
          <w:sz w:val="20"/>
          <w:szCs w:val="20"/>
        </w:rPr>
        <w:t>Firma</w:t>
      </w: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Default="00631051" w:rsidP="00631051">
      <w:pPr>
        <w:pStyle w:val="Default"/>
        <w:rPr>
          <w:rFonts w:ascii="Arial" w:hAnsi="Arial" w:cs="Arial"/>
          <w:sz w:val="20"/>
          <w:szCs w:val="20"/>
        </w:rPr>
      </w:pPr>
    </w:p>
    <w:p w:rsidR="00631051" w:rsidRPr="00F85E6C" w:rsidRDefault="00631051" w:rsidP="00631051">
      <w:pPr>
        <w:pStyle w:val="Default"/>
        <w:rPr>
          <w:rFonts w:ascii="Arial" w:hAnsi="Arial" w:cs="Arial"/>
          <w:b/>
          <w:bCs/>
          <w:color w:val="auto"/>
          <w:sz w:val="22"/>
          <w:szCs w:val="22"/>
        </w:rPr>
      </w:pPr>
      <w:r w:rsidRPr="00F85E6C">
        <w:rPr>
          <w:rFonts w:ascii="Arial" w:hAnsi="Arial" w:cs="Arial"/>
          <w:sz w:val="22"/>
          <w:szCs w:val="22"/>
        </w:rPr>
        <w:t xml:space="preserve"> </w:t>
      </w:r>
      <w:r w:rsidRPr="00F85E6C">
        <w:rPr>
          <w:rFonts w:ascii="Arial" w:hAnsi="Arial" w:cs="Arial"/>
          <w:b/>
          <w:bCs/>
          <w:color w:val="auto"/>
          <w:sz w:val="22"/>
          <w:szCs w:val="22"/>
        </w:rPr>
        <w:t xml:space="preserve">Modello E </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 xml:space="preserve">DICHIARAZIONE SOSTITUTIVA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ATTO </w:t>
      </w:r>
      <w:proofErr w:type="spellStart"/>
      <w:r>
        <w:rPr>
          <w:rFonts w:ascii="Arial" w:hAnsi="Arial" w:cs="Arial"/>
          <w:b/>
          <w:bCs/>
          <w:color w:val="auto"/>
          <w:sz w:val="20"/>
          <w:szCs w:val="20"/>
        </w:rPr>
        <w:t>DI</w:t>
      </w:r>
      <w:proofErr w:type="spellEnd"/>
      <w:r>
        <w:rPr>
          <w:rFonts w:ascii="Arial" w:hAnsi="Arial" w:cs="Arial"/>
          <w:b/>
          <w:bCs/>
          <w:color w:val="auto"/>
          <w:sz w:val="20"/>
          <w:szCs w:val="20"/>
        </w:rPr>
        <w:t xml:space="preserve">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roofErr w:type="spellStart"/>
      <w:r>
        <w:rPr>
          <w:rFonts w:ascii="Arial" w:hAnsi="Arial" w:cs="Arial"/>
          <w:color w:val="auto"/>
          <w:sz w:val="20"/>
          <w:szCs w:val="20"/>
        </w:rPr>
        <w:t>……………………………</w:t>
      </w:r>
      <w:proofErr w:type="spellEnd"/>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6B6417" w:rsidRPr="00F85E6C" w:rsidRDefault="006B6417" w:rsidP="006B6417">
      <w:pPr>
        <w:pStyle w:val="Default"/>
        <w:rPr>
          <w:rFonts w:ascii="Arial" w:hAnsi="Arial" w:cs="Arial"/>
          <w:b/>
          <w:bCs/>
          <w:color w:val="auto"/>
          <w:sz w:val="22"/>
          <w:szCs w:val="22"/>
        </w:rPr>
      </w:pPr>
      <w:r w:rsidRPr="00F85E6C">
        <w:rPr>
          <w:rFonts w:ascii="Arial" w:hAnsi="Arial" w:cs="Arial"/>
          <w:b/>
          <w:bCs/>
          <w:color w:val="auto"/>
          <w:sz w:val="22"/>
          <w:szCs w:val="22"/>
        </w:rPr>
        <w:lastRenderedPageBreak/>
        <w:t xml:space="preserve">Modello F </w:t>
      </w:r>
    </w:p>
    <w:p w:rsidR="00FF027A" w:rsidRDefault="00FF027A" w:rsidP="00631051"/>
    <w:p w:rsidR="00FF027A" w:rsidRDefault="00FF027A" w:rsidP="00FF027A">
      <w:pPr>
        <w:spacing w:line="237" w:lineRule="auto"/>
        <w:jc w:val="both"/>
        <w:rPr>
          <w:rFonts w:ascii="Arial" w:hAnsi="Arial" w:cs="Arial"/>
          <w:b/>
          <w:sz w:val="20"/>
          <w:szCs w:val="20"/>
        </w:rPr>
      </w:pPr>
      <w:r>
        <w:rPr>
          <w:rFonts w:ascii="Arial" w:hAnsi="Arial" w:cs="Arial"/>
          <w:b/>
          <w:sz w:val="20"/>
          <w:szCs w:val="20"/>
        </w:rPr>
        <w:t xml:space="preserve">INFORMATIVA GENERALE A PERSONE FISICHE </w:t>
      </w:r>
    </w:p>
    <w:p w:rsidR="00FF027A" w:rsidRDefault="00FF027A" w:rsidP="00FF027A">
      <w:pPr>
        <w:spacing w:line="237" w:lineRule="auto"/>
        <w:jc w:val="both"/>
        <w:rPr>
          <w:rFonts w:ascii="Arial" w:hAnsi="Arial" w:cs="Arial"/>
          <w:sz w:val="20"/>
          <w:szCs w:val="20"/>
        </w:rPr>
      </w:pPr>
      <w:r>
        <w:rPr>
          <w:rFonts w:ascii="Arial" w:hAnsi="Arial" w:cs="Arial"/>
          <w:b/>
          <w:sz w:val="20"/>
          <w:szCs w:val="20"/>
        </w:rPr>
        <w:t>Informativa ai sensi del Regolamento UE n.679/2016 (GDPR)</w:t>
      </w:r>
    </w:p>
    <w:p w:rsidR="00FF027A" w:rsidRDefault="00FF027A" w:rsidP="00FF027A">
      <w:pPr>
        <w:numPr>
          <w:ilvl w:val="0"/>
          <w:numId w:val="1"/>
        </w:numPr>
        <w:spacing w:line="232" w:lineRule="auto"/>
        <w:ind w:left="385" w:right="-17" w:hanging="357"/>
        <w:jc w:val="both"/>
        <w:rPr>
          <w:rFonts w:ascii="Arial" w:hAnsi="Arial" w:cs="Arial"/>
          <w:sz w:val="20"/>
          <w:szCs w:val="20"/>
        </w:rPr>
      </w:pPr>
      <w:r>
        <w:rPr>
          <w:rFonts w:ascii="Arial" w:hAnsi="Arial" w:cs="Arial"/>
          <w:b/>
          <w:sz w:val="20"/>
          <w:szCs w:val="20"/>
        </w:rPr>
        <w:t>Premessa</w:t>
      </w:r>
    </w:p>
    <w:p w:rsidR="00FF027A" w:rsidRDefault="00FF027A" w:rsidP="00FF027A">
      <w:pPr>
        <w:jc w:val="both"/>
        <w:rPr>
          <w:rFonts w:ascii="Arial" w:hAnsi="Arial" w:cs="Arial"/>
          <w:sz w:val="20"/>
          <w:szCs w:val="20"/>
        </w:rPr>
      </w:pPr>
      <w:r>
        <w:rPr>
          <w:rFonts w:ascii="Arial" w:hAnsi="Arial" w:cs="Arial"/>
          <w:sz w:val="20"/>
          <w:szCs w:val="20"/>
        </w:rPr>
        <w:t xml:space="preserve">Ai sensi del Regolamento europeo in materia di protezione dei dati personali n. 679/2016 (GDPR) e della normativa nazionale vigente, il Dipartimento di Ingegneria Astronautica Elettrica ed Energetica informa i collaboratori/assegnisti di ricerca in merito all’utilizzo dei dati personali che li riguardano. </w:t>
      </w:r>
    </w:p>
    <w:p w:rsidR="00FF027A" w:rsidRDefault="00FF027A" w:rsidP="00FF027A">
      <w:pPr>
        <w:jc w:val="both"/>
        <w:rPr>
          <w:rFonts w:ascii="Arial" w:hAnsi="Arial" w:cs="Arial"/>
          <w:sz w:val="20"/>
          <w:szCs w:val="20"/>
        </w:rPr>
      </w:pPr>
      <w:r>
        <w:rPr>
          <w:rFonts w:ascii="Arial" w:hAnsi="Arial" w:cs="Arial"/>
          <w:sz w:val="20"/>
          <w:szCs w:val="20"/>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FF027A" w:rsidRDefault="00FF027A" w:rsidP="00FF027A">
      <w:pPr>
        <w:numPr>
          <w:ilvl w:val="0"/>
          <w:numId w:val="1"/>
        </w:numPr>
        <w:ind w:right="-15"/>
        <w:jc w:val="both"/>
        <w:rPr>
          <w:rFonts w:ascii="Arial" w:hAnsi="Arial" w:cs="Arial"/>
          <w:sz w:val="20"/>
          <w:szCs w:val="20"/>
        </w:rPr>
      </w:pPr>
      <w:r>
        <w:rPr>
          <w:rFonts w:ascii="Arial" w:hAnsi="Arial" w:cs="Arial"/>
          <w:b/>
          <w:sz w:val="20"/>
          <w:szCs w:val="20"/>
        </w:rPr>
        <w:t xml:space="preserve">Finalità del trattamento </w:t>
      </w:r>
    </w:p>
    <w:p w:rsidR="00FF027A" w:rsidRDefault="00FF027A" w:rsidP="00FF027A">
      <w:pPr>
        <w:jc w:val="both"/>
        <w:rPr>
          <w:rFonts w:ascii="Arial" w:hAnsi="Arial" w:cs="Arial"/>
          <w:sz w:val="20"/>
          <w:szCs w:val="20"/>
        </w:rPr>
      </w:pPr>
      <w:r>
        <w:rPr>
          <w:rFonts w:ascii="Arial" w:hAnsi="Arial" w:cs="Arial"/>
          <w:sz w:val="20"/>
          <w:szCs w:val="20"/>
        </w:rP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rFonts w:ascii="Arial" w:hAnsi="Arial" w:cs="Arial"/>
          <w:sz w:val="20"/>
          <w:szCs w:val="20"/>
        </w:rPr>
        <w:t>”;</w:t>
      </w:r>
    </w:p>
    <w:p w:rsidR="00FF027A" w:rsidRDefault="00FF027A" w:rsidP="00FF027A">
      <w:pPr>
        <w:jc w:val="both"/>
        <w:rPr>
          <w:rFonts w:ascii="Arial" w:hAnsi="Arial" w:cs="Arial"/>
          <w:sz w:val="20"/>
          <w:szCs w:val="20"/>
        </w:rPr>
      </w:pPr>
      <w:r>
        <w:rPr>
          <w:rFonts w:ascii="Arial" w:hAnsi="Arial" w:cs="Arial"/>
          <w:sz w:val="20"/>
          <w:szCs w:val="20"/>
        </w:rPr>
        <w:t>I dati personali e le categorie particolari di dati personali trattati per la gestione del rapporto sono l’anagrafica, dati bancari, fiscali e previdenziali.</w:t>
      </w:r>
    </w:p>
    <w:p w:rsidR="00FF027A" w:rsidRDefault="00FF027A" w:rsidP="00FF027A">
      <w:pPr>
        <w:jc w:val="both"/>
        <w:rPr>
          <w:rFonts w:ascii="Arial" w:hAnsi="Arial" w:cs="Arial"/>
          <w:sz w:val="20"/>
          <w:szCs w:val="20"/>
        </w:rPr>
      </w:pPr>
      <w:r>
        <w:rPr>
          <w:rFonts w:ascii="Arial" w:hAnsi="Arial" w:cs="Arial"/>
          <w:b/>
          <w:sz w:val="20"/>
          <w:szCs w:val="20"/>
        </w:rPr>
        <w:t xml:space="preserve">3.  Modalità del trattamento </w:t>
      </w:r>
    </w:p>
    <w:p w:rsidR="00FF027A" w:rsidRDefault="00FF027A" w:rsidP="00FF027A">
      <w:pPr>
        <w:jc w:val="both"/>
        <w:rPr>
          <w:rFonts w:ascii="Arial" w:hAnsi="Arial" w:cs="Arial"/>
          <w:sz w:val="20"/>
          <w:szCs w:val="20"/>
        </w:rPr>
      </w:pPr>
      <w:r>
        <w:rPr>
          <w:rFonts w:ascii="Arial" w:hAnsi="Arial" w:cs="Arial"/>
          <w:sz w:val="20"/>
          <w:szCs w:val="2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rsidR="00FF027A" w:rsidRDefault="00FF027A" w:rsidP="00FF027A">
      <w:pPr>
        <w:jc w:val="both"/>
        <w:rPr>
          <w:rFonts w:ascii="Arial" w:hAnsi="Arial" w:cs="Arial"/>
          <w:sz w:val="20"/>
          <w:szCs w:val="20"/>
        </w:rPr>
      </w:pPr>
      <w:r>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FF027A" w:rsidRDefault="00FF027A" w:rsidP="00FF027A">
      <w:pPr>
        <w:jc w:val="both"/>
        <w:rPr>
          <w:rFonts w:ascii="Arial" w:hAnsi="Arial" w:cs="Arial"/>
          <w:sz w:val="20"/>
          <w:szCs w:val="20"/>
        </w:rPr>
      </w:pPr>
      <w:r>
        <w:rPr>
          <w:rFonts w:ascii="Arial" w:hAnsi="Arial" w:cs="Arial"/>
          <w:sz w:val="20"/>
          <w:szCs w:val="20"/>
        </w:rPr>
        <w:t xml:space="preserve">I dati possono essere oggetto di trattamento in forma anonima per lo svolgimento di attività statistiche finalizzate allo svolgimento dell’attività istituzionale. </w:t>
      </w:r>
    </w:p>
    <w:p w:rsidR="00FF027A" w:rsidRDefault="00FF027A" w:rsidP="00FF027A">
      <w:pPr>
        <w:jc w:val="both"/>
        <w:rPr>
          <w:rFonts w:ascii="Arial" w:hAnsi="Arial" w:cs="Arial"/>
          <w:sz w:val="20"/>
          <w:szCs w:val="20"/>
        </w:rPr>
      </w:pPr>
      <w:r>
        <w:rPr>
          <w:rFonts w:ascii="Arial" w:hAnsi="Arial" w:cs="Arial"/>
          <w:b/>
          <w:sz w:val="20"/>
          <w:szCs w:val="20"/>
        </w:rPr>
        <w:t>4. Comunicazione trasferimento all’estero</w:t>
      </w:r>
    </w:p>
    <w:p w:rsidR="00FF027A" w:rsidRDefault="00FF027A" w:rsidP="00FF027A">
      <w:pPr>
        <w:jc w:val="both"/>
        <w:rPr>
          <w:rFonts w:ascii="Arial" w:hAnsi="Arial" w:cs="Arial"/>
          <w:sz w:val="20"/>
          <w:szCs w:val="20"/>
        </w:rPr>
      </w:pPr>
      <w:r>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rsidR="00FF027A" w:rsidRDefault="00FF027A" w:rsidP="00FF027A">
      <w:pPr>
        <w:jc w:val="both"/>
        <w:rPr>
          <w:rFonts w:ascii="Arial" w:hAnsi="Arial" w:cs="Arial"/>
          <w:sz w:val="20"/>
          <w:szCs w:val="20"/>
        </w:rPr>
      </w:pPr>
      <w:r>
        <w:rPr>
          <w:rFonts w:ascii="Arial" w:hAnsi="Arial" w:cs="Arial"/>
          <w:b/>
          <w:sz w:val="20"/>
          <w:szCs w:val="20"/>
        </w:rPr>
        <w:t xml:space="preserve">5.  Categorie di soggetti ai quali i dati possono essere comunicati o che possono venirne a conoscenza in qualità di Responsabili o Incaricati </w:t>
      </w:r>
    </w:p>
    <w:p w:rsidR="00FF027A" w:rsidRDefault="00FF027A" w:rsidP="00FF027A">
      <w:pPr>
        <w:jc w:val="both"/>
        <w:rPr>
          <w:rFonts w:ascii="Arial" w:hAnsi="Arial" w:cs="Arial"/>
          <w:sz w:val="20"/>
          <w:szCs w:val="20"/>
        </w:rPr>
      </w:pPr>
      <w:r>
        <w:rPr>
          <w:rFonts w:ascii="Arial" w:hAnsi="Arial" w:cs="Arial"/>
          <w:sz w:val="20"/>
          <w:szCs w:val="20"/>
        </w:rPr>
        <w:t>I dati personali saranno conosciuti e trattati, nel rispetto della vigente normativa in materia, dai dipendenti del Dipartimento (individuati come Incaricati del trattamento) in servizio presso il medesimo.</w:t>
      </w:r>
    </w:p>
    <w:p w:rsidR="00FF027A" w:rsidRDefault="00FF027A" w:rsidP="00FF027A">
      <w:pPr>
        <w:jc w:val="both"/>
        <w:rPr>
          <w:rFonts w:ascii="Arial" w:hAnsi="Arial" w:cs="Arial"/>
          <w:sz w:val="20"/>
          <w:szCs w:val="20"/>
        </w:rPr>
      </w:pPr>
      <w:r>
        <w:rPr>
          <w:rFonts w:ascii="Arial" w:hAnsi="Arial" w:cs="Arial"/>
          <w:sz w:val="20"/>
          <w:szCs w:val="20"/>
        </w:rPr>
        <w:t xml:space="preserve">I dati forniti potranno essere comunicati:  </w:t>
      </w:r>
    </w:p>
    <w:p w:rsidR="00FF027A" w:rsidRDefault="00FF027A" w:rsidP="00FF027A">
      <w:pPr>
        <w:numPr>
          <w:ilvl w:val="0"/>
          <w:numId w:val="2"/>
        </w:numPr>
        <w:spacing w:line="232" w:lineRule="auto"/>
        <w:ind w:left="244" w:hanging="244"/>
        <w:jc w:val="both"/>
        <w:rPr>
          <w:rFonts w:ascii="Arial" w:hAnsi="Arial" w:cs="Arial"/>
          <w:sz w:val="20"/>
          <w:szCs w:val="20"/>
        </w:rPr>
      </w:pPr>
      <w:r>
        <w:rPr>
          <w:rFonts w:ascii="Arial" w:hAnsi="Arial" w:cs="Arial"/>
          <w:sz w:val="20"/>
          <w:szCs w:val="20"/>
        </w:rPr>
        <w:t>alle strutture dell’Ateneo che ne facciano richiesta, per le finalità istituzionali dell’Ateneo o in osservanza di obblighi legislativi;</w:t>
      </w:r>
    </w:p>
    <w:p w:rsidR="00FF027A" w:rsidRDefault="00FF027A" w:rsidP="00FF027A">
      <w:pPr>
        <w:numPr>
          <w:ilvl w:val="0"/>
          <w:numId w:val="2"/>
        </w:numPr>
        <w:spacing w:line="232" w:lineRule="auto"/>
        <w:ind w:left="244" w:hanging="244"/>
        <w:jc w:val="both"/>
        <w:rPr>
          <w:rFonts w:ascii="Arial" w:hAnsi="Arial" w:cs="Arial"/>
          <w:sz w:val="20"/>
          <w:szCs w:val="20"/>
        </w:rPr>
      </w:pPr>
      <w:r>
        <w:rPr>
          <w:rFonts w:ascii="Arial" w:hAnsi="Arial" w:cs="Arial"/>
          <w:sz w:val="20"/>
          <w:szCs w:val="20"/>
        </w:rPr>
        <w:t xml:space="preserve">ad alcuni soggetti esterni, individuati eventualmente come Responsabili esterni del trattamento; </w:t>
      </w:r>
    </w:p>
    <w:p w:rsidR="00FF027A" w:rsidRDefault="00FF027A" w:rsidP="00FF027A">
      <w:pPr>
        <w:numPr>
          <w:ilvl w:val="0"/>
          <w:numId w:val="2"/>
        </w:numPr>
        <w:spacing w:line="232" w:lineRule="auto"/>
        <w:ind w:left="244" w:hanging="244"/>
        <w:jc w:val="both"/>
        <w:rPr>
          <w:rFonts w:ascii="Arial" w:hAnsi="Arial" w:cs="Arial"/>
          <w:sz w:val="20"/>
          <w:szCs w:val="20"/>
        </w:rPr>
      </w:pPr>
      <w:r>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rsidR="00FF027A" w:rsidRDefault="00FF027A" w:rsidP="00FF027A">
      <w:pPr>
        <w:jc w:val="both"/>
        <w:rPr>
          <w:rFonts w:ascii="Arial" w:hAnsi="Arial" w:cs="Arial"/>
          <w:sz w:val="20"/>
          <w:szCs w:val="20"/>
        </w:rPr>
      </w:pPr>
      <w:r>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FF027A" w:rsidRDefault="00FF027A" w:rsidP="00FF027A">
      <w:pPr>
        <w:jc w:val="both"/>
        <w:rPr>
          <w:rFonts w:ascii="Arial" w:hAnsi="Arial" w:cs="Arial"/>
          <w:sz w:val="20"/>
          <w:szCs w:val="20"/>
        </w:rPr>
      </w:pPr>
      <w:r>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FF027A" w:rsidRDefault="00FF027A" w:rsidP="00FF027A">
      <w:pPr>
        <w:jc w:val="both"/>
        <w:rPr>
          <w:rFonts w:ascii="Arial" w:hAnsi="Arial" w:cs="Arial"/>
          <w:sz w:val="20"/>
          <w:szCs w:val="20"/>
        </w:rPr>
      </w:pPr>
      <w:r>
        <w:rPr>
          <w:rFonts w:ascii="Arial" w:hAnsi="Arial" w:cs="Arial"/>
          <w:sz w:val="20"/>
          <w:szCs w:val="20"/>
        </w:rPr>
        <w:t xml:space="preserve">Al di fuori dei predetti casi, i dati personali non vengono in nessun modo e per alcun motivo comunicati o diffusi a terzi. </w:t>
      </w:r>
    </w:p>
    <w:p w:rsidR="00FF027A" w:rsidRDefault="00FF027A" w:rsidP="00FF027A">
      <w:pPr>
        <w:jc w:val="both"/>
        <w:rPr>
          <w:rFonts w:ascii="Arial" w:hAnsi="Arial" w:cs="Arial"/>
          <w:sz w:val="20"/>
          <w:szCs w:val="20"/>
        </w:rPr>
      </w:pPr>
      <w:r>
        <w:rPr>
          <w:rFonts w:ascii="Arial" w:hAnsi="Arial" w:cs="Arial"/>
          <w:b/>
          <w:sz w:val="20"/>
          <w:szCs w:val="20"/>
        </w:rPr>
        <w:t xml:space="preserve">6.  Diritti dell’interessato </w:t>
      </w:r>
    </w:p>
    <w:p w:rsidR="00FF027A" w:rsidRDefault="00FF027A" w:rsidP="00FF027A">
      <w:pPr>
        <w:jc w:val="both"/>
        <w:rPr>
          <w:rFonts w:ascii="Arial" w:hAnsi="Arial" w:cs="Arial"/>
          <w:sz w:val="20"/>
          <w:szCs w:val="20"/>
        </w:rPr>
      </w:pPr>
      <w:r>
        <w:rPr>
          <w:rFonts w:ascii="Arial" w:hAnsi="Arial" w:cs="Arial"/>
          <w:sz w:val="20"/>
          <w:szCs w:val="20"/>
        </w:rPr>
        <w:t xml:space="preserve">Ai sensi del GDPR n.279/2016 l’interessato può esercitare:  </w:t>
      </w:r>
    </w:p>
    <w:p w:rsidR="00FF027A" w:rsidRDefault="00FF027A" w:rsidP="00FF027A">
      <w:pPr>
        <w:numPr>
          <w:ilvl w:val="0"/>
          <w:numId w:val="3"/>
        </w:numPr>
        <w:spacing w:line="232" w:lineRule="auto"/>
        <w:ind w:left="0" w:hanging="10"/>
        <w:jc w:val="both"/>
        <w:rPr>
          <w:rFonts w:ascii="Arial" w:hAnsi="Arial" w:cs="Arial"/>
          <w:sz w:val="20"/>
          <w:szCs w:val="20"/>
        </w:rPr>
      </w:pPr>
      <w:r>
        <w:rPr>
          <w:rFonts w:ascii="Arial" w:hAnsi="Arial" w:cs="Arial"/>
          <w:sz w:val="20"/>
          <w:szCs w:val="20"/>
        </w:rPr>
        <w:t>il diritto di accesso secondo quanto previsto dall’art. 15;</w:t>
      </w:r>
    </w:p>
    <w:p w:rsidR="00FF027A" w:rsidRDefault="00FF027A" w:rsidP="00FF027A">
      <w:pPr>
        <w:numPr>
          <w:ilvl w:val="0"/>
          <w:numId w:val="3"/>
        </w:numPr>
        <w:spacing w:line="232" w:lineRule="auto"/>
        <w:ind w:left="0" w:hanging="10"/>
        <w:jc w:val="both"/>
        <w:rPr>
          <w:rFonts w:ascii="Arial" w:hAnsi="Arial" w:cs="Arial"/>
          <w:sz w:val="20"/>
          <w:szCs w:val="20"/>
        </w:rPr>
      </w:pPr>
      <w:r>
        <w:rPr>
          <w:rFonts w:ascii="Arial" w:hAnsi="Arial" w:cs="Arial"/>
          <w:sz w:val="20"/>
          <w:szCs w:val="20"/>
        </w:rPr>
        <w:lastRenderedPageBreak/>
        <w:t>il diritto di rettifica secondo quanto previsto dall’art. 16;</w:t>
      </w:r>
    </w:p>
    <w:p w:rsidR="00FF027A" w:rsidRDefault="00FF027A" w:rsidP="00FF027A">
      <w:pPr>
        <w:numPr>
          <w:ilvl w:val="0"/>
          <w:numId w:val="3"/>
        </w:numPr>
        <w:spacing w:line="232" w:lineRule="auto"/>
        <w:ind w:left="0" w:hanging="10"/>
        <w:jc w:val="both"/>
        <w:rPr>
          <w:rFonts w:ascii="Arial" w:hAnsi="Arial" w:cs="Arial"/>
          <w:sz w:val="20"/>
          <w:szCs w:val="20"/>
        </w:rPr>
      </w:pPr>
      <w:r>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FF027A" w:rsidRDefault="00FF027A" w:rsidP="00FF027A">
      <w:pPr>
        <w:numPr>
          <w:ilvl w:val="0"/>
          <w:numId w:val="3"/>
        </w:numPr>
        <w:spacing w:line="232" w:lineRule="auto"/>
        <w:ind w:left="0" w:hanging="10"/>
        <w:jc w:val="both"/>
        <w:rPr>
          <w:rFonts w:ascii="Arial" w:hAnsi="Arial" w:cs="Arial"/>
          <w:sz w:val="20"/>
          <w:szCs w:val="20"/>
        </w:rPr>
      </w:pPr>
      <w:r>
        <w:rPr>
          <w:rFonts w:ascii="Arial" w:hAnsi="Arial" w:cs="Arial"/>
          <w:sz w:val="20"/>
          <w:szCs w:val="20"/>
        </w:rPr>
        <w:t>il diritto di limitazione di trattamento secondo quanto previsto dall’art. 18;</w:t>
      </w:r>
    </w:p>
    <w:p w:rsidR="00FF027A" w:rsidRDefault="00FF027A" w:rsidP="00FF027A">
      <w:pPr>
        <w:numPr>
          <w:ilvl w:val="0"/>
          <w:numId w:val="3"/>
        </w:numPr>
        <w:spacing w:line="232" w:lineRule="auto"/>
        <w:ind w:left="0" w:hanging="10"/>
        <w:jc w:val="both"/>
        <w:rPr>
          <w:rFonts w:ascii="Arial" w:hAnsi="Arial" w:cs="Arial"/>
          <w:sz w:val="20"/>
          <w:szCs w:val="20"/>
        </w:rPr>
      </w:pPr>
      <w:r>
        <w:rPr>
          <w:rFonts w:ascii="Arial" w:hAnsi="Arial" w:cs="Arial"/>
          <w:sz w:val="20"/>
          <w:szCs w:val="20"/>
        </w:rPr>
        <w:t>il diritto alla portabilità dei dati secondo quanto previsto dall’art. 20;</w:t>
      </w:r>
    </w:p>
    <w:p w:rsidR="00FF027A" w:rsidRDefault="00FF027A" w:rsidP="00FF027A">
      <w:pPr>
        <w:numPr>
          <w:ilvl w:val="0"/>
          <w:numId w:val="3"/>
        </w:numPr>
        <w:spacing w:line="232" w:lineRule="auto"/>
        <w:ind w:left="0" w:hanging="10"/>
        <w:jc w:val="both"/>
        <w:rPr>
          <w:rFonts w:ascii="Arial" w:hAnsi="Arial" w:cs="Arial"/>
          <w:sz w:val="20"/>
          <w:szCs w:val="20"/>
        </w:rPr>
      </w:pPr>
      <w:r>
        <w:rPr>
          <w:rFonts w:ascii="Arial" w:hAnsi="Arial" w:cs="Arial"/>
          <w:sz w:val="20"/>
          <w:szCs w:val="20"/>
        </w:rPr>
        <w:t>il diritto di opporsi al trattamento secondo quanto previsto dall’art. 21;</w:t>
      </w:r>
    </w:p>
    <w:p w:rsidR="00FF027A" w:rsidRDefault="00FF027A" w:rsidP="00FF027A">
      <w:pPr>
        <w:jc w:val="both"/>
        <w:rPr>
          <w:rFonts w:ascii="Arial" w:hAnsi="Arial" w:cs="Arial"/>
          <w:b/>
          <w:sz w:val="20"/>
          <w:szCs w:val="20"/>
        </w:rPr>
      </w:pPr>
      <w:r>
        <w:rPr>
          <w:rFonts w:ascii="Arial" w:hAnsi="Arial" w:cs="Arial"/>
          <w:b/>
          <w:sz w:val="20"/>
          <w:szCs w:val="20"/>
        </w:rPr>
        <w:t>7. Periodo di conservazione dei dati</w:t>
      </w:r>
    </w:p>
    <w:p w:rsidR="00FF027A" w:rsidRDefault="00FF027A" w:rsidP="00FF027A">
      <w:pPr>
        <w:spacing w:after="47"/>
        <w:ind w:right="-15"/>
        <w:jc w:val="both"/>
        <w:rPr>
          <w:rFonts w:ascii="Arial" w:hAnsi="Arial" w:cs="Arial"/>
          <w:sz w:val="20"/>
          <w:szCs w:val="20"/>
        </w:rPr>
      </w:pPr>
      <w:r>
        <w:rPr>
          <w:rFonts w:ascii="Arial" w:hAnsi="Arial" w:cs="Arial"/>
          <w:sz w:val="20"/>
          <w:szCs w:val="20"/>
        </w:rPr>
        <w:t>L’archiviazione e conservazione dei dati trattati per lo svolgimento di selezioni è effettuata secondo quanto previsto dalle norme di leggi e regolamenti.</w:t>
      </w:r>
    </w:p>
    <w:p w:rsidR="00FF027A" w:rsidRDefault="00FF027A" w:rsidP="00FF027A">
      <w:pPr>
        <w:spacing w:after="47"/>
        <w:ind w:right="-15"/>
        <w:jc w:val="both"/>
        <w:rPr>
          <w:rFonts w:ascii="Arial" w:hAnsi="Arial" w:cs="Arial"/>
          <w:sz w:val="20"/>
          <w:szCs w:val="20"/>
        </w:rPr>
      </w:pPr>
      <w:r>
        <w:rPr>
          <w:rFonts w:ascii="Arial" w:hAnsi="Arial" w:cs="Arial"/>
          <w:sz w:val="20"/>
          <w:szCs w:val="20"/>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rsidR="00FF027A" w:rsidRDefault="00FF027A" w:rsidP="00FF027A">
      <w:pPr>
        <w:jc w:val="both"/>
        <w:rPr>
          <w:rFonts w:ascii="Arial" w:hAnsi="Arial" w:cs="Arial"/>
          <w:b/>
          <w:sz w:val="20"/>
          <w:szCs w:val="20"/>
        </w:rPr>
      </w:pPr>
      <w:r>
        <w:rPr>
          <w:rFonts w:ascii="Arial" w:hAnsi="Arial" w:cs="Arial"/>
          <w:b/>
          <w:sz w:val="20"/>
          <w:szCs w:val="20"/>
        </w:rPr>
        <w:t>8. Modalità per fornire l’informativa</w:t>
      </w:r>
    </w:p>
    <w:p w:rsidR="00FF027A" w:rsidRDefault="00FF027A" w:rsidP="00FF027A">
      <w:pPr>
        <w:jc w:val="both"/>
        <w:rPr>
          <w:rFonts w:ascii="Arial" w:hAnsi="Arial" w:cs="Arial"/>
          <w:sz w:val="20"/>
          <w:szCs w:val="20"/>
        </w:rPr>
      </w:pPr>
      <w:r>
        <w:rPr>
          <w:rFonts w:ascii="Arial" w:hAnsi="Arial" w:cs="Arial"/>
          <w:sz w:val="20"/>
          <w:szCs w:val="20"/>
        </w:rPr>
        <w:t>La presente informativa è resa specificatamente per la selezione ovvero al momento dell’avvio del rapporto.</w:t>
      </w:r>
    </w:p>
    <w:p w:rsidR="00FF027A" w:rsidRDefault="00FF027A" w:rsidP="00FF027A">
      <w:pPr>
        <w:jc w:val="both"/>
        <w:rPr>
          <w:rFonts w:ascii="Arial" w:hAnsi="Arial" w:cs="Arial"/>
          <w:sz w:val="20"/>
          <w:szCs w:val="20"/>
        </w:rPr>
      </w:pPr>
      <w:r>
        <w:rPr>
          <w:rFonts w:ascii="Arial" w:hAnsi="Arial" w:cs="Arial"/>
          <w:b/>
          <w:sz w:val="20"/>
          <w:szCs w:val="20"/>
        </w:rPr>
        <w:t xml:space="preserve">9. Titolare e Responsabili del trattamento </w:t>
      </w:r>
    </w:p>
    <w:p w:rsidR="00FF027A" w:rsidRDefault="00FF027A" w:rsidP="00FF027A">
      <w:pPr>
        <w:jc w:val="both"/>
        <w:rPr>
          <w:rFonts w:ascii="Arial" w:hAnsi="Arial" w:cs="Arial"/>
          <w:sz w:val="20"/>
          <w:szCs w:val="20"/>
        </w:rPr>
      </w:pPr>
      <w:r>
        <w:rPr>
          <w:rFonts w:ascii="Arial" w:hAnsi="Arial" w:cs="Arial"/>
          <w:sz w:val="20"/>
          <w:szCs w:val="20"/>
        </w:rPr>
        <w:t xml:space="preserve">I diritti possono essere esercitati con richiesta al Responsabile di struttura il Direttore del Dipartimento  di Ingegneria Astronautica Elettrica ed Energetica. </w:t>
      </w:r>
    </w:p>
    <w:p w:rsidR="00FF027A" w:rsidRDefault="00FF027A" w:rsidP="00FF027A">
      <w:pPr>
        <w:jc w:val="both"/>
        <w:rPr>
          <w:rFonts w:ascii="Arial" w:hAnsi="Arial" w:cs="Arial"/>
          <w:b/>
          <w:sz w:val="20"/>
          <w:szCs w:val="20"/>
        </w:rPr>
      </w:pPr>
      <w:r>
        <w:rPr>
          <w:rFonts w:ascii="Arial" w:hAnsi="Arial" w:cs="Arial"/>
          <w:b/>
          <w:sz w:val="20"/>
          <w:szCs w:val="20"/>
        </w:rPr>
        <w:t>10. Titolare del trattamento dei dati</w:t>
      </w:r>
    </w:p>
    <w:p w:rsidR="00FF027A" w:rsidRDefault="00FF027A" w:rsidP="00FF027A">
      <w:pPr>
        <w:jc w:val="both"/>
        <w:rPr>
          <w:rFonts w:ascii="Arial" w:hAnsi="Arial" w:cs="Arial"/>
          <w:sz w:val="20"/>
          <w:szCs w:val="20"/>
        </w:rPr>
      </w:pPr>
      <w:r>
        <w:rPr>
          <w:rFonts w:ascii="Arial" w:hAnsi="Arial" w:cs="Arial"/>
          <w:sz w:val="20"/>
          <w:szCs w:val="20"/>
        </w:rPr>
        <w:t xml:space="preserve">E’ titolare del trattamento dei dati l’Università degli Studi di Roma “La Sapienza”; legale rappresentante dell’Università è il Rettore pro tempore. </w:t>
      </w:r>
    </w:p>
    <w:p w:rsidR="00FF027A" w:rsidRDefault="00FF027A" w:rsidP="00FF027A">
      <w:pPr>
        <w:jc w:val="both"/>
        <w:rPr>
          <w:rFonts w:ascii="Arial" w:hAnsi="Arial" w:cs="Arial"/>
          <w:color w:val="3366FF"/>
          <w:sz w:val="20"/>
          <w:szCs w:val="20"/>
        </w:rPr>
      </w:pPr>
      <w:r>
        <w:rPr>
          <w:rFonts w:ascii="Arial" w:hAnsi="Arial" w:cs="Arial"/>
          <w:sz w:val="20"/>
          <w:szCs w:val="20"/>
        </w:rPr>
        <w:t xml:space="preserve">Dati di contatto: </w:t>
      </w:r>
      <w:hyperlink r:id="rId7" w:tgtFrame="_blank" w:history="1">
        <w:r>
          <w:rPr>
            <w:rStyle w:val="Collegamentoipertestuale"/>
            <w:rFonts w:ascii="Arial" w:hAnsi="Arial" w:cs="Arial"/>
            <w:color w:val="3366FF"/>
            <w:sz w:val="20"/>
            <w:szCs w:val="20"/>
          </w:rPr>
          <w:t>diaee@uniroma1.it</w:t>
        </w:r>
      </w:hyperlink>
      <w:r>
        <w:rPr>
          <w:rFonts w:ascii="Arial" w:hAnsi="Arial" w:cs="Arial"/>
          <w:sz w:val="20"/>
          <w:szCs w:val="20"/>
        </w:rPr>
        <w:t xml:space="preserve">; PEC: </w:t>
      </w:r>
      <w:hyperlink r:id="rId8" w:tgtFrame="_blank" w:history="1">
        <w:r>
          <w:rPr>
            <w:rStyle w:val="Collegamentoipertestuale"/>
            <w:rFonts w:ascii="Arial" w:hAnsi="Arial" w:cs="Arial"/>
            <w:color w:val="3366FF"/>
            <w:sz w:val="20"/>
            <w:szCs w:val="20"/>
          </w:rPr>
          <w:t>diaee@pec.it</w:t>
        </w:r>
      </w:hyperlink>
    </w:p>
    <w:p w:rsidR="00FF027A" w:rsidRDefault="00FF027A" w:rsidP="00FF027A">
      <w:pPr>
        <w:jc w:val="both"/>
        <w:rPr>
          <w:rFonts w:ascii="Arial" w:hAnsi="Arial" w:cs="Arial"/>
          <w:b/>
          <w:sz w:val="20"/>
          <w:szCs w:val="20"/>
        </w:rPr>
      </w:pPr>
      <w:r>
        <w:rPr>
          <w:rFonts w:ascii="Arial" w:hAnsi="Arial" w:cs="Arial"/>
          <w:b/>
          <w:sz w:val="20"/>
          <w:szCs w:val="20"/>
        </w:rPr>
        <w:t>11. Dati di contatto del Responsabile della protezione dei dati</w:t>
      </w:r>
    </w:p>
    <w:p w:rsidR="00FF027A" w:rsidRDefault="00FF027A" w:rsidP="00FF027A">
      <w:pPr>
        <w:jc w:val="both"/>
        <w:rPr>
          <w:rFonts w:ascii="Arial" w:hAnsi="Arial" w:cs="Arial"/>
          <w:color w:val="3366FF"/>
          <w:sz w:val="20"/>
          <w:szCs w:val="20"/>
        </w:rPr>
      </w:pPr>
      <w:r>
        <w:rPr>
          <w:rFonts w:ascii="Arial" w:hAnsi="Arial" w:cs="Arial"/>
          <w:color w:val="3366FF"/>
          <w:sz w:val="20"/>
          <w:szCs w:val="20"/>
        </w:rPr>
        <w:t xml:space="preserve">PEC: </w:t>
      </w:r>
      <w:hyperlink r:id="rId9" w:tgtFrame="_blank" w:history="1">
        <w:r>
          <w:rPr>
            <w:rStyle w:val="Collegamentoipertestuale"/>
            <w:rFonts w:ascii="Arial" w:hAnsi="Arial" w:cs="Arial"/>
            <w:color w:val="3366FF"/>
            <w:sz w:val="20"/>
            <w:szCs w:val="20"/>
          </w:rPr>
          <w:t>diaee@pec.it</w:t>
        </w:r>
      </w:hyperlink>
    </w:p>
    <w:p w:rsidR="00FF027A" w:rsidRDefault="00FF027A" w:rsidP="00FF027A">
      <w:pPr>
        <w:jc w:val="both"/>
        <w:rPr>
          <w:rFonts w:ascii="Arial" w:hAnsi="Arial" w:cs="Arial"/>
          <w:sz w:val="20"/>
          <w:szCs w:val="20"/>
        </w:rPr>
      </w:pPr>
    </w:p>
    <w:p w:rsidR="00FF027A" w:rsidRDefault="00FF027A" w:rsidP="00FF027A">
      <w:pPr>
        <w:jc w:val="both"/>
        <w:rPr>
          <w:rFonts w:ascii="Arial" w:hAnsi="Arial" w:cs="Arial"/>
          <w:sz w:val="20"/>
          <w:szCs w:val="20"/>
        </w:rPr>
      </w:pPr>
      <w:r>
        <w:rPr>
          <w:rFonts w:ascii="Arial" w:hAnsi="Arial" w:cs="Arial"/>
          <w:sz w:val="20"/>
          <w:szCs w:val="20"/>
        </w:rPr>
        <w:t>Per presa visione e/o consenso</w:t>
      </w:r>
    </w:p>
    <w:p w:rsidR="00FF027A" w:rsidRDefault="00FF027A" w:rsidP="00FF027A">
      <w:pPr>
        <w:jc w:val="both"/>
        <w:rPr>
          <w:rFonts w:ascii="Arial" w:hAnsi="Arial" w:cs="Arial"/>
          <w:sz w:val="20"/>
          <w:szCs w:val="20"/>
        </w:rPr>
      </w:pPr>
      <w:bookmarkStart w:id="0" w:name="OLE_LINK5"/>
      <w:bookmarkStart w:id="1" w:name="OLE_LINK4"/>
      <w:bookmarkStart w:id="2" w:name="OLE_LINK3"/>
      <w:bookmarkStart w:id="3" w:name="OLE_LINK2"/>
      <w:bookmarkStart w:id="4" w:name="OLE_LINK1"/>
    </w:p>
    <w:p w:rsidR="00FF027A" w:rsidRDefault="00FF027A" w:rsidP="00FF027A">
      <w:pPr>
        <w:jc w:val="both"/>
        <w:rPr>
          <w:rFonts w:ascii="Arial" w:hAnsi="Arial" w:cs="Arial"/>
          <w:sz w:val="20"/>
          <w:szCs w:val="20"/>
        </w:rPr>
      </w:pPr>
      <w:r>
        <w:rPr>
          <w:rFonts w:ascii="Arial" w:hAnsi="Arial" w:cs="Arial"/>
          <w:sz w:val="20"/>
          <w:szCs w:val="20"/>
        </w:rPr>
        <w:t xml:space="preserve">___________________________ </w:t>
      </w:r>
      <w:bookmarkEnd w:id="0"/>
      <w:bookmarkEnd w:id="1"/>
      <w:bookmarkEnd w:id="2"/>
      <w:bookmarkEnd w:id="3"/>
      <w:bookmarkEnd w:id="4"/>
      <w:r>
        <w:rPr>
          <w:rFonts w:ascii="Arial" w:hAnsi="Arial" w:cs="Arial"/>
          <w:sz w:val="20"/>
          <w:szCs w:val="20"/>
        </w:rPr>
        <w:t>, lì __________</w:t>
      </w:r>
    </w:p>
    <w:p w:rsidR="00FF027A" w:rsidRDefault="00FF027A" w:rsidP="00FF027A">
      <w:pPr>
        <w:ind w:firstLine="708"/>
        <w:jc w:val="both"/>
        <w:rPr>
          <w:rFonts w:ascii="Arial" w:hAnsi="Arial" w:cs="Arial"/>
          <w:sz w:val="16"/>
          <w:szCs w:val="16"/>
        </w:rPr>
      </w:pPr>
      <w:r>
        <w:rPr>
          <w:rFonts w:ascii="Arial" w:hAnsi="Arial" w:cs="Arial"/>
          <w:sz w:val="16"/>
          <w:szCs w:val="16"/>
        </w:rPr>
        <w:t>(luogo)</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(data)</w:t>
      </w:r>
    </w:p>
    <w:p w:rsidR="00FF027A" w:rsidRDefault="00FF027A" w:rsidP="00FF027A">
      <w:pPr>
        <w:tabs>
          <w:tab w:val="left" w:pos="2417"/>
        </w:tabs>
        <w:jc w:val="both"/>
        <w:rPr>
          <w:rFonts w:ascii="Arial" w:hAnsi="Arial" w:cs="Arial"/>
          <w:sz w:val="20"/>
          <w:szCs w:val="20"/>
        </w:rPr>
      </w:pPr>
    </w:p>
    <w:p w:rsidR="00FF027A" w:rsidRDefault="00FF027A" w:rsidP="00FF027A">
      <w:pPr>
        <w:jc w:val="both"/>
        <w:rPr>
          <w:rFonts w:ascii="Arial" w:hAnsi="Arial" w:cs="Arial"/>
          <w:sz w:val="16"/>
          <w:szCs w:val="16"/>
        </w:rPr>
      </w:pPr>
      <w:r>
        <w:rPr>
          <w:rFonts w:ascii="Arial" w:hAnsi="Arial" w:cs="Arial"/>
          <w:sz w:val="20"/>
          <w:szCs w:val="20"/>
        </w:rPr>
        <w:t>________________________________________</w:t>
      </w:r>
    </w:p>
    <w:p w:rsidR="00FF027A" w:rsidRDefault="00FF027A" w:rsidP="00FF027A">
      <w:pPr>
        <w:ind w:left="1416"/>
        <w:jc w:val="both"/>
        <w:rPr>
          <w:rFonts w:ascii="Arial" w:hAnsi="Arial" w:cs="Arial"/>
          <w:sz w:val="16"/>
          <w:szCs w:val="16"/>
        </w:rPr>
      </w:pPr>
      <w:r>
        <w:rPr>
          <w:rFonts w:ascii="Arial" w:hAnsi="Arial" w:cs="Arial"/>
          <w:sz w:val="16"/>
          <w:szCs w:val="16"/>
        </w:rPr>
        <w:t>(firma leggibile)</w:t>
      </w:r>
    </w:p>
    <w:p w:rsidR="00FF027A" w:rsidRDefault="00FF027A" w:rsidP="00FF027A">
      <w:pPr>
        <w:ind w:left="4956"/>
        <w:jc w:val="center"/>
        <w:rPr>
          <w:rFonts w:ascii="Arial" w:hAnsi="Arial" w:cs="Arial"/>
          <w:sz w:val="20"/>
          <w:szCs w:val="20"/>
        </w:rPr>
      </w:pPr>
      <w:r>
        <w:rPr>
          <w:rFonts w:ascii="Arial" w:hAnsi="Arial" w:cs="Arial"/>
          <w:sz w:val="20"/>
          <w:szCs w:val="20"/>
        </w:rPr>
        <w:t>Il Direttore</w:t>
      </w:r>
    </w:p>
    <w:p w:rsidR="00FF027A" w:rsidRDefault="00FF027A" w:rsidP="00FF027A">
      <w:pPr>
        <w:spacing w:line="360" w:lineRule="auto"/>
        <w:ind w:left="4956"/>
        <w:jc w:val="center"/>
        <w:rPr>
          <w:rFonts w:ascii="Arial" w:hAnsi="Arial" w:cs="Arial"/>
          <w:sz w:val="20"/>
          <w:szCs w:val="20"/>
        </w:rPr>
      </w:pPr>
      <w:r>
        <w:rPr>
          <w:rFonts w:ascii="Arial" w:hAnsi="Arial" w:cs="Arial"/>
          <w:sz w:val="20"/>
          <w:szCs w:val="20"/>
        </w:rPr>
        <w:t>_______________________________</w:t>
      </w:r>
    </w:p>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FF027A" w:rsidRDefault="00FF027A" w:rsidP="00631051"/>
    <w:p w:rsidR="006B6417" w:rsidRPr="00850963" w:rsidRDefault="006B6417" w:rsidP="006B6417">
      <w:pPr>
        <w:pStyle w:val="Default"/>
        <w:rPr>
          <w:rFonts w:ascii="Arial" w:hAnsi="Arial" w:cs="Arial"/>
          <w:b/>
          <w:bCs/>
          <w:color w:val="auto"/>
          <w:sz w:val="22"/>
          <w:szCs w:val="22"/>
        </w:rPr>
      </w:pPr>
      <w:r w:rsidRPr="00850963">
        <w:rPr>
          <w:rFonts w:ascii="Arial" w:hAnsi="Arial" w:cs="Arial"/>
          <w:b/>
          <w:bCs/>
          <w:color w:val="auto"/>
          <w:sz w:val="22"/>
          <w:szCs w:val="22"/>
        </w:rPr>
        <w:lastRenderedPageBreak/>
        <w:t>Modello G</w:t>
      </w:r>
    </w:p>
    <w:p w:rsidR="00FF027A" w:rsidRDefault="00FF027A" w:rsidP="00631051"/>
    <w:p w:rsidR="00062ADE" w:rsidRPr="00062ADE" w:rsidRDefault="00062ADE" w:rsidP="00062ADE">
      <w:pPr>
        <w:jc w:val="center"/>
        <w:rPr>
          <w:rFonts w:ascii="Arial" w:hAnsi="Arial" w:cs="Arial"/>
          <w:b/>
          <w:sz w:val="22"/>
          <w:szCs w:val="22"/>
        </w:rPr>
      </w:pPr>
      <w:r w:rsidRPr="00062ADE">
        <w:rPr>
          <w:rFonts w:ascii="Arial" w:hAnsi="Arial" w:cs="Arial"/>
          <w:b/>
          <w:sz w:val="22"/>
          <w:szCs w:val="22"/>
        </w:rPr>
        <w:t xml:space="preserve">UNIVERSITA’ DEGLI STUDI </w:t>
      </w:r>
      <w:proofErr w:type="spellStart"/>
      <w:r w:rsidRPr="00062ADE">
        <w:rPr>
          <w:rFonts w:ascii="Arial" w:hAnsi="Arial" w:cs="Arial"/>
          <w:b/>
          <w:sz w:val="22"/>
          <w:szCs w:val="22"/>
        </w:rPr>
        <w:t>DI</w:t>
      </w:r>
      <w:proofErr w:type="spellEnd"/>
      <w:r w:rsidRPr="00062ADE">
        <w:rPr>
          <w:rFonts w:ascii="Arial" w:hAnsi="Arial" w:cs="Arial"/>
          <w:b/>
          <w:sz w:val="22"/>
          <w:szCs w:val="22"/>
        </w:rPr>
        <w:t xml:space="preserve"> ROMA LA SAPIENZA</w:t>
      </w:r>
    </w:p>
    <w:p w:rsidR="00062ADE" w:rsidRPr="00062ADE" w:rsidRDefault="00062ADE" w:rsidP="00062ADE">
      <w:pPr>
        <w:jc w:val="center"/>
        <w:rPr>
          <w:rFonts w:ascii="Arial" w:hAnsi="Arial" w:cs="Arial"/>
          <w:b/>
          <w:sz w:val="22"/>
          <w:szCs w:val="22"/>
        </w:rPr>
      </w:pPr>
      <w:r w:rsidRPr="00062ADE">
        <w:rPr>
          <w:rFonts w:ascii="Arial" w:hAnsi="Arial" w:cs="Arial"/>
          <w:b/>
          <w:sz w:val="22"/>
          <w:szCs w:val="22"/>
        </w:rPr>
        <w:t xml:space="preserve">DICHIARAZIONE PER L’AFFIDAMENTO </w:t>
      </w:r>
      <w:proofErr w:type="spellStart"/>
      <w:r w:rsidRPr="00062ADE">
        <w:rPr>
          <w:rFonts w:ascii="Arial" w:hAnsi="Arial" w:cs="Arial"/>
          <w:b/>
          <w:sz w:val="22"/>
          <w:szCs w:val="22"/>
        </w:rPr>
        <w:t>DI</w:t>
      </w:r>
      <w:proofErr w:type="spellEnd"/>
      <w:r w:rsidRPr="00062ADE">
        <w:rPr>
          <w:rFonts w:ascii="Arial" w:hAnsi="Arial" w:cs="Arial"/>
          <w:b/>
          <w:sz w:val="22"/>
          <w:szCs w:val="22"/>
        </w:rPr>
        <w:t xml:space="preserve"> INCARICO PRESSO L’UNIVERSITA’ DEGLI STUDI </w:t>
      </w:r>
      <w:proofErr w:type="spellStart"/>
      <w:r w:rsidRPr="00062ADE">
        <w:rPr>
          <w:rFonts w:ascii="Arial" w:hAnsi="Arial" w:cs="Arial"/>
          <w:b/>
          <w:sz w:val="22"/>
          <w:szCs w:val="22"/>
        </w:rPr>
        <w:t>DI</w:t>
      </w:r>
      <w:proofErr w:type="spellEnd"/>
      <w:r w:rsidRPr="00062ADE">
        <w:rPr>
          <w:rFonts w:ascii="Arial" w:hAnsi="Arial" w:cs="Arial"/>
          <w:b/>
          <w:sz w:val="22"/>
          <w:szCs w:val="22"/>
        </w:rPr>
        <w:t xml:space="preserve"> ROMA “LA SAPIENZA” </w:t>
      </w:r>
    </w:p>
    <w:p w:rsidR="00062ADE" w:rsidRDefault="00062ADE" w:rsidP="00062ADE">
      <w:pPr>
        <w:jc w:val="center"/>
        <w:rPr>
          <w:rFonts w:ascii="Arial" w:hAnsi="Arial" w:cs="Arial"/>
          <w:b/>
          <w:sz w:val="22"/>
          <w:szCs w:val="22"/>
        </w:rPr>
      </w:pPr>
      <w:r w:rsidRPr="00062ADE">
        <w:rPr>
          <w:rFonts w:ascii="Arial" w:hAnsi="Arial" w:cs="Arial"/>
          <w:b/>
          <w:sz w:val="22"/>
          <w:szCs w:val="22"/>
        </w:rPr>
        <w:t xml:space="preserve">(ai sensi dell’art. 53, comma 14, D. </w:t>
      </w:r>
      <w:proofErr w:type="spellStart"/>
      <w:r w:rsidRPr="00062ADE">
        <w:rPr>
          <w:rFonts w:ascii="Arial" w:hAnsi="Arial" w:cs="Arial"/>
          <w:b/>
          <w:sz w:val="22"/>
          <w:szCs w:val="22"/>
        </w:rPr>
        <w:t>lgs</w:t>
      </w:r>
      <w:proofErr w:type="spellEnd"/>
      <w:r w:rsidRPr="00062ADE">
        <w:rPr>
          <w:rFonts w:ascii="Arial" w:hAnsi="Arial" w:cs="Arial"/>
          <w:b/>
          <w:sz w:val="22"/>
          <w:szCs w:val="22"/>
        </w:rPr>
        <w:t>. n. 165/2001)</w:t>
      </w:r>
    </w:p>
    <w:p w:rsidR="00062ADE" w:rsidRDefault="00062ADE" w:rsidP="00062ADE">
      <w:pPr>
        <w:jc w:val="center"/>
        <w:rPr>
          <w:rFonts w:ascii="Arial" w:hAnsi="Arial" w:cs="Arial"/>
          <w:b/>
          <w:sz w:val="22"/>
          <w:szCs w:val="22"/>
        </w:rPr>
      </w:pPr>
    </w:p>
    <w:p w:rsidR="00062ADE" w:rsidRPr="00062ADE" w:rsidRDefault="00062ADE" w:rsidP="00062ADE">
      <w:pPr>
        <w:jc w:val="center"/>
        <w:rPr>
          <w:rFonts w:ascii="Arial" w:hAnsi="Arial" w:cs="Arial"/>
          <w:b/>
          <w:sz w:val="22"/>
          <w:szCs w:val="22"/>
        </w:rPr>
      </w:pPr>
    </w:p>
    <w:p w:rsidR="00062ADE" w:rsidRPr="00062ADE" w:rsidRDefault="00062ADE" w:rsidP="00563B4F">
      <w:pPr>
        <w:spacing w:line="360" w:lineRule="auto"/>
        <w:rPr>
          <w:rFonts w:ascii="Arial" w:hAnsi="Arial" w:cs="Arial"/>
          <w:sz w:val="22"/>
          <w:szCs w:val="22"/>
        </w:rPr>
      </w:pPr>
      <w:r w:rsidRPr="00062ADE">
        <w:rPr>
          <w:rFonts w:ascii="Arial" w:hAnsi="Arial" w:cs="Arial"/>
          <w:sz w:val="22"/>
          <w:szCs w:val="22"/>
        </w:rPr>
        <w:t>Il/la sottoscritto/a___________________________nato/a a_______________ il ______________</w:t>
      </w:r>
    </w:p>
    <w:p w:rsidR="00062ADE" w:rsidRPr="00062ADE" w:rsidRDefault="00062ADE" w:rsidP="00563B4F">
      <w:pPr>
        <w:spacing w:line="360" w:lineRule="auto"/>
        <w:rPr>
          <w:rFonts w:ascii="Arial" w:hAnsi="Arial" w:cs="Arial"/>
          <w:sz w:val="22"/>
          <w:szCs w:val="22"/>
        </w:rPr>
      </w:pPr>
      <w:r w:rsidRPr="00062ADE">
        <w:rPr>
          <w:rFonts w:ascii="Arial" w:hAnsi="Arial" w:cs="Arial"/>
          <w:sz w:val="22"/>
          <w:szCs w:val="22"/>
        </w:rPr>
        <w:t>residente in _</w:t>
      </w:r>
      <w:r w:rsidR="00563B4F">
        <w:rPr>
          <w:rFonts w:ascii="Arial" w:hAnsi="Arial" w:cs="Arial"/>
          <w:sz w:val="22"/>
          <w:szCs w:val="22"/>
        </w:rPr>
        <w:t>__________________________________</w:t>
      </w:r>
      <w:r w:rsidRPr="00062ADE">
        <w:rPr>
          <w:rFonts w:ascii="Arial" w:hAnsi="Arial" w:cs="Arial"/>
          <w:sz w:val="22"/>
          <w:szCs w:val="22"/>
        </w:rPr>
        <w:t>prov_____________________________</w:t>
      </w:r>
    </w:p>
    <w:p w:rsidR="00062ADE" w:rsidRPr="00062ADE" w:rsidRDefault="00062ADE" w:rsidP="00563B4F">
      <w:pPr>
        <w:spacing w:line="360" w:lineRule="auto"/>
        <w:rPr>
          <w:rFonts w:ascii="Arial" w:hAnsi="Arial" w:cs="Arial"/>
          <w:sz w:val="22"/>
          <w:szCs w:val="22"/>
        </w:rPr>
      </w:pPr>
      <w:r w:rsidRPr="00062ADE">
        <w:rPr>
          <w:rFonts w:ascii="Arial" w:hAnsi="Arial" w:cs="Arial"/>
          <w:sz w:val="22"/>
          <w:szCs w:val="22"/>
        </w:rPr>
        <w:t>Codice Fiscale/Partita IVA___________________________________________________________</w:t>
      </w:r>
    </w:p>
    <w:p w:rsidR="00062ADE" w:rsidRPr="00062ADE" w:rsidRDefault="00062ADE" w:rsidP="00563B4F">
      <w:pPr>
        <w:spacing w:line="360" w:lineRule="auto"/>
        <w:rPr>
          <w:rFonts w:ascii="Arial" w:hAnsi="Arial" w:cs="Arial"/>
          <w:sz w:val="22"/>
          <w:szCs w:val="22"/>
        </w:rPr>
      </w:pPr>
      <w:r w:rsidRPr="00062ADE">
        <w:rPr>
          <w:rFonts w:ascii="Arial" w:hAnsi="Arial" w:cs="Arial"/>
          <w:sz w:val="22"/>
          <w:szCs w:val="22"/>
        </w:rPr>
        <w:t>Visto l’art. 53 del D.lgs. 165 del 2001 e successive modifiche, ed in particolare l’art. 14;</w:t>
      </w:r>
    </w:p>
    <w:p w:rsidR="00062ADE" w:rsidRPr="00062ADE" w:rsidRDefault="00062ADE" w:rsidP="00563B4F">
      <w:pPr>
        <w:autoSpaceDE w:val="0"/>
        <w:autoSpaceDN w:val="0"/>
        <w:adjustRightInd w:val="0"/>
        <w:spacing w:line="360" w:lineRule="auto"/>
        <w:rPr>
          <w:rFonts w:ascii="Arial" w:hAnsi="Arial" w:cs="Arial"/>
          <w:sz w:val="22"/>
          <w:szCs w:val="22"/>
        </w:rPr>
      </w:pPr>
      <w:r w:rsidRPr="00062ADE">
        <w:rPr>
          <w:rFonts w:ascii="Arial" w:hAnsi="Arial" w:cs="Arial"/>
          <w:sz w:val="22"/>
          <w:szCs w:val="22"/>
        </w:rPr>
        <w:t>Visto il Codice di comportamento dei dipendenti pubblici adottato con D.P.R. 16 aprile 2013, n. 62;</w:t>
      </w:r>
    </w:p>
    <w:p w:rsidR="00062ADE" w:rsidRPr="00062ADE" w:rsidRDefault="00062ADE" w:rsidP="00062ADE">
      <w:pPr>
        <w:autoSpaceDE w:val="0"/>
        <w:autoSpaceDN w:val="0"/>
        <w:adjustRightInd w:val="0"/>
        <w:rPr>
          <w:rFonts w:ascii="Arial" w:hAnsi="Arial" w:cs="Arial"/>
          <w:sz w:val="22"/>
          <w:szCs w:val="22"/>
        </w:rPr>
      </w:pPr>
    </w:p>
    <w:p w:rsidR="00062ADE" w:rsidRPr="00062ADE" w:rsidRDefault="00062ADE" w:rsidP="00062ADE">
      <w:pPr>
        <w:autoSpaceDE w:val="0"/>
        <w:autoSpaceDN w:val="0"/>
        <w:adjustRightInd w:val="0"/>
        <w:rPr>
          <w:rFonts w:ascii="Arial" w:hAnsi="Arial" w:cs="Arial"/>
          <w:sz w:val="22"/>
          <w:szCs w:val="22"/>
        </w:rPr>
      </w:pPr>
      <w:r w:rsidRPr="00062ADE">
        <w:rPr>
          <w:rFonts w:ascii="Arial" w:hAnsi="Arial" w:cs="Arial"/>
          <w:sz w:val="22"/>
          <w:szCs w:val="22"/>
        </w:rPr>
        <w:t xml:space="preserve">Visto il Codice di comportamento dei dipendenti della Sapienza emanato con </w:t>
      </w:r>
      <w:proofErr w:type="spellStart"/>
      <w:r w:rsidRPr="00062ADE">
        <w:rPr>
          <w:rFonts w:ascii="Arial" w:hAnsi="Arial" w:cs="Arial"/>
          <w:sz w:val="22"/>
          <w:szCs w:val="22"/>
        </w:rPr>
        <w:t>D.R.</w:t>
      </w:r>
      <w:proofErr w:type="spellEnd"/>
      <w:r w:rsidRPr="00062ADE">
        <w:rPr>
          <w:rFonts w:ascii="Arial" w:hAnsi="Arial" w:cs="Arial"/>
          <w:sz w:val="22"/>
          <w:szCs w:val="22"/>
        </w:rPr>
        <w:t xml:space="preserve"> n. 1528/2015 del 27.05.2015;</w:t>
      </w:r>
    </w:p>
    <w:p w:rsidR="00062ADE" w:rsidRPr="00062ADE" w:rsidRDefault="00062ADE" w:rsidP="00062ADE">
      <w:pPr>
        <w:autoSpaceDE w:val="0"/>
        <w:autoSpaceDN w:val="0"/>
        <w:adjustRightInd w:val="0"/>
        <w:rPr>
          <w:rFonts w:ascii="Arial" w:hAnsi="Arial" w:cs="Arial"/>
          <w:sz w:val="22"/>
          <w:szCs w:val="22"/>
        </w:rPr>
      </w:pPr>
    </w:p>
    <w:p w:rsidR="00062ADE" w:rsidRPr="00062ADE" w:rsidRDefault="00062ADE" w:rsidP="00062ADE">
      <w:pPr>
        <w:rPr>
          <w:rFonts w:ascii="Arial" w:hAnsi="Arial" w:cs="Arial"/>
          <w:sz w:val="22"/>
          <w:szCs w:val="22"/>
        </w:rPr>
      </w:pPr>
      <w:r w:rsidRPr="00062ADE">
        <w:rPr>
          <w:rFonts w:ascii="Arial" w:hAnsi="Arial" w:cs="Arial"/>
          <w:sz w:val="22"/>
          <w:szCs w:val="22"/>
        </w:rPr>
        <w:t xml:space="preserve">Visto il </w:t>
      </w:r>
      <w:proofErr w:type="spellStart"/>
      <w:r w:rsidRPr="00062ADE">
        <w:rPr>
          <w:rFonts w:ascii="Arial" w:hAnsi="Arial" w:cs="Arial"/>
          <w:sz w:val="22"/>
          <w:szCs w:val="22"/>
        </w:rPr>
        <w:t>D.Lgs.</w:t>
      </w:r>
      <w:proofErr w:type="spellEnd"/>
      <w:r w:rsidRPr="00062ADE">
        <w:rPr>
          <w:rFonts w:ascii="Arial" w:hAnsi="Arial" w:cs="Arial"/>
          <w:sz w:val="22"/>
          <w:szCs w:val="22"/>
        </w:rPr>
        <w:t xml:space="preserve"> n. 33/2013, ed in particolare l’art. 15, comma 1;</w:t>
      </w:r>
    </w:p>
    <w:p w:rsidR="00062ADE" w:rsidRPr="00062ADE" w:rsidRDefault="00062ADE" w:rsidP="00062ADE">
      <w:pPr>
        <w:rPr>
          <w:rFonts w:ascii="Arial" w:hAnsi="Arial" w:cs="Arial"/>
          <w:sz w:val="22"/>
          <w:szCs w:val="22"/>
        </w:rPr>
      </w:pPr>
      <w:r w:rsidRPr="00062ADE">
        <w:rPr>
          <w:rFonts w:ascii="Arial" w:hAnsi="Arial" w:cs="Arial"/>
          <w:sz w:val="22"/>
          <w:szCs w:val="22"/>
        </w:rPr>
        <w:t xml:space="preserve">Visto il </w:t>
      </w:r>
      <w:proofErr w:type="spellStart"/>
      <w:r w:rsidRPr="00062ADE">
        <w:rPr>
          <w:rFonts w:ascii="Arial" w:hAnsi="Arial" w:cs="Arial"/>
          <w:sz w:val="22"/>
          <w:szCs w:val="22"/>
        </w:rPr>
        <w:t>D.L.gs.</w:t>
      </w:r>
      <w:proofErr w:type="spellEnd"/>
      <w:r w:rsidRPr="00062ADE">
        <w:rPr>
          <w:rFonts w:ascii="Arial" w:hAnsi="Arial" w:cs="Arial"/>
          <w:sz w:val="22"/>
          <w:szCs w:val="22"/>
        </w:rPr>
        <w:t xml:space="preserve"> n. 39/2013:</w:t>
      </w:r>
    </w:p>
    <w:p w:rsidR="00062ADE" w:rsidRDefault="00062ADE" w:rsidP="00062ADE">
      <w:pPr>
        <w:jc w:val="center"/>
        <w:rPr>
          <w:rFonts w:ascii="Arial" w:hAnsi="Arial" w:cs="Arial"/>
        </w:rPr>
      </w:pPr>
    </w:p>
    <w:p w:rsidR="00062ADE" w:rsidRPr="00062ADE" w:rsidRDefault="00062ADE" w:rsidP="00062ADE">
      <w:pPr>
        <w:jc w:val="center"/>
        <w:rPr>
          <w:rFonts w:ascii="Arial" w:hAnsi="Arial" w:cs="Arial"/>
          <w:sz w:val="22"/>
          <w:szCs w:val="22"/>
        </w:rPr>
      </w:pPr>
      <w:r w:rsidRPr="00062ADE">
        <w:rPr>
          <w:rFonts w:ascii="Arial" w:hAnsi="Arial" w:cs="Arial"/>
          <w:sz w:val="22"/>
          <w:szCs w:val="22"/>
        </w:rPr>
        <w:t>DICHIARA</w:t>
      </w:r>
    </w:p>
    <w:p w:rsidR="00062ADE" w:rsidRPr="00062ADE" w:rsidRDefault="00062ADE" w:rsidP="00062ADE">
      <w:pPr>
        <w:jc w:val="both"/>
        <w:rPr>
          <w:rFonts w:ascii="Arial" w:hAnsi="Arial" w:cs="Arial"/>
          <w:sz w:val="22"/>
          <w:szCs w:val="22"/>
        </w:rPr>
      </w:pPr>
      <w:r w:rsidRPr="00062ADE">
        <w:rPr>
          <w:rFonts w:ascii="Arial" w:hAnsi="Arial" w:cs="Arial"/>
          <w:sz w:val="22"/>
          <w:szCs w:val="22"/>
        </w:rPr>
        <w:t>(Ai sensi degli articoli 46 e 47 del D.P.R. 445/2000, consapevole delle sanzioni penali per le ipotesi di dichiarazioni false e mendaci ai sensi dell’art. 76 del D.P.R. 445/2000): di non essere dipendente/non prestare servizio di/presso pubbliche amministrazioni;</w:t>
      </w:r>
    </w:p>
    <w:p w:rsidR="00062ADE" w:rsidRPr="00062ADE" w:rsidRDefault="00062ADE" w:rsidP="00062ADE">
      <w:pPr>
        <w:pStyle w:val="Paragrafoelenco"/>
        <w:numPr>
          <w:ilvl w:val="0"/>
          <w:numId w:val="11"/>
        </w:numPr>
        <w:spacing w:line="240" w:lineRule="auto"/>
        <w:ind w:left="426" w:hanging="426"/>
        <w:jc w:val="both"/>
        <w:rPr>
          <w:rFonts w:ascii="Arial" w:hAnsi="Arial" w:cs="Arial"/>
        </w:rPr>
      </w:pPr>
      <w:r w:rsidRPr="00062ADE">
        <w:rPr>
          <w:rFonts w:ascii="Arial" w:hAnsi="Arial" w:cs="Arial"/>
        </w:rPr>
        <w:t>di essere dipendente/prestare servizio della/presso la seguente pubblica amministrazione:</w:t>
      </w:r>
    </w:p>
    <w:p w:rsidR="00062ADE" w:rsidRPr="00062ADE" w:rsidRDefault="00062ADE" w:rsidP="00062ADE">
      <w:pPr>
        <w:pStyle w:val="Paragrafoelenco"/>
        <w:spacing w:line="240" w:lineRule="auto"/>
        <w:ind w:left="426"/>
        <w:jc w:val="both"/>
        <w:rPr>
          <w:rFonts w:ascii="Arial" w:hAnsi="Arial" w:cs="Arial"/>
        </w:rPr>
      </w:pPr>
    </w:p>
    <w:tbl>
      <w:tblPr>
        <w:tblW w:w="9493" w:type="dxa"/>
        <w:tblCellMar>
          <w:left w:w="70" w:type="dxa"/>
          <w:right w:w="70" w:type="dxa"/>
        </w:tblCellMar>
        <w:tblLook w:val="04A0"/>
      </w:tblPr>
      <w:tblGrid>
        <w:gridCol w:w="3097"/>
        <w:gridCol w:w="2653"/>
        <w:gridCol w:w="3743"/>
      </w:tblGrid>
      <w:tr w:rsidR="00062ADE" w:rsidRPr="00062ADE" w:rsidTr="00BA0761">
        <w:trPr>
          <w:trHeight w:val="300"/>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2ADE" w:rsidRPr="00062ADE" w:rsidRDefault="00062ADE" w:rsidP="00BA0761">
            <w:pPr>
              <w:jc w:val="center"/>
              <w:rPr>
                <w:rFonts w:ascii="Calibri" w:hAnsi="Calibri"/>
                <w:color w:val="000000"/>
              </w:rPr>
            </w:pPr>
            <w:r w:rsidRPr="00062ADE">
              <w:rPr>
                <w:rFonts w:ascii="Calibri" w:hAnsi="Calibri"/>
                <w:color w:val="000000"/>
                <w:sz w:val="22"/>
                <w:szCs w:val="22"/>
              </w:rPr>
              <w:t>Rapporti con pubbliche amministrazioni</w:t>
            </w:r>
          </w:p>
        </w:tc>
      </w:tr>
      <w:tr w:rsidR="00062ADE" w:rsidRPr="00062ADE" w:rsidTr="00BA0761">
        <w:trPr>
          <w:trHeight w:val="300"/>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Pubblica amministrazione</w:t>
            </w:r>
          </w:p>
        </w:tc>
        <w:tc>
          <w:tcPr>
            <w:tcW w:w="2653" w:type="dxa"/>
            <w:tcBorders>
              <w:top w:val="nil"/>
              <w:left w:val="nil"/>
              <w:bottom w:val="single" w:sz="4" w:space="0" w:color="auto"/>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Tipologia servizio</w:t>
            </w:r>
          </w:p>
        </w:tc>
        <w:tc>
          <w:tcPr>
            <w:tcW w:w="3743" w:type="dxa"/>
            <w:tcBorders>
              <w:top w:val="nil"/>
              <w:left w:val="nil"/>
              <w:bottom w:val="single" w:sz="4" w:space="0" w:color="auto"/>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Periodo</w:t>
            </w:r>
          </w:p>
        </w:tc>
      </w:tr>
      <w:tr w:rsidR="00062ADE" w:rsidRPr="00062ADE" w:rsidTr="00BA0761">
        <w:trPr>
          <w:trHeight w:val="300"/>
        </w:trPr>
        <w:tc>
          <w:tcPr>
            <w:tcW w:w="3097" w:type="dxa"/>
            <w:tcBorders>
              <w:top w:val="nil"/>
              <w:left w:val="single" w:sz="4" w:space="0" w:color="auto"/>
              <w:bottom w:val="nil"/>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2653" w:type="dxa"/>
            <w:tcBorders>
              <w:top w:val="nil"/>
              <w:left w:val="nil"/>
              <w:bottom w:val="nil"/>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3743" w:type="dxa"/>
            <w:tcBorders>
              <w:top w:val="nil"/>
              <w:left w:val="nil"/>
              <w:bottom w:val="nil"/>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r>
      <w:tr w:rsidR="00062ADE" w:rsidRPr="00062ADE" w:rsidTr="00BA0761">
        <w:trPr>
          <w:trHeight w:val="300"/>
        </w:trPr>
        <w:tc>
          <w:tcPr>
            <w:tcW w:w="3097" w:type="dxa"/>
            <w:tcBorders>
              <w:top w:val="nil"/>
              <w:left w:val="single" w:sz="4" w:space="0" w:color="auto"/>
              <w:bottom w:val="single" w:sz="4" w:space="0" w:color="auto"/>
              <w:right w:val="single" w:sz="4" w:space="0" w:color="auto"/>
            </w:tcBorders>
            <w:shd w:val="clear" w:color="auto" w:fill="auto"/>
            <w:noWrap/>
            <w:vAlign w:val="bottom"/>
          </w:tcPr>
          <w:p w:rsidR="00062ADE" w:rsidRPr="00062ADE" w:rsidRDefault="00062ADE" w:rsidP="00BA0761">
            <w:pPr>
              <w:rPr>
                <w:rFonts w:ascii="Calibri" w:hAnsi="Calibri"/>
                <w:color w:val="000000"/>
              </w:rPr>
            </w:pPr>
          </w:p>
        </w:tc>
        <w:tc>
          <w:tcPr>
            <w:tcW w:w="2653" w:type="dxa"/>
            <w:tcBorders>
              <w:top w:val="nil"/>
              <w:left w:val="nil"/>
              <w:bottom w:val="single" w:sz="4" w:space="0" w:color="auto"/>
              <w:right w:val="single" w:sz="4" w:space="0" w:color="auto"/>
            </w:tcBorders>
            <w:shd w:val="clear" w:color="auto" w:fill="auto"/>
            <w:noWrap/>
            <w:vAlign w:val="bottom"/>
          </w:tcPr>
          <w:p w:rsidR="00062ADE" w:rsidRPr="00062ADE" w:rsidRDefault="00062ADE" w:rsidP="00BA0761">
            <w:pPr>
              <w:rPr>
                <w:rFonts w:ascii="Calibri" w:hAnsi="Calibri"/>
                <w:color w:val="000000"/>
              </w:rPr>
            </w:pPr>
          </w:p>
        </w:tc>
        <w:tc>
          <w:tcPr>
            <w:tcW w:w="3743" w:type="dxa"/>
            <w:tcBorders>
              <w:top w:val="nil"/>
              <w:left w:val="nil"/>
              <w:bottom w:val="single" w:sz="4" w:space="0" w:color="auto"/>
              <w:right w:val="single" w:sz="4" w:space="0" w:color="auto"/>
            </w:tcBorders>
            <w:shd w:val="clear" w:color="auto" w:fill="auto"/>
            <w:noWrap/>
            <w:vAlign w:val="bottom"/>
          </w:tcPr>
          <w:p w:rsidR="00062ADE" w:rsidRPr="00062ADE" w:rsidRDefault="00062ADE" w:rsidP="00BA0761">
            <w:pPr>
              <w:rPr>
                <w:rFonts w:ascii="Calibri" w:hAnsi="Calibri"/>
                <w:color w:val="000000"/>
              </w:rPr>
            </w:pPr>
          </w:p>
        </w:tc>
      </w:tr>
    </w:tbl>
    <w:p w:rsidR="00062ADE" w:rsidRPr="00062ADE" w:rsidRDefault="00062ADE" w:rsidP="00062ADE">
      <w:pPr>
        <w:jc w:val="both"/>
        <w:rPr>
          <w:rFonts w:ascii="Arial" w:hAnsi="Arial" w:cs="Arial"/>
          <w:sz w:val="22"/>
          <w:szCs w:val="22"/>
        </w:rPr>
      </w:pPr>
    </w:p>
    <w:p w:rsidR="00062ADE" w:rsidRPr="00062ADE" w:rsidRDefault="00062ADE" w:rsidP="00062ADE">
      <w:pPr>
        <w:pStyle w:val="Paragrafoelenco"/>
        <w:numPr>
          <w:ilvl w:val="0"/>
          <w:numId w:val="10"/>
        </w:numPr>
        <w:autoSpaceDE w:val="0"/>
        <w:autoSpaceDN w:val="0"/>
        <w:adjustRightInd w:val="0"/>
        <w:spacing w:after="0" w:line="240" w:lineRule="auto"/>
        <w:ind w:left="284" w:hanging="284"/>
        <w:jc w:val="both"/>
        <w:rPr>
          <w:rFonts w:ascii="Arial" w:hAnsi="Arial" w:cs="Arial"/>
        </w:rPr>
      </w:pPr>
      <w:r w:rsidRPr="00062ADE">
        <w:rPr>
          <w:rFonts w:ascii="Arial" w:hAnsi="Arial" w:cs="Arial"/>
        </w:rPr>
        <w:t xml:space="preserve"> di accettare e rispettare le disposizioni contenute nel Codice di Comportamento dei dipendenti   dell’Università degli Studi di Roma La Sapienza emanato con </w:t>
      </w:r>
      <w:proofErr w:type="spellStart"/>
      <w:r w:rsidRPr="00062ADE">
        <w:rPr>
          <w:rFonts w:ascii="Arial" w:hAnsi="Arial" w:cs="Arial"/>
        </w:rPr>
        <w:t>D.R.</w:t>
      </w:r>
      <w:proofErr w:type="spellEnd"/>
      <w:r w:rsidRPr="00062ADE">
        <w:rPr>
          <w:rFonts w:ascii="Arial" w:hAnsi="Arial" w:cs="Arial"/>
        </w:rPr>
        <w:t xml:space="preserve"> n. 1528/2015 del 27.05.2015;</w:t>
      </w:r>
    </w:p>
    <w:p w:rsidR="00062ADE" w:rsidRPr="00062ADE" w:rsidRDefault="00062ADE" w:rsidP="00062ADE">
      <w:pPr>
        <w:pStyle w:val="Paragrafoelenco"/>
        <w:autoSpaceDE w:val="0"/>
        <w:autoSpaceDN w:val="0"/>
        <w:adjustRightInd w:val="0"/>
        <w:spacing w:after="0" w:line="240" w:lineRule="auto"/>
        <w:ind w:left="284"/>
        <w:jc w:val="both"/>
        <w:rPr>
          <w:rFonts w:ascii="Arial" w:hAnsi="Arial" w:cs="Arial"/>
        </w:rPr>
      </w:pPr>
    </w:p>
    <w:p w:rsidR="00062ADE" w:rsidRPr="00062ADE" w:rsidRDefault="00062ADE" w:rsidP="00062ADE">
      <w:pPr>
        <w:pStyle w:val="Paragrafoelenco"/>
        <w:numPr>
          <w:ilvl w:val="0"/>
          <w:numId w:val="9"/>
        </w:numPr>
        <w:spacing w:after="0" w:line="240" w:lineRule="auto"/>
        <w:ind w:left="284" w:hanging="426"/>
        <w:jc w:val="both"/>
        <w:rPr>
          <w:rFonts w:ascii="Arial" w:hAnsi="Arial" w:cs="Arial"/>
        </w:rPr>
      </w:pPr>
      <w:r w:rsidRPr="00062ADE">
        <w:rPr>
          <w:rFonts w:ascii="Arial" w:hAnsi="Arial" w:cs="Arial"/>
        </w:rPr>
        <w:t>l’insussistenza di situazioni, anche potenziali, di conflitto di interesse, ai sensi della normativa vigente, con l’Università degli Studi di Roma La Sapienza;</w:t>
      </w:r>
    </w:p>
    <w:p w:rsidR="00062ADE" w:rsidRPr="00062ADE" w:rsidRDefault="00062ADE" w:rsidP="00062ADE">
      <w:pPr>
        <w:pStyle w:val="Paragrafoelenco"/>
        <w:numPr>
          <w:ilvl w:val="0"/>
          <w:numId w:val="4"/>
        </w:numPr>
        <w:spacing w:line="240" w:lineRule="auto"/>
        <w:ind w:left="284" w:hanging="284"/>
        <w:jc w:val="both"/>
        <w:rPr>
          <w:rFonts w:ascii="Arial" w:hAnsi="Arial" w:cs="Arial"/>
        </w:rPr>
      </w:pPr>
      <w:r w:rsidRPr="00062ADE">
        <w:rPr>
          <w:rFonts w:ascii="Arial" w:hAnsi="Arial" w:cs="Arial"/>
        </w:rPr>
        <w:t>di non svolgere incarichi, di non rivestire cariche presso enti di diritto privato regolati o finanziati dalla pubblica amministrazione, né di svolgere attività professionali;</w:t>
      </w:r>
    </w:p>
    <w:p w:rsidR="00062ADE" w:rsidRPr="00062ADE" w:rsidRDefault="00062ADE" w:rsidP="00062ADE">
      <w:pPr>
        <w:pStyle w:val="Paragrafoelenco"/>
        <w:numPr>
          <w:ilvl w:val="0"/>
          <w:numId w:val="5"/>
        </w:numPr>
        <w:spacing w:line="240" w:lineRule="auto"/>
        <w:ind w:left="284" w:hanging="284"/>
        <w:jc w:val="both"/>
        <w:rPr>
          <w:rFonts w:ascii="Arial" w:hAnsi="Arial" w:cs="Arial"/>
        </w:rPr>
      </w:pPr>
      <w:r w:rsidRPr="00062ADE">
        <w:rPr>
          <w:rFonts w:ascii="Arial" w:hAnsi="Arial" w:cs="Arial"/>
        </w:rPr>
        <w:t>di svolgere i seguenti incarichi o di rivestire le seguenti cariche presso enti di diritto privato regolati e finanziati dalla pubblica amministrazione ovvero di svolgere le seguenti attività professionali:</w:t>
      </w:r>
    </w:p>
    <w:tbl>
      <w:tblPr>
        <w:tblW w:w="9493" w:type="dxa"/>
        <w:tblCellMar>
          <w:left w:w="70" w:type="dxa"/>
          <w:right w:w="70" w:type="dxa"/>
        </w:tblCellMar>
        <w:tblLook w:val="04A0"/>
      </w:tblPr>
      <w:tblGrid>
        <w:gridCol w:w="3097"/>
        <w:gridCol w:w="2653"/>
        <w:gridCol w:w="3743"/>
      </w:tblGrid>
      <w:tr w:rsidR="00062ADE" w:rsidRPr="00062ADE" w:rsidTr="00BA0761">
        <w:trPr>
          <w:trHeight w:val="300"/>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2ADE" w:rsidRPr="00062ADE" w:rsidRDefault="00062ADE" w:rsidP="00BA0761">
            <w:pPr>
              <w:jc w:val="center"/>
              <w:rPr>
                <w:rFonts w:ascii="Calibri" w:hAnsi="Calibri"/>
                <w:color w:val="000000"/>
              </w:rPr>
            </w:pPr>
            <w:r w:rsidRPr="00062ADE">
              <w:rPr>
                <w:rFonts w:ascii="Calibri" w:hAnsi="Calibri"/>
                <w:color w:val="000000"/>
                <w:sz w:val="22"/>
                <w:szCs w:val="22"/>
              </w:rPr>
              <w:t>Incarichi e cariche</w:t>
            </w:r>
          </w:p>
        </w:tc>
      </w:tr>
      <w:tr w:rsidR="00062ADE" w:rsidRPr="00062ADE" w:rsidTr="00BA0761">
        <w:trPr>
          <w:trHeight w:val="300"/>
        </w:trPr>
        <w:tc>
          <w:tcPr>
            <w:tcW w:w="3097" w:type="dxa"/>
            <w:tcBorders>
              <w:top w:val="nil"/>
              <w:left w:val="single" w:sz="4" w:space="0" w:color="auto"/>
              <w:bottom w:val="single" w:sz="4" w:space="0" w:color="auto"/>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Soggetto conferente</w:t>
            </w:r>
          </w:p>
        </w:tc>
        <w:tc>
          <w:tcPr>
            <w:tcW w:w="2653" w:type="dxa"/>
            <w:tcBorders>
              <w:top w:val="nil"/>
              <w:left w:val="nil"/>
              <w:bottom w:val="single" w:sz="4" w:space="0" w:color="auto"/>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Tipologia incarico</w:t>
            </w:r>
          </w:p>
        </w:tc>
        <w:tc>
          <w:tcPr>
            <w:tcW w:w="3743" w:type="dxa"/>
            <w:tcBorders>
              <w:top w:val="nil"/>
              <w:left w:val="nil"/>
              <w:bottom w:val="single" w:sz="4" w:space="0" w:color="auto"/>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Periodo</w:t>
            </w:r>
          </w:p>
        </w:tc>
      </w:tr>
      <w:tr w:rsidR="00062ADE" w:rsidRPr="00062ADE" w:rsidTr="00BA0761">
        <w:trPr>
          <w:trHeight w:val="300"/>
        </w:trPr>
        <w:tc>
          <w:tcPr>
            <w:tcW w:w="3097" w:type="dxa"/>
            <w:tcBorders>
              <w:top w:val="nil"/>
              <w:left w:val="single" w:sz="4" w:space="0" w:color="auto"/>
              <w:bottom w:val="nil"/>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2653" w:type="dxa"/>
            <w:tcBorders>
              <w:top w:val="nil"/>
              <w:left w:val="nil"/>
              <w:bottom w:val="nil"/>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3743" w:type="dxa"/>
            <w:tcBorders>
              <w:top w:val="nil"/>
              <w:left w:val="nil"/>
              <w:bottom w:val="nil"/>
              <w:right w:val="single" w:sz="4" w:space="0" w:color="auto"/>
            </w:tcBorders>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r>
      <w:tr w:rsidR="00062ADE" w:rsidRPr="00062ADE" w:rsidTr="00BA0761">
        <w:trPr>
          <w:trHeight w:val="300"/>
        </w:trPr>
        <w:tc>
          <w:tcPr>
            <w:tcW w:w="3097" w:type="dxa"/>
            <w:tcBorders>
              <w:top w:val="nil"/>
              <w:left w:val="single" w:sz="4" w:space="0" w:color="auto"/>
              <w:bottom w:val="single" w:sz="4" w:space="0" w:color="auto"/>
              <w:right w:val="single" w:sz="4" w:space="0" w:color="auto"/>
            </w:tcBorders>
            <w:shd w:val="clear" w:color="auto" w:fill="auto"/>
            <w:noWrap/>
            <w:vAlign w:val="bottom"/>
          </w:tcPr>
          <w:p w:rsidR="00062ADE" w:rsidRPr="00062ADE" w:rsidRDefault="00062ADE" w:rsidP="00BA0761">
            <w:pPr>
              <w:rPr>
                <w:rFonts w:ascii="Calibri" w:hAnsi="Calibri"/>
                <w:color w:val="000000"/>
              </w:rPr>
            </w:pPr>
          </w:p>
        </w:tc>
        <w:tc>
          <w:tcPr>
            <w:tcW w:w="2653" w:type="dxa"/>
            <w:tcBorders>
              <w:top w:val="nil"/>
              <w:left w:val="nil"/>
              <w:bottom w:val="single" w:sz="4" w:space="0" w:color="auto"/>
              <w:right w:val="single" w:sz="4" w:space="0" w:color="auto"/>
            </w:tcBorders>
            <w:shd w:val="clear" w:color="auto" w:fill="auto"/>
            <w:noWrap/>
            <w:vAlign w:val="bottom"/>
          </w:tcPr>
          <w:p w:rsidR="00062ADE" w:rsidRPr="00062ADE" w:rsidRDefault="00062ADE" w:rsidP="00BA0761">
            <w:pPr>
              <w:rPr>
                <w:rFonts w:ascii="Calibri" w:hAnsi="Calibri"/>
                <w:color w:val="000000"/>
              </w:rPr>
            </w:pPr>
          </w:p>
        </w:tc>
        <w:tc>
          <w:tcPr>
            <w:tcW w:w="3743" w:type="dxa"/>
            <w:tcBorders>
              <w:top w:val="nil"/>
              <w:left w:val="nil"/>
              <w:bottom w:val="single" w:sz="4" w:space="0" w:color="auto"/>
              <w:right w:val="single" w:sz="4" w:space="0" w:color="auto"/>
            </w:tcBorders>
            <w:shd w:val="clear" w:color="auto" w:fill="auto"/>
            <w:noWrap/>
            <w:vAlign w:val="bottom"/>
          </w:tcPr>
          <w:p w:rsidR="00062ADE" w:rsidRPr="00062ADE" w:rsidRDefault="00062ADE" w:rsidP="00BA0761">
            <w:pPr>
              <w:rPr>
                <w:rFonts w:ascii="Calibri" w:hAnsi="Calibri"/>
                <w:color w:val="000000"/>
              </w:rPr>
            </w:pPr>
          </w:p>
        </w:tc>
      </w:tr>
    </w:tbl>
    <w:p w:rsidR="00062ADE" w:rsidRPr="00062ADE" w:rsidRDefault="00062ADE" w:rsidP="00062ADE">
      <w:pPr>
        <w:autoSpaceDE w:val="0"/>
        <w:autoSpaceDN w:val="0"/>
        <w:adjustRightInd w:val="0"/>
        <w:rPr>
          <w:rFonts w:ascii="Arial" w:hAnsi="Arial" w:cs="Arial"/>
          <w:sz w:val="22"/>
          <w:szCs w:val="22"/>
        </w:rPr>
      </w:pPr>
    </w:p>
    <w:p w:rsidR="00062ADE" w:rsidRPr="00062ADE" w:rsidRDefault="00062ADE" w:rsidP="00062ADE">
      <w:pPr>
        <w:pStyle w:val="Paragrafoelenco"/>
        <w:numPr>
          <w:ilvl w:val="0"/>
          <w:numId w:val="6"/>
        </w:numPr>
        <w:autoSpaceDE w:val="0"/>
        <w:autoSpaceDN w:val="0"/>
        <w:adjustRightInd w:val="0"/>
        <w:spacing w:after="0" w:line="240" w:lineRule="auto"/>
        <w:ind w:left="426" w:hanging="426"/>
        <w:jc w:val="both"/>
        <w:rPr>
          <w:rFonts w:ascii="Arial" w:hAnsi="Arial" w:cs="Arial"/>
        </w:rPr>
      </w:pPr>
      <w:r w:rsidRPr="00062ADE">
        <w:rPr>
          <w:rFonts w:ascii="Arial" w:hAnsi="Arial" w:cs="Arial"/>
        </w:rPr>
        <w:t>di non aderire e non appartenere ad associazioni e organizzazioni, i cui specifici ambiti di interesse possano interferire con lo svolgimento dell'attività della struttura presso cui sarà svolto l’incarico</w:t>
      </w:r>
    </w:p>
    <w:p w:rsidR="00062ADE" w:rsidRPr="00062ADE" w:rsidRDefault="00062ADE" w:rsidP="00062ADE">
      <w:pPr>
        <w:autoSpaceDE w:val="0"/>
        <w:autoSpaceDN w:val="0"/>
        <w:adjustRightInd w:val="0"/>
        <w:jc w:val="both"/>
        <w:rPr>
          <w:rFonts w:ascii="Arial" w:hAnsi="Arial" w:cs="Arial"/>
          <w:i/>
          <w:sz w:val="22"/>
          <w:szCs w:val="22"/>
        </w:rPr>
      </w:pPr>
    </w:p>
    <w:p w:rsidR="00062ADE" w:rsidRPr="00062ADE" w:rsidRDefault="00062ADE" w:rsidP="00062ADE">
      <w:pPr>
        <w:pStyle w:val="Paragrafoelenco"/>
        <w:numPr>
          <w:ilvl w:val="0"/>
          <w:numId w:val="7"/>
        </w:numPr>
        <w:autoSpaceDE w:val="0"/>
        <w:autoSpaceDN w:val="0"/>
        <w:adjustRightInd w:val="0"/>
        <w:spacing w:after="0" w:line="240" w:lineRule="auto"/>
        <w:ind w:left="567" w:hanging="578"/>
        <w:jc w:val="both"/>
        <w:rPr>
          <w:rFonts w:ascii="Arial" w:hAnsi="Arial" w:cs="Arial"/>
        </w:rPr>
      </w:pPr>
      <w:r w:rsidRPr="00062ADE">
        <w:rPr>
          <w:rFonts w:ascii="Arial" w:hAnsi="Arial" w:cs="Arial"/>
        </w:rPr>
        <w:t>di aderire e/o appartenere alle seguenti associazioni e organizzazioni, i cui specifici ambiti di interesse possano interferire con lo svolgimento dell'attività della struttura presso cui sarà svolto l’incarico:</w:t>
      </w:r>
    </w:p>
    <w:p w:rsidR="00062ADE" w:rsidRPr="00062ADE" w:rsidRDefault="00062ADE" w:rsidP="00062ADE">
      <w:pPr>
        <w:pStyle w:val="Paragrafoelenco"/>
        <w:autoSpaceDE w:val="0"/>
        <w:autoSpaceDN w:val="0"/>
        <w:adjustRightInd w:val="0"/>
        <w:spacing w:after="0" w:line="240" w:lineRule="auto"/>
        <w:ind w:left="567"/>
        <w:jc w:val="both"/>
        <w:rPr>
          <w:rFonts w:ascii="Arial" w:hAnsi="Arial" w:cs="Arial"/>
        </w:rPr>
      </w:pPr>
      <w:r w:rsidRPr="00062ADE">
        <w:rPr>
          <w:rFonts w:ascii="Arial" w:hAnsi="Arial" w:cs="Arial"/>
        </w:rPr>
        <w:t>_________________________________________________________________________</w:t>
      </w:r>
    </w:p>
    <w:p w:rsidR="00062ADE" w:rsidRPr="00062ADE" w:rsidRDefault="00062ADE" w:rsidP="00062ADE">
      <w:pPr>
        <w:autoSpaceDE w:val="0"/>
        <w:autoSpaceDN w:val="0"/>
        <w:adjustRightInd w:val="0"/>
        <w:jc w:val="both"/>
        <w:rPr>
          <w:rFonts w:ascii="Arial" w:hAnsi="Arial" w:cs="Arial"/>
          <w:sz w:val="22"/>
          <w:szCs w:val="22"/>
        </w:rPr>
      </w:pPr>
    </w:p>
    <w:p w:rsidR="00062ADE" w:rsidRPr="00062ADE" w:rsidRDefault="00062ADE" w:rsidP="00062ADE">
      <w:pPr>
        <w:pStyle w:val="Paragrafoelenco"/>
        <w:numPr>
          <w:ilvl w:val="0"/>
          <w:numId w:val="8"/>
        </w:numPr>
        <w:autoSpaceDE w:val="0"/>
        <w:autoSpaceDN w:val="0"/>
        <w:adjustRightInd w:val="0"/>
        <w:spacing w:after="0" w:line="240" w:lineRule="auto"/>
        <w:ind w:left="426" w:hanging="426"/>
        <w:jc w:val="both"/>
        <w:rPr>
          <w:rFonts w:ascii="Arial" w:hAnsi="Arial" w:cs="Arial"/>
        </w:rPr>
      </w:pPr>
      <w:r w:rsidRPr="00062ADE">
        <w:rPr>
          <w:rFonts w:ascii="Arial" w:hAnsi="Arial" w:cs="Arial"/>
        </w:rPr>
        <w:t>di non avere o non avere avuto rapporti di collaborazione e di non essere a conoscenza di rapporti di propri parenti o affini entro il secondo grado, del coniuge o del convivente, in qualunque modo retribuiti e intrattenuti negli ultimi tre anni con soggetti privati</w:t>
      </w:r>
    </w:p>
    <w:p w:rsidR="00062ADE" w:rsidRPr="00062ADE" w:rsidRDefault="00062ADE" w:rsidP="00062ADE">
      <w:pPr>
        <w:autoSpaceDE w:val="0"/>
        <w:autoSpaceDN w:val="0"/>
        <w:adjustRightInd w:val="0"/>
        <w:jc w:val="both"/>
        <w:rPr>
          <w:rFonts w:ascii="Arial" w:hAnsi="Arial" w:cs="Arial"/>
          <w:sz w:val="22"/>
          <w:szCs w:val="22"/>
        </w:rPr>
      </w:pPr>
    </w:p>
    <w:p w:rsidR="00062ADE" w:rsidRPr="00062ADE" w:rsidRDefault="00062ADE" w:rsidP="00062ADE">
      <w:pPr>
        <w:pStyle w:val="Paragrafoelenco"/>
        <w:numPr>
          <w:ilvl w:val="0"/>
          <w:numId w:val="8"/>
        </w:numPr>
        <w:autoSpaceDE w:val="0"/>
        <w:autoSpaceDN w:val="0"/>
        <w:adjustRightInd w:val="0"/>
        <w:spacing w:after="0" w:line="240" w:lineRule="auto"/>
        <w:ind w:left="426" w:hanging="426"/>
        <w:jc w:val="both"/>
        <w:rPr>
          <w:rFonts w:ascii="Arial" w:hAnsi="Arial" w:cs="Arial"/>
        </w:rPr>
      </w:pPr>
      <w:r w:rsidRPr="00062ADE">
        <w:rPr>
          <w:rFonts w:ascii="Arial" w:hAnsi="Arial" w:cs="Arial"/>
        </w:rPr>
        <w:t>di avere o avere avuto rapporti di collaborazione e di essere a conoscenza di rapporti di propri parenti o affini entro il secondo grado, del coniuge o del convivente, in qualunque modo retribuiti e intrattenuti negli ultimi tre anni con soggetti privati (art.6, c.1 del codice di comportamento – art. 6 DPR 62/2013.</w:t>
      </w:r>
      <w:bookmarkStart w:id="5" w:name="_GoBack"/>
      <w:bookmarkEnd w:id="5"/>
    </w:p>
    <w:p w:rsidR="00062ADE" w:rsidRPr="00062ADE" w:rsidRDefault="00062ADE" w:rsidP="00062ADE">
      <w:pPr>
        <w:pStyle w:val="Paragrafoelenco"/>
        <w:autoSpaceDE w:val="0"/>
        <w:autoSpaceDN w:val="0"/>
        <w:adjustRightInd w:val="0"/>
        <w:spacing w:after="0" w:line="240" w:lineRule="auto"/>
        <w:ind w:left="426"/>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22"/>
        <w:gridCol w:w="1842"/>
        <w:gridCol w:w="2127"/>
        <w:gridCol w:w="2126"/>
        <w:gridCol w:w="1276"/>
      </w:tblGrid>
      <w:tr w:rsidR="00062ADE" w:rsidRPr="00062ADE" w:rsidTr="00BA0761">
        <w:trPr>
          <w:trHeight w:val="300"/>
        </w:trPr>
        <w:tc>
          <w:tcPr>
            <w:tcW w:w="2122" w:type="dxa"/>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Tipologia del rapporto</w:t>
            </w:r>
          </w:p>
        </w:tc>
        <w:tc>
          <w:tcPr>
            <w:tcW w:w="1842" w:type="dxa"/>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Soggetto privato</w:t>
            </w:r>
          </w:p>
        </w:tc>
        <w:tc>
          <w:tcPr>
            <w:tcW w:w="2127" w:type="dxa"/>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Soggetto beneficiario</w:t>
            </w:r>
          </w:p>
        </w:tc>
        <w:tc>
          <w:tcPr>
            <w:tcW w:w="2126" w:type="dxa"/>
            <w:vAlign w:val="bottom"/>
          </w:tcPr>
          <w:p w:rsidR="00062ADE" w:rsidRPr="00062ADE" w:rsidRDefault="00062ADE" w:rsidP="00BA0761">
            <w:pPr>
              <w:rPr>
                <w:rFonts w:ascii="Calibri" w:hAnsi="Calibri"/>
                <w:color w:val="000000"/>
              </w:rPr>
            </w:pPr>
            <w:r w:rsidRPr="00062ADE">
              <w:rPr>
                <w:rFonts w:ascii="Calibri" w:hAnsi="Calibri"/>
                <w:color w:val="000000"/>
                <w:sz w:val="22"/>
                <w:szCs w:val="22"/>
              </w:rPr>
              <w:t>Rapporto di parentela</w:t>
            </w:r>
          </w:p>
        </w:tc>
        <w:tc>
          <w:tcPr>
            <w:tcW w:w="1276" w:type="dxa"/>
            <w:vAlign w:val="bottom"/>
          </w:tcPr>
          <w:p w:rsidR="00062ADE" w:rsidRPr="00062ADE" w:rsidRDefault="00062ADE" w:rsidP="00BA0761">
            <w:pPr>
              <w:rPr>
                <w:rFonts w:ascii="Calibri" w:hAnsi="Calibri"/>
                <w:color w:val="000000"/>
              </w:rPr>
            </w:pPr>
            <w:r w:rsidRPr="00062ADE">
              <w:rPr>
                <w:rFonts w:ascii="Calibri" w:hAnsi="Calibri"/>
                <w:color w:val="000000"/>
                <w:sz w:val="22"/>
                <w:szCs w:val="22"/>
              </w:rPr>
              <w:t>Periodo</w:t>
            </w:r>
          </w:p>
        </w:tc>
      </w:tr>
      <w:tr w:rsidR="00062ADE" w:rsidRPr="00062ADE" w:rsidTr="00BA0761">
        <w:trPr>
          <w:trHeight w:val="300"/>
        </w:trPr>
        <w:tc>
          <w:tcPr>
            <w:tcW w:w="2122" w:type="dxa"/>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1842" w:type="dxa"/>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2127" w:type="dxa"/>
            <w:shd w:val="clear" w:color="auto" w:fill="auto"/>
            <w:noWrap/>
            <w:vAlign w:val="bottom"/>
            <w:hideMark/>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2126" w:type="dxa"/>
            <w:vAlign w:val="bottom"/>
          </w:tcPr>
          <w:p w:rsidR="00062ADE" w:rsidRPr="00062ADE" w:rsidRDefault="00062ADE" w:rsidP="00BA0761">
            <w:pPr>
              <w:rPr>
                <w:rFonts w:ascii="Calibri" w:hAnsi="Calibri"/>
                <w:color w:val="000000"/>
              </w:rPr>
            </w:pPr>
            <w:r w:rsidRPr="00062ADE">
              <w:rPr>
                <w:rFonts w:ascii="Calibri" w:hAnsi="Calibri"/>
                <w:color w:val="000000"/>
                <w:sz w:val="22"/>
                <w:szCs w:val="22"/>
              </w:rPr>
              <w:t> </w:t>
            </w:r>
          </w:p>
        </w:tc>
        <w:tc>
          <w:tcPr>
            <w:tcW w:w="1276" w:type="dxa"/>
            <w:vAlign w:val="bottom"/>
          </w:tcPr>
          <w:p w:rsidR="00062ADE" w:rsidRPr="00062ADE" w:rsidRDefault="00062ADE" w:rsidP="00BA0761">
            <w:pPr>
              <w:rPr>
                <w:rFonts w:ascii="Calibri" w:hAnsi="Calibri"/>
                <w:color w:val="000000"/>
              </w:rPr>
            </w:pPr>
            <w:r w:rsidRPr="00062ADE">
              <w:rPr>
                <w:rFonts w:ascii="Calibri" w:hAnsi="Calibri"/>
                <w:color w:val="000000"/>
                <w:sz w:val="22"/>
                <w:szCs w:val="22"/>
              </w:rPr>
              <w:t> </w:t>
            </w:r>
          </w:p>
        </w:tc>
      </w:tr>
      <w:tr w:rsidR="00062ADE" w:rsidRPr="00062ADE" w:rsidTr="00BA0761">
        <w:trPr>
          <w:trHeight w:val="300"/>
        </w:trPr>
        <w:tc>
          <w:tcPr>
            <w:tcW w:w="2122" w:type="dxa"/>
            <w:shd w:val="clear" w:color="auto" w:fill="auto"/>
            <w:noWrap/>
            <w:vAlign w:val="bottom"/>
          </w:tcPr>
          <w:p w:rsidR="00062ADE" w:rsidRPr="00062ADE" w:rsidRDefault="00062ADE" w:rsidP="00BA0761">
            <w:pPr>
              <w:rPr>
                <w:rFonts w:ascii="Calibri" w:hAnsi="Calibri"/>
                <w:color w:val="000000"/>
              </w:rPr>
            </w:pPr>
          </w:p>
        </w:tc>
        <w:tc>
          <w:tcPr>
            <w:tcW w:w="1842" w:type="dxa"/>
            <w:shd w:val="clear" w:color="auto" w:fill="auto"/>
            <w:noWrap/>
            <w:vAlign w:val="bottom"/>
          </w:tcPr>
          <w:p w:rsidR="00062ADE" w:rsidRPr="00062ADE" w:rsidRDefault="00062ADE" w:rsidP="00BA0761">
            <w:pPr>
              <w:rPr>
                <w:rFonts w:ascii="Calibri" w:hAnsi="Calibri"/>
                <w:color w:val="000000"/>
              </w:rPr>
            </w:pPr>
          </w:p>
        </w:tc>
        <w:tc>
          <w:tcPr>
            <w:tcW w:w="2127" w:type="dxa"/>
            <w:shd w:val="clear" w:color="auto" w:fill="auto"/>
            <w:noWrap/>
            <w:vAlign w:val="bottom"/>
          </w:tcPr>
          <w:p w:rsidR="00062ADE" w:rsidRPr="00062ADE" w:rsidRDefault="00062ADE" w:rsidP="00BA0761">
            <w:pPr>
              <w:rPr>
                <w:rFonts w:ascii="Calibri" w:hAnsi="Calibri"/>
                <w:color w:val="000000"/>
              </w:rPr>
            </w:pPr>
          </w:p>
        </w:tc>
        <w:tc>
          <w:tcPr>
            <w:tcW w:w="2126" w:type="dxa"/>
            <w:vAlign w:val="bottom"/>
          </w:tcPr>
          <w:p w:rsidR="00062ADE" w:rsidRPr="00062ADE" w:rsidRDefault="00062ADE" w:rsidP="00BA0761">
            <w:pPr>
              <w:rPr>
                <w:rFonts w:ascii="Calibri" w:hAnsi="Calibri"/>
                <w:color w:val="000000"/>
              </w:rPr>
            </w:pPr>
          </w:p>
        </w:tc>
        <w:tc>
          <w:tcPr>
            <w:tcW w:w="1276" w:type="dxa"/>
            <w:vAlign w:val="bottom"/>
          </w:tcPr>
          <w:p w:rsidR="00062ADE" w:rsidRPr="00062ADE" w:rsidRDefault="00062ADE" w:rsidP="00BA0761">
            <w:pPr>
              <w:rPr>
                <w:rFonts w:ascii="Calibri" w:hAnsi="Calibri"/>
                <w:color w:val="000000"/>
              </w:rPr>
            </w:pPr>
          </w:p>
        </w:tc>
      </w:tr>
    </w:tbl>
    <w:p w:rsidR="00062ADE" w:rsidRPr="00062ADE" w:rsidRDefault="00062ADE" w:rsidP="00062ADE">
      <w:pPr>
        <w:jc w:val="both"/>
        <w:rPr>
          <w:rFonts w:ascii="Arial" w:hAnsi="Arial" w:cs="Arial"/>
          <w:sz w:val="22"/>
          <w:szCs w:val="22"/>
        </w:rPr>
      </w:pPr>
    </w:p>
    <w:p w:rsidR="00062ADE" w:rsidRPr="00062ADE" w:rsidRDefault="00062ADE" w:rsidP="00062ADE">
      <w:pPr>
        <w:jc w:val="both"/>
        <w:rPr>
          <w:rFonts w:ascii="Arial" w:hAnsi="Arial" w:cs="Arial"/>
          <w:sz w:val="22"/>
          <w:szCs w:val="22"/>
        </w:rPr>
      </w:pPr>
      <w:r w:rsidRPr="00062ADE">
        <w:rPr>
          <w:rFonts w:ascii="Arial" w:hAnsi="Arial" w:cs="Arial"/>
          <w:sz w:val="22"/>
          <w:szCs w:val="22"/>
        </w:rPr>
        <w:t xml:space="preserve">Il/la sottoscritto/a si impegna, altresì, a comunicare tempestivamente eventuali variazioni del contenuto della presente dichiarazione e a rendere nel caso, una nuova dichiarazione sostitutiva. </w:t>
      </w:r>
    </w:p>
    <w:p w:rsidR="00062ADE" w:rsidRPr="00062ADE" w:rsidRDefault="00062ADE" w:rsidP="00062ADE">
      <w:pPr>
        <w:rPr>
          <w:rFonts w:ascii="Arial" w:hAnsi="Arial" w:cs="Arial"/>
          <w:sz w:val="22"/>
          <w:szCs w:val="22"/>
        </w:rPr>
      </w:pPr>
      <w:r w:rsidRPr="00062ADE">
        <w:rPr>
          <w:rFonts w:ascii="Arial" w:hAnsi="Arial" w:cs="Arial"/>
          <w:sz w:val="22"/>
          <w:szCs w:val="22"/>
        </w:rPr>
        <w:t xml:space="preserve">Roma li,______________ </w:t>
      </w:r>
      <w:r w:rsidRPr="00062ADE">
        <w:rPr>
          <w:rFonts w:ascii="Arial" w:hAnsi="Arial" w:cs="Arial"/>
          <w:sz w:val="22"/>
          <w:szCs w:val="22"/>
        </w:rPr>
        <w:tab/>
      </w:r>
      <w:r w:rsidRPr="00062ADE">
        <w:rPr>
          <w:rFonts w:ascii="Arial" w:hAnsi="Arial" w:cs="Arial"/>
          <w:sz w:val="22"/>
          <w:szCs w:val="22"/>
        </w:rPr>
        <w:tab/>
      </w:r>
      <w:r w:rsidRPr="00062ADE">
        <w:rPr>
          <w:rFonts w:ascii="Arial" w:hAnsi="Arial" w:cs="Arial"/>
          <w:sz w:val="22"/>
          <w:szCs w:val="22"/>
        </w:rPr>
        <w:tab/>
        <w:t xml:space="preserve"> </w:t>
      </w:r>
      <w:r w:rsidRPr="00062ADE">
        <w:rPr>
          <w:rFonts w:ascii="Arial" w:hAnsi="Arial" w:cs="Arial"/>
          <w:sz w:val="22"/>
          <w:szCs w:val="22"/>
        </w:rPr>
        <w:tab/>
      </w:r>
      <w:r w:rsidRPr="00062ADE">
        <w:rPr>
          <w:rFonts w:ascii="Arial" w:hAnsi="Arial" w:cs="Arial"/>
          <w:sz w:val="22"/>
          <w:szCs w:val="22"/>
        </w:rPr>
        <w:tab/>
      </w:r>
      <w:r w:rsidRPr="00062ADE">
        <w:rPr>
          <w:rFonts w:ascii="Arial" w:hAnsi="Arial" w:cs="Arial"/>
          <w:sz w:val="22"/>
          <w:szCs w:val="22"/>
        </w:rPr>
        <w:tab/>
      </w:r>
      <w:r w:rsidRPr="00062ADE">
        <w:rPr>
          <w:rFonts w:ascii="Arial" w:hAnsi="Arial" w:cs="Arial"/>
          <w:sz w:val="22"/>
          <w:szCs w:val="22"/>
        </w:rPr>
        <w:tab/>
        <w:t xml:space="preserve">Firma </w:t>
      </w:r>
    </w:p>
    <w:p w:rsidR="00062ADE" w:rsidRDefault="00062ADE" w:rsidP="00062ADE">
      <w:pPr>
        <w:rPr>
          <w:rFonts w:ascii="Arial" w:hAnsi="Arial" w:cs="Arial"/>
        </w:rPr>
      </w:pPr>
      <w:r w:rsidRPr="00F4365F">
        <w:rPr>
          <w:rFonts w:ascii="Arial" w:hAnsi="Arial" w:cs="Arial"/>
        </w:rPr>
        <w:tab/>
      </w:r>
      <w:r w:rsidRPr="00F4365F">
        <w:rPr>
          <w:rFonts w:ascii="Arial" w:hAnsi="Arial" w:cs="Arial"/>
        </w:rPr>
        <w:tab/>
      </w:r>
      <w:r w:rsidRPr="00F4365F">
        <w:rPr>
          <w:rFonts w:ascii="Arial" w:hAnsi="Arial" w:cs="Arial"/>
        </w:rPr>
        <w:tab/>
      </w:r>
    </w:p>
    <w:p w:rsidR="00062ADE" w:rsidRDefault="00062ADE" w:rsidP="00062ADE">
      <w:pPr>
        <w:rPr>
          <w:rFonts w:ascii="Arial" w:hAnsi="Arial" w:cs="Arial"/>
        </w:rPr>
      </w:pPr>
    </w:p>
    <w:p w:rsidR="00062ADE" w:rsidRDefault="00062ADE" w:rsidP="00062ADE">
      <w:pPr>
        <w:rPr>
          <w:rFonts w:ascii="Arial" w:hAnsi="Arial" w:cs="Arial"/>
        </w:rPr>
      </w:pPr>
      <w:r w:rsidRPr="00F4365F">
        <w:rPr>
          <w:rFonts w:ascii="Arial" w:hAnsi="Arial" w:cs="Arial"/>
        </w:rPr>
        <w:tab/>
      </w:r>
      <w:r w:rsidRPr="00F4365F">
        <w:rPr>
          <w:rFonts w:ascii="Arial" w:hAnsi="Arial" w:cs="Arial"/>
        </w:rPr>
        <w:tab/>
      </w:r>
      <w:r w:rsidRPr="00F4365F">
        <w:rPr>
          <w:rFonts w:ascii="Arial" w:hAnsi="Arial" w:cs="Arial"/>
        </w:rPr>
        <w:tab/>
      </w:r>
      <w:r w:rsidRPr="00F4365F">
        <w:rPr>
          <w:rFonts w:ascii="Arial" w:hAnsi="Arial" w:cs="Arial"/>
        </w:rPr>
        <w:tab/>
      </w: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Default="00062ADE" w:rsidP="00062ADE">
      <w:pPr>
        <w:rPr>
          <w:rFonts w:ascii="Arial" w:hAnsi="Arial" w:cs="Arial"/>
        </w:rPr>
      </w:pPr>
    </w:p>
    <w:p w:rsidR="00062ADE" w:rsidRPr="00B66823" w:rsidRDefault="00062ADE" w:rsidP="00062ADE">
      <w:pPr>
        <w:rPr>
          <w:rFonts w:ascii="Arial" w:hAnsi="Arial" w:cs="Arial"/>
          <w:sz w:val="20"/>
          <w:szCs w:val="20"/>
        </w:rPr>
      </w:pPr>
    </w:p>
    <w:p w:rsidR="00062ADE" w:rsidRDefault="00062ADE" w:rsidP="00062ADE">
      <w:pPr>
        <w:rPr>
          <w:rFonts w:ascii="Arial" w:hAnsi="Arial" w:cs="Arial"/>
          <w:b/>
          <w:sz w:val="20"/>
          <w:szCs w:val="20"/>
        </w:rPr>
      </w:pPr>
      <w:r>
        <w:rPr>
          <w:rFonts w:ascii="Arial" w:hAnsi="Arial" w:cs="Arial"/>
          <w:b/>
          <w:sz w:val="20"/>
          <w:szCs w:val="20"/>
        </w:rPr>
        <w:t xml:space="preserve">PRINCIPALE </w:t>
      </w:r>
      <w:r w:rsidRPr="00FC0518">
        <w:rPr>
          <w:rFonts w:ascii="Arial" w:hAnsi="Arial" w:cs="Arial"/>
          <w:b/>
          <w:sz w:val="20"/>
          <w:szCs w:val="20"/>
        </w:rPr>
        <w:t xml:space="preserve">NORMATIVA </w:t>
      </w:r>
      <w:proofErr w:type="spellStart"/>
      <w:r w:rsidRPr="00FC0518">
        <w:rPr>
          <w:rFonts w:ascii="Arial" w:hAnsi="Arial" w:cs="Arial"/>
          <w:b/>
          <w:sz w:val="20"/>
          <w:szCs w:val="20"/>
        </w:rPr>
        <w:t>DI</w:t>
      </w:r>
      <w:proofErr w:type="spellEnd"/>
      <w:r w:rsidRPr="00FC0518">
        <w:rPr>
          <w:rFonts w:ascii="Arial" w:hAnsi="Arial" w:cs="Arial"/>
          <w:b/>
          <w:sz w:val="20"/>
          <w:szCs w:val="20"/>
        </w:rPr>
        <w:t xml:space="preserve"> RIFERIMENTO:</w:t>
      </w:r>
    </w:p>
    <w:p w:rsidR="00062ADE" w:rsidRDefault="00062ADE" w:rsidP="00062ADE">
      <w:pPr>
        <w:rPr>
          <w:rFonts w:ascii="Arial" w:hAnsi="Arial" w:cs="Arial"/>
          <w:b/>
          <w:sz w:val="20"/>
          <w:szCs w:val="20"/>
        </w:rPr>
      </w:pPr>
      <w:r>
        <w:rPr>
          <w:rFonts w:ascii="Arial" w:hAnsi="Arial" w:cs="Arial"/>
          <w:b/>
          <w:sz w:val="20"/>
          <w:szCs w:val="20"/>
        </w:rPr>
        <w:t xml:space="preserve">Art. 53, </w:t>
      </w:r>
      <w:proofErr w:type="spellStart"/>
      <w:r>
        <w:rPr>
          <w:rFonts w:ascii="Arial" w:hAnsi="Arial" w:cs="Arial"/>
          <w:b/>
          <w:sz w:val="20"/>
          <w:szCs w:val="20"/>
        </w:rPr>
        <w:t>D.Lgs.</w:t>
      </w:r>
      <w:proofErr w:type="spellEnd"/>
      <w:r>
        <w:rPr>
          <w:rFonts w:ascii="Arial" w:hAnsi="Arial" w:cs="Arial"/>
          <w:b/>
          <w:sz w:val="20"/>
          <w:szCs w:val="20"/>
        </w:rPr>
        <w:t xml:space="preserve"> n. 165/2001 </w:t>
      </w:r>
    </w:p>
    <w:p w:rsidR="00062ADE" w:rsidRPr="004E61D0" w:rsidRDefault="00062ADE" w:rsidP="00062ADE">
      <w:pPr>
        <w:autoSpaceDE w:val="0"/>
        <w:autoSpaceDN w:val="0"/>
        <w:adjustRightInd w:val="0"/>
        <w:jc w:val="both"/>
        <w:rPr>
          <w:rFonts w:ascii="Arial" w:hAnsi="Arial" w:cs="Arial"/>
          <w:b/>
          <w:bCs/>
          <w:i/>
          <w:iCs/>
          <w:sz w:val="20"/>
          <w:szCs w:val="20"/>
        </w:rPr>
      </w:pPr>
      <w:proofErr w:type="spellStart"/>
      <w:r>
        <w:rPr>
          <w:rFonts w:ascii="67bbbfszxyh" w:hAnsi="67bbbfszxyh" w:cs="67bbbfszxyh"/>
          <w:sz w:val="18"/>
          <w:szCs w:val="18"/>
        </w:rPr>
        <w:t>14….</w:t>
      </w:r>
      <w:r w:rsidRPr="004E61D0">
        <w:rPr>
          <w:rFonts w:ascii="Arial" w:hAnsi="Arial" w:cs="Arial"/>
          <w:sz w:val="20"/>
          <w:szCs w:val="20"/>
        </w:rPr>
        <w:t>Al</w:t>
      </w:r>
      <w:proofErr w:type="spellEnd"/>
      <w:r w:rsidRPr="004E61D0">
        <w:rPr>
          <w:rFonts w:ascii="Arial" w:hAnsi="Arial" w:cs="Arial"/>
          <w:sz w:val="20"/>
          <w:szCs w:val="20"/>
        </w:rPr>
        <w:t xml:space="preserve"> fine della verifica dell'applicazione delle norme di cui all'articolo 1, commi 123 e 127, della legge 23 dicembre 1996, n. 662, e successive modificazioni e integrazioni, le amministrazioni pubbliche sono tenute a comunicare al Dipartimento della funzione pubblica, in via telematica</w:t>
      </w:r>
      <w:r w:rsidRPr="004E61D0">
        <w:rPr>
          <w:rFonts w:ascii="Arial" w:hAnsi="Arial" w:cs="Arial"/>
          <w:bCs/>
          <w:i/>
          <w:iCs/>
          <w:sz w:val="20"/>
          <w:szCs w:val="20"/>
        </w:rPr>
        <w:t xml:space="preserve">, tempestivamente e comunque nei termini previsti dal decreto legislativo 14 marzo 2013, n. 33, i dati di cui agli articoli 15 </w:t>
      </w:r>
      <w:r w:rsidRPr="004E61D0">
        <w:rPr>
          <w:rFonts w:ascii="Arial" w:hAnsi="Arial" w:cs="Arial"/>
          <w:bCs/>
          <w:i/>
          <w:iCs/>
          <w:sz w:val="20"/>
          <w:szCs w:val="20"/>
          <w:u w:val="single"/>
        </w:rPr>
        <w:t>e 18 del medesimo decreto legislativo n. 33 del 2013, relativi a tutti gli incarichi conferiti o autorizzati a qualsiasi titolo</w:t>
      </w:r>
      <w:r w:rsidRPr="004E61D0">
        <w:rPr>
          <w:rFonts w:ascii="Arial" w:hAnsi="Arial" w:cs="Arial"/>
          <w:sz w:val="20"/>
          <w:szCs w:val="20"/>
          <w:u w:val="single"/>
        </w:rPr>
        <w:t>. Le amministrazioni rendono noti, mediante inserimento nelle proprie banche dati accessibili al pubblico per via telematica, gli elenchi dei propri consulenti indicando l'oggetto, la durata e il compenso dell'incarico nonché' l'attestazione dell'avvenuta verifica dell'insussistenza di situazioni, anche potenziali, di conflitto di interessi</w:t>
      </w:r>
      <w:r w:rsidRPr="004E61D0">
        <w:rPr>
          <w:rFonts w:ascii="Arial" w:hAnsi="Arial" w:cs="Arial"/>
          <w:sz w:val="20"/>
          <w:szCs w:val="20"/>
        </w:rPr>
        <w:t>.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rsidR="00062ADE" w:rsidRPr="004E61D0" w:rsidRDefault="00062ADE" w:rsidP="00062ADE">
      <w:pPr>
        <w:autoSpaceDE w:val="0"/>
        <w:autoSpaceDN w:val="0"/>
        <w:adjustRightInd w:val="0"/>
        <w:jc w:val="both"/>
        <w:rPr>
          <w:rFonts w:ascii="Arial" w:hAnsi="Arial" w:cs="Arial"/>
          <w:b/>
          <w:sz w:val="20"/>
          <w:szCs w:val="20"/>
          <w:u w:val="single"/>
        </w:rPr>
      </w:pPr>
      <w:r w:rsidRPr="004E61D0">
        <w:rPr>
          <w:rFonts w:ascii="Arial" w:hAnsi="Arial" w:cs="Arial"/>
          <w:sz w:val="20"/>
          <w:szCs w:val="20"/>
        </w:rPr>
        <w:t xml:space="preserve">15. </w:t>
      </w:r>
      <w:r w:rsidRPr="004E61D0">
        <w:rPr>
          <w:rFonts w:ascii="Arial" w:hAnsi="Arial" w:cs="Arial"/>
          <w:sz w:val="20"/>
          <w:szCs w:val="20"/>
          <w:u w:val="single"/>
        </w:rPr>
        <w:t>Le amministrazioni che omettono gli adempimenti di cui ai commi da 11 a 14 non possono conferire nuovi incarichi fino a quando non adempiono. I soggetti di cui al comma 9 che omettono le comunicazioni di cui al comma 11 incorrono nella sanzione di cui allo stesso comma 9.</w:t>
      </w:r>
    </w:p>
    <w:p w:rsidR="00062ADE" w:rsidRPr="00FC0518" w:rsidRDefault="00062ADE" w:rsidP="00062ADE">
      <w:pPr>
        <w:rPr>
          <w:rFonts w:ascii="Arial" w:hAnsi="Arial" w:cs="Arial"/>
          <w:b/>
          <w:sz w:val="20"/>
          <w:szCs w:val="20"/>
        </w:rPr>
      </w:pPr>
    </w:p>
    <w:p w:rsidR="00062ADE" w:rsidRPr="004E61D0" w:rsidRDefault="00062ADE" w:rsidP="00062ADE">
      <w:pPr>
        <w:autoSpaceDE w:val="0"/>
        <w:autoSpaceDN w:val="0"/>
        <w:adjustRightInd w:val="0"/>
        <w:jc w:val="both"/>
        <w:rPr>
          <w:rFonts w:ascii="39stuyseclj,BoldItalic" w:hAnsi="39stuyseclj,BoldItalic" w:cs="39stuyseclj,BoldItalic"/>
          <w:b/>
          <w:bCs/>
          <w:iCs/>
          <w:sz w:val="18"/>
          <w:szCs w:val="18"/>
        </w:rPr>
      </w:pPr>
      <w:r w:rsidRPr="004E61D0">
        <w:rPr>
          <w:rFonts w:ascii="Arial" w:hAnsi="Arial" w:cs="Arial"/>
          <w:b/>
          <w:sz w:val="20"/>
          <w:szCs w:val="20"/>
        </w:rPr>
        <w:t xml:space="preserve">Art. 15, </w:t>
      </w:r>
      <w:proofErr w:type="spellStart"/>
      <w:r w:rsidRPr="004E61D0">
        <w:rPr>
          <w:rFonts w:ascii="Arial" w:hAnsi="Arial" w:cs="Arial"/>
          <w:b/>
          <w:sz w:val="20"/>
          <w:szCs w:val="20"/>
        </w:rPr>
        <w:t>D.Lgs.</w:t>
      </w:r>
      <w:proofErr w:type="spellEnd"/>
      <w:r w:rsidRPr="004E61D0">
        <w:rPr>
          <w:rFonts w:ascii="Arial" w:hAnsi="Arial" w:cs="Arial"/>
          <w:b/>
          <w:sz w:val="20"/>
          <w:szCs w:val="20"/>
        </w:rPr>
        <w:t xml:space="preserve"> n. 33/2013</w:t>
      </w:r>
      <w:r w:rsidRPr="004E61D0">
        <w:rPr>
          <w:rFonts w:ascii="Arial" w:hAnsi="Arial" w:cs="Arial"/>
          <w:sz w:val="20"/>
          <w:szCs w:val="20"/>
        </w:rPr>
        <w:t xml:space="preserve"> </w:t>
      </w:r>
      <w:r w:rsidRPr="004E61D0">
        <w:rPr>
          <w:rFonts w:ascii="39stuyseclj,BoldItalic" w:hAnsi="39stuyseclj,BoldItalic" w:cs="39stuyseclj,BoldItalic"/>
          <w:b/>
          <w:bCs/>
          <w:iCs/>
          <w:sz w:val="18"/>
          <w:szCs w:val="18"/>
        </w:rPr>
        <w:t xml:space="preserve">Obblighi di pubblicazione concernenti i titolari di incarichi di collaborazione o consulenza </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sz w:val="18"/>
          <w:szCs w:val="18"/>
        </w:rPr>
        <w:t>1</w:t>
      </w:r>
      <w:r w:rsidRPr="004E61D0">
        <w:rPr>
          <w:rFonts w:ascii="Arial" w:hAnsi="Arial" w:cs="Arial"/>
          <w:sz w:val="20"/>
          <w:szCs w:val="20"/>
        </w:rPr>
        <w:t xml:space="preserve">. </w:t>
      </w:r>
      <w:r w:rsidRPr="004E61D0">
        <w:rPr>
          <w:rFonts w:ascii="Arial" w:hAnsi="Arial" w:cs="Arial"/>
          <w:bCs/>
          <w:i/>
          <w:iCs/>
          <w:sz w:val="20"/>
          <w:szCs w:val="20"/>
        </w:rPr>
        <w:t xml:space="preserve">Fermo restando quanto previsto dall'articolo 9-bis e fermi restando gli obblighi </w:t>
      </w:r>
      <w:r w:rsidRPr="004E61D0">
        <w:rPr>
          <w:rFonts w:ascii="Arial" w:hAnsi="Arial" w:cs="Arial"/>
          <w:i/>
          <w:sz w:val="20"/>
          <w:szCs w:val="20"/>
        </w:rPr>
        <w:t>di comunicazione di cui all'articolo 17, comma 22, della legge 15 maggio 1997, n. 127, le pubbliche amministrazioni pubblicano e aggiornano le seguenti informazioni relative ai titolari di incarichi di collaborazione o consulenza:</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i/>
          <w:sz w:val="20"/>
          <w:szCs w:val="20"/>
        </w:rPr>
        <w:t>a) gli estremi dell'atto di conferimento dell'incarico;</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i/>
          <w:sz w:val="20"/>
          <w:szCs w:val="20"/>
        </w:rPr>
        <w:t>b) il curriculum vitae;</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i/>
          <w:sz w:val="20"/>
          <w:szCs w:val="20"/>
        </w:rPr>
        <w:t>c) i dati relativi allo svolgimento di incarichi o la titolarità di cariche in enti di diritto privato regolati o finanziati dalla pubblica amministrazione o lo svolgimento di attività professionali;</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i/>
          <w:sz w:val="20"/>
          <w:szCs w:val="20"/>
        </w:rPr>
        <w:t>d) i compensi, comunque denominati, relativi al rapporto</w:t>
      </w:r>
      <w:r w:rsidRPr="004E61D0">
        <w:rPr>
          <w:rFonts w:ascii="Arial" w:hAnsi="Arial" w:cs="Arial"/>
          <w:b/>
          <w:bCs/>
          <w:i/>
          <w:iCs/>
          <w:sz w:val="20"/>
          <w:szCs w:val="20"/>
        </w:rPr>
        <w:t xml:space="preserve"> </w:t>
      </w:r>
      <w:r w:rsidRPr="004E61D0">
        <w:rPr>
          <w:rFonts w:ascii="Arial" w:hAnsi="Arial" w:cs="Arial"/>
          <w:i/>
          <w:sz w:val="20"/>
          <w:szCs w:val="20"/>
        </w:rPr>
        <w:t>di consulenza o di collaborazione, con specifica evidenza delle eventuali componenti variabili o legate alla valutazione del risultato.</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i/>
          <w:sz w:val="20"/>
          <w:szCs w:val="20"/>
        </w:rPr>
        <w:t xml:space="preserve">2. </w:t>
      </w:r>
      <w:r w:rsidRPr="004E61D0">
        <w:rPr>
          <w:rFonts w:ascii="Arial" w:hAnsi="Arial" w:cs="Arial"/>
          <w:i/>
          <w:sz w:val="20"/>
          <w:szCs w:val="20"/>
          <w:u w:val="single"/>
        </w:rPr>
        <w:t>La pubblicazione degli estremi degli atti di conferimento di incarichi di collaborazione o di consulenza a soggetti esterni a qualsiasi titolo per i quali è previsto un compenso</w:t>
      </w:r>
      <w:r w:rsidRPr="004E61D0">
        <w:rPr>
          <w:rFonts w:ascii="Arial" w:hAnsi="Arial" w:cs="Arial"/>
          <w:i/>
          <w:sz w:val="20"/>
          <w:szCs w:val="20"/>
        </w:rPr>
        <w:t xml:space="preserve">,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w:t>
      </w:r>
      <w:r w:rsidRPr="004E61D0">
        <w:rPr>
          <w:rFonts w:ascii="Arial" w:hAnsi="Arial" w:cs="Arial"/>
          <w:i/>
          <w:sz w:val="20"/>
          <w:szCs w:val="20"/>
          <w:u w:val="single"/>
        </w:rPr>
        <w:t>sono condizioni per l'acquisizione dell'efficacia dell'atto e per la  liquidazione dei relativi compensi.</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i/>
          <w:sz w:val="20"/>
          <w:szCs w:val="20"/>
        </w:rPr>
        <w:t>Le amministrazioni pubblicano e mantengono aggiornati sui rispettivi siti istituzionali gli elenchi dei propri consulenti indicando l'oggetto, la durata e il compenso dell'incarico. Il Dipartimento della funzione pubblica consente la consultazione, anche per nominativo, dei dati di cui al presente comma.</w:t>
      </w:r>
    </w:p>
    <w:p w:rsidR="00062ADE" w:rsidRPr="004E61D0" w:rsidRDefault="00062ADE" w:rsidP="00062ADE">
      <w:pPr>
        <w:autoSpaceDE w:val="0"/>
        <w:autoSpaceDN w:val="0"/>
        <w:adjustRightInd w:val="0"/>
        <w:jc w:val="both"/>
        <w:rPr>
          <w:rFonts w:ascii="Arial" w:hAnsi="Arial" w:cs="Arial"/>
          <w:sz w:val="20"/>
          <w:szCs w:val="20"/>
        </w:rPr>
      </w:pPr>
      <w:r w:rsidRPr="004E61D0">
        <w:rPr>
          <w:rFonts w:ascii="Arial" w:hAnsi="Arial" w:cs="Arial"/>
          <w:i/>
          <w:sz w:val="20"/>
          <w:szCs w:val="20"/>
        </w:rPr>
        <w:t xml:space="preserve">3. </w:t>
      </w:r>
      <w:r w:rsidRPr="004E61D0">
        <w:rPr>
          <w:rFonts w:ascii="Arial" w:hAnsi="Arial" w:cs="Arial"/>
          <w:i/>
          <w:sz w:val="20"/>
          <w:szCs w:val="20"/>
          <w:u w:val="single"/>
        </w:rPr>
        <w:t xml:space="preserve">In caso di omessa pubblicazione di quanto previsto al comma 2, il pagamento del corrispettivo determina la responsabilità del dirigente che l'ha disposto, accertata all'esito del procedimento disciplinare, e comporta il pagamento di una sanzione pari alla somma </w:t>
      </w:r>
      <w:r w:rsidRPr="004E61D0">
        <w:rPr>
          <w:rFonts w:ascii="Arial" w:hAnsi="Arial" w:cs="Arial"/>
          <w:sz w:val="20"/>
          <w:szCs w:val="20"/>
          <w:u w:val="single"/>
        </w:rPr>
        <w:t>corrisposta, fatto salvo il risarcimento del danno del destinatario ove ricorrano le condizioni di cui all'articolo 30 del decreto legislativo 2 luglio 2010, n. 104.</w:t>
      </w:r>
    </w:p>
    <w:p w:rsidR="00062ADE" w:rsidRPr="004E61D0" w:rsidRDefault="00062ADE" w:rsidP="00062ADE">
      <w:pPr>
        <w:autoSpaceDE w:val="0"/>
        <w:autoSpaceDN w:val="0"/>
        <w:adjustRightInd w:val="0"/>
        <w:jc w:val="both"/>
        <w:rPr>
          <w:rFonts w:ascii="Arial" w:hAnsi="Arial" w:cs="Arial"/>
          <w:i/>
          <w:sz w:val="20"/>
          <w:szCs w:val="20"/>
        </w:rPr>
      </w:pPr>
      <w:r w:rsidRPr="004E61D0">
        <w:rPr>
          <w:rFonts w:ascii="Arial" w:hAnsi="Arial" w:cs="Arial"/>
          <w:sz w:val="20"/>
          <w:szCs w:val="20"/>
        </w:rPr>
        <w:t>4. Le pubbliche amministrazioni pubblicano i dati cui ai commi 1 e 2 entro tre mesi dal conferimento dell'incarico e per i tre anni successivi alla cessazione dell'incarico.</w:t>
      </w:r>
    </w:p>
    <w:p w:rsidR="00062ADE" w:rsidRPr="004E61D0" w:rsidRDefault="00062ADE" w:rsidP="00062ADE">
      <w:pPr>
        <w:jc w:val="both"/>
        <w:rPr>
          <w:rFonts w:ascii="Arial" w:hAnsi="Arial" w:cs="Arial"/>
          <w:sz w:val="20"/>
          <w:szCs w:val="20"/>
        </w:rPr>
      </w:pPr>
    </w:p>
    <w:p w:rsidR="00062ADE" w:rsidRPr="00FC0518" w:rsidRDefault="00062ADE" w:rsidP="00062ADE">
      <w:pPr>
        <w:autoSpaceDE w:val="0"/>
        <w:autoSpaceDN w:val="0"/>
        <w:adjustRightInd w:val="0"/>
        <w:rPr>
          <w:rFonts w:ascii="Arial" w:hAnsi="Arial" w:cs="Arial"/>
          <w:b/>
          <w:sz w:val="20"/>
          <w:szCs w:val="20"/>
        </w:rPr>
      </w:pPr>
      <w:proofErr w:type="spellStart"/>
      <w:r w:rsidRPr="00FC0518">
        <w:rPr>
          <w:rFonts w:ascii="Arial" w:hAnsi="Arial" w:cs="Arial"/>
          <w:b/>
          <w:sz w:val="20"/>
          <w:szCs w:val="20"/>
        </w:rPr>
        <w:t>D.R.</w:t>
      </w:r>
      <w:proofErr w:type="spellEnd"/>
      <w:r w:rsidRPr="00FC0518">
        <w:rPr>
          <w:rFonts w:ascii="Arial" w:hAnsi="Arial" w:cs="Arial"/>
          <w:b/>
          <w:sz w:val="20"/>
          <w:szCs w:val="20"/>
        </w:rPr>
        <w:t xml:space="preserve"> n. 1528/2015 del 27.05.2015</w:t>
      </w:r>
      <w:r>
        <w:rPr>
          <w:rFonts w:ascii="Arial" w:hAnsi="Arial" w:cs="Arial"/>
          <w:b/>
          <w:sz w:val="20"/>
          <w:szCs w:val="20"/>
        </w:rPr>
        <w:t xml:space="preserve"> - </w:t>
      </w:r>
      <w:r w:rsidRPr="00FC0518">
        <w:rPr>
          <w:rFonts w:ascii="Arial" w:hAnsi="Arial" w:cs="Arial"/>
          <w:b/>
          <w:sz w:val="20"/>
          <w:szCs w:val="20"/>
        </w:rPr>
        <w:t>Codice di comportamento dei dipend</w:t>
      </w:r>
      <w:r>
        <w:rPr>
          <w:rFonts w:ascii="Arial" w:hAnsi="Arial" w:cs="Arial"/>
          <w:b/>
          <w:sz w:val="20"/>
          <w:szCs w:val="20"/>
        </w:rPr>
        <w:t>enti della Sapienza</w:t>
      </w:r>
    </w:p>
    <w:p w:rsidR="00062ADE" w:rsidRPr="00FC0518" w:rsidRDefault="00062ADE" w:rsidP="00062ADE">
      <w:pPr>
        <w:autoSpaceDE w:val="0"/>
        <w:autoSpaceDN w:val="0"/>
        <w:adjustRightInd w:val="0"/>
        <w:jc w:val="both"/>
        <w:rPr>
          <w:rFonts w:ascii="Arial" w:hAnsi="Arial" w:cs="Arial"/>
          <w:i/>
          <w:sz w:val="20"/>
          <w:szCs w:val="20"/>
        </w:rPr>
      </w:pPr>
      <w:r w:rsidRPr="004E61D0">
        <w:rPr>
          <w:rFonts w:ascii="Arial" w:hAnsi="Arial" w:cs="Arial"/>
          <w:bCs/>
          <w:sz w:val="20"/>
          <w:szCs w:val="20"/>
        </w:rPr>
        <w:t>Art. 2, comma 3:</w:t>
      </w:r>
      <w:r w:rsidRPr="00FC0518">
        <w:rPr>
          <w:rFonts w:ascii="Arial" w:hAnsi="Arial" w:cs="Arial"/>
          <w:b/>
          <w:bCs/>
          <w:sz w:val="20"/>
          <w:szCs w:val="20"/>
        </w:rPr>
        <w:t xml:space="preserve"> </w:t>
      </w:r>
      <w:r w:rsidRPr="00FC0518">
        <w:rPr>
          <w:rFonts w:ascii="Arial" w:hAnsi="Arial" w:cs="Arial"/>
          <w:bCs/>
          <w:i/>
          <w:sz w:val="20"/>
          <w:szCs w:val="20"/>
        </w:rPr>
        <w:t>Le disposizioni del</w:t>
      </w:r>
      <w:r w:rsidRPr="00FC0518">
        <w:rPr>
          <w:rFonts w:ascii="Arial" w:hAnsi="Arial" w:cs="Arial"/>
          <w:b/>
          <w:bCs/>
          <w:i/>
          <w:sz w:val="20"/>
          <w:szCs w:val="20"/>
        </w:rPr>
        <w:t xml:space="preserve"> </w:t>
      </w:r>
      <w:r w:rsidRPr="00FC0518">
        <w:rPr>
          <w:rFonts w:ascii="Arial" w:hAnsi="Arial" w:cs="Arial"/>
          <w:i/>
          <w:sz w:val="20"/>
          <w:szCs w:val="20"/>
        </w:rPr>
        <w:t xml:space="preserve">presente Codice si applicano, altresì, in quanto compatibili, a tutti i soggetti che intrattengono rapporti con l’Ateneo e, in particolare, ai collaboratori o consulenti, con qualsiasi tipologia di contratto o incarico e a qualsiasi titolo, ivi inclusi gli incarichi di didattica ai sensi dell’art. 23 della l. n. 240/2010; ai collaboratori a qualsiasi titolo di imprese fornitrici di beni o servizi che realizzano opere in favore dell'amministrazione; ai titolari di contratti di assegni di ricerca di cui all’art. 22 della l. n. 240/2010; ai titolari di borse di studio e di ricerca; agli studenti titolari di contratti di collaborazione a tempo parziale (150 ore) e a ogni altro soggetto non ricompreso nelle lettere precedenti a cui la normativa estenda l’applicazione </w:t>
      </w:r>
      <w:r w:rsidRPr="00FC0518">
        <w:rPr>
          <w:rFonts w:ascii="Arial" w:hAnsi="Arial" w:cs="Arial"/>
          <w:i/>
          <w:sz w:val="20"/>
          <w:szCs w:val="20"/>
        </w:rPr>
        <w:lastRenderedPageBreak/>
        <w:t xml:space="preserve">del </w:t>
      </w:r>
      <w:proofErr w:type="spellStart"/>
      <w:r w:rsidRPr="00FC0518">
        <w:rPr>
          <w:rFonts w:ascii="Arial" w:hAnsi="Arial" w:cs="Arial"/>
          <w:i/>
          <w:sz w:val="20"/>
          <w:szCs w:val="20"/>
        </w:rPr>
        <w:t>d.P.R.</w:t>
      </w:r>
      <w:proofErr w:type="spellEnd"/>
      <w:r w:rsidRPr="00FC0518">
        <w:rPr>
          <w:rFonts w:ascii="Arial" w:hAnsi="Arial" w:cs="Arial"/>
          <w:i/>
          <w:sz w:val="20"/>
          <w:szCs w:val="20"/>
        </w:rPr>
        <w:t xml:space="preserve"> n. 62/2013 e/o del presente Codice e delle disposizioni collegate o che intrattenga un rapporto formalizzato con l’Ateneo, oltre quanto già previsto dal Codice etico di Sapienza.</w:t>
      </w:r>
    </w:p>
    <w:p w:rsidR="00062ADE" w:rsidRPr="00FC0518" w:rsidRDefault="00062ADE" w:rsidP="00062ADE">
      <w:pPr>
        <w:autoSpaceDE w:val="0"/>
        <w:autoSpaceDN w:val="0"/>
        <w:adjustRightInd w:val="0"/>
        <w:jc w:val="both"/>
        <w:rPr>
          <w:rFonts w:ascii="Arial" w:hAnsi="Arial" w:cs="Arial"/>
          <w:i/>
          <w:sz w:val="20"/>
          <w:szCs w:val="20"/>
        </w:rPr>
      </w:pPr>
      <w:r w:rsidRPr="004E61D0">
        <w:rPr>
          <w:rFonts w:ascii="Arial" w:hAnsi="Arial" w:cs="Arial"/>
          <w:bCs/>
          <w:i/>
          <w:sz w:val="20"/>
          <w:szCs w:val="20"/>
        </w:rPr>
        <w:t>Art. 5, comma 1:</w:t>
      </w:r>
      <w:r w:rsidRPr="00FC0518">
        <w:rPr>
          <w:rFonts w:ascii="Arial" w:hAnsi="Arial" w:cs="Arial"/>
          <w:b/>
          <w:bCs/>
          <w:i/>
          <w:sz w:val="20"/>
          <w:szCs w:val="20"/>
        </w:rPr>
        <w:t xml:space="preserve"> </w:t>
      </w:r>
      <w:r w:rsidRPr="00FC0518">
        <w:rPr>
          <w:rFonts w:ascii="Arial" w:hAnsi="Arial" w:cs="Arial"/>
          <w:i/>
          <w:sz w:val="20"/>
          <w:szCs w:val="20"/>
        </w:rPr>
        <w:t>Nel rispetto della disciplina vigente della libertà di associazione, il dipendente comunica tempestivamente al Direttore dell’Area di afferenza o al Preside di Facoltà, Direttore del Dipartimento e del Centro di afferenza, nonché per conoscenza al RAD, per quanto di rispettiva competenza, la propria adesione o appartenenza ad associazioni e organizzazioni, a prescindere dal loro carattere riservato o meno, i cui specifici ambiti di</w:t>
      </w:r>
      <w:r>
        <w:rPr>
          <w:rFonts w:ascii="Arial" w:hAnsi="Arial" w:cs="Arial"/>
          <w:i/>
          <w:sz w:val="20"/>
          <w:szCs w:val="20"/>
        </w:rPr>
        <w:t xml:space="preserve"> </w:t>
      </w:r>
      <w:r w:rsidRPr="00FC0518">
        <w:rPr>
          <w:rFonts w:ascii="Arial" w:hAnsi="Arial" w:cs="Arial"/>
          <w:i/>
          <w:sz w:val="20"/>
          <w:szCs w:val="20"/>
        </w:rPr>
        <w:t>interesse possano interferire con lo svolgimento dell'attività della struttura cui il dipendente è assegnato. Il presente comma non si applica in caso di adesione a partiti politici e/o a sindacati.</w:t>
      </w:r>
    </w:p>
    <w:p w:rsidR="00FF027A" w:rsidRDefault="00FF027A" w:rsidP="00631051"/>
    <w:sectPr w:rsidR="00FF027A"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5EF" w:rsidRDefault="00E725EF" w:rsidP="00B14E04">
      <w:r>
        <w:separator/>
      </w:r>
    </w:p>
  </w:endnote>
  <w:endnote w:type="continuationSeparator" w:id="0">
    <w:p w:rsidR="00E725EF" w:rsidRDefault="00E725EF" w:rsidP="00B14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67bbbfszxyh">
    <w:panose1 w:val="00000000000000000000"/>
    <w:charset w:val="00"/>
    <w:family w:val="auto"/>
    <w:notTrueType/>
    <w:pitch w:val="default"/>
    <w:sig w:usb0="00000003" w:usb1="00000000" w:usb2="00000000" w:usb3="00000000" w:csb0="00000001" w:csb1="00000000"/>
  </w:font>
  <w:font w:name="39stuyseclj,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5EF" w:rsidRDefault="00E725EF" w:rsidP="00B14E04">
      <w:r>
        <w:separator/>
      </w:r>
    </w:p>
  </w:footnote>
  <w:footnote w:type="continuationSeparator" w:id="0">
    <w:p w:rsidR="00E725EF" w:rsidRDefault="00E725EF" w:rsidP="00B14E04">
      <w:r>
        <w:continuationSeparator/>
      </w:r>
    </w:p>
  </w:footnote>
  <w:footnote w:id="1">
    <w:p w:rsidR="00B14E04" w:rsidRDefault="00B14E04" w:rsidP="00B14E04">
      <w:pPr>
        <w:pStyle w:val="Testonotaapidipagina"/>
      </w:pPr>
      <w:r>
        <w:rPr>
          <w:rStyle w:val="Rimandonotaapidipagina"/>
        </w:rPr>
        <w:footnoteRef/>
      </w:r>
      <w:r>
        <w:t xml:space="preserve"> Indicare l’oggetto dell’incarico riportato sul bando.</w:t>
      </w:r>
    </w:p>
  </w:footnote>
  <w:footnote w:id="2">
    <w:p w:rsidR="00B14E04" w:rsidRDefault="00B14E04" w:rsidP="00B14E04">
      <w:pPr>
        <w:pStyle w:val="Testonotaapidipagina"/>
      </w:pPr>
      <w:r>
        <w:rPr>
          <w:rStyle w:val="Rimandonotaapidipagina"/>
        </w:rPr>
        <w:footnoteRef/>
      </w:r>
      <w:r>
        <w:t xml:space="preserve"> Indicare il numero di protocollo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05A09"/>
    <w:rsid w:val="00012B94"/>
    <w:rsid w:val="00026A94"/>
    <w:rsid w:val="00062ADE"/>
    <w:rsid w:val="001032FE"/>
    <w:rsid w:val="001830CF"/>
    <w:rsid w:val="00367173"/>
    <w:rsid w:val="00372DB3"/>
    <w:rsid w:val="003906EC"/>
    <w:rsid w:val="00563B4F"/>
    <w:rsid w:val="0057412C"/>
    <w:rsid w:val="00631051"/>
    <w:rsid w:val="006B6417"/>
    <w:rsid w:val="007A7D71"/>
    <w:rsid w:val="00850963"/>
    <w:rsid w:val="008917D1"/>
    <w:rsid w:val="009362CD"/>
    <w:rsid w:val="0098305B"/>
    <w:rsid w:val="00A408A4"/>
    <w:rsid w:val="00B02AC1"/>
    <w:rsid w:val="00B14E04"/>
    <w:rsid w:val="00BC41AD"/>
    <w:rsid w:val="00CA0EED"/>
    <w:rsid w:val="00CB4085"/>
    <w:rsid w:val="00DB2A55"/>
    <w:rsid w:val="00E51C1D"/>
    <w:rsid w:val="00E725EF"/>
    <w:rsid w:val="00F01E78"/>
    <w:rsid w:val="00F85E6C"/>
    <w:rsid w:val="00FE75CD"/>
    <w:rsid w:val="00FF02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B14E04"/>
    <w:rPr>
      <w:sz w:val="20"/>
      <w:szCs w:val="20"/>
    </w:rPr>
  </w:style>
  <w:style w:type="character" w:customStyle="1" w:styleId="TestonotaapidipaginaCarattere">
    <w:name w:val="Testo nota a piè di pagina Carattere"/>
    <w:basedOn w:val="Carpredefinitoparagrafo"/>
    <w:link w:val="Testonotaapidipagina"/>
    <w:semiHidden/>
    <w:rsid w:val="00B14E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B14E04"/>
    <w:rPr>
      <w:vertAlign w:val="superscript"/>
    </w:rPr>
  </w:style>
  <w:style w:type="character" w:styleId="Collegamentoipertestuale">
    <w:name w:val="Hyperlink"/>
    <w:basedOn w:val="Carpredefinitoparagrafo"/>
    <w:semiHidden/>
    <w:rsid w:val="00FF027A"/>
    <w:rPr>
      <w:color w:val="0000FF"/>
      <w:u w:val="single"/>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 w:id="5014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3" Type="http://schemas.openxmlformats.org/officeDocument/2006/relationships/settings" Target="settings.xml"/><Relationship Id="rId7" Type="http://schemas.openxmlformats.org/officeDocument/2006/relationships/hyperlink" Target="mailto:urp@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4069</Words>
  <Characters>23194</Characters>
  <Application>Microsoft Office Word</Application>
  <DocSecurity>0</DocSecurity>
  <Lines>193</Lines>
  <Paragraphs>54</Paragraphs>
  <ScaleCrop>false</ScaleCrop>
  <Company/>
  <LinksUpToDate>false</LinksUpToDate>
  <CharactersWithSpaces>27209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19</cp:revision>
  <cp:lastPrinted>2018-01-29T15:08:00Z</cp:lastPrinted>
  <dcterms:created xsi:type="dcterms:W3CDTF">2016-04-28T14:21:00Z</dcterms:created>
  <dcterms:modified xsi:type="dcterms:W3CDTF">2018-11-30T11:23:00Z</dcterms:modified>
</cp:coreProperties>
</file>