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68F6" w14:textId="77777777" w:rsidR="000D04EA" w:rsidRDefault="007F75C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2435/2025</w:t>
      </w:r>
    </w:p>
    <w:p w14:paraId="6A7D66C7" w14:textId="77777777" w:rsidR="000D04EA" w:rsidRDefault="000D04EA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7DCD015" w14:textId="77777777" w:rsidR="000D04EA" w:rsidRDefault="007F75C2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14:paraId="1D27B622" w14:textId="77777777" w:rsidR="000D04EA" w:rsidRDefault="007F75C2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DI LETTERE E CULTURE MODERNE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82FD89" w14:textId="77777777" w:rsidR="000D04EA" w:rsidRDefault="000D04EA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174539AD" w14:textId="77777777" w:rsidR="000D04EA" w:rsidRDefault="000D04EA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55C27192" w14:textId="77777777" w:rsidR="000D04EA" w:rsidRDefault="007F75C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14:paraId="1F8BD212" w14:textId="77777777" w:rsidR="000D04EA" w:rsidRDefault="007F75C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2435/2025</w:t>
      </w:r>
    </w:p>
    <w:p w14:paraId="5206C2D2" w14:textId="77777777" w:rsidR="000D04EA" w:rsidRDefault="000D04E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86CDAA9" w14:textId="77777777" w:rsidR="000D04EA" w:rsidRDefault="007F75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14:paraId="330D8692" w14:textId="77777777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28F06E93" w14:textId="77777777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2ACEC795" w14:textId="77777777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59CB7239" w14:textId="77777777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Fiscale: ______________________________________ </w:t>
      </w:r>
      <w:r>
        <w:rPr>
          <w:rFonts w:asciiTheme="minorHAnsi" w:hAnsiTheme="minorHAnsi" w:cstheme="minorHAnsi"/>
          <w:sz w:val="20"/>
          <w:szCs w:val="20"/>
        </w:rPr>
        <w:t>(solo per i cittadini italiani)</w:t>
      </w:r>
    </w:p>
    <w:p w14:paraId="6CE9DF67" w14:textId="77777777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632C656E" w14:textId="77777777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393C2645" w14:textId="77777777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</w:t>
      </w:r>
      <w:r>
        <w:rPr>
          <w:rFonts w:asciiTheme="minorHAnsi" w:hAnsiTheme="minorHAnsi" w:cstheme="minorHAnsi"/>
          <w:sz w:val="20"/>
          <w:szCs w:val="20"/>
        </w:rPr>
        <w:t>nico: __________________________________</w:t>
      </w:r>
    </w:p>
    <w:p w14:paraId="539501D4" w14:textId="77777777" w:rsidR="000D04EA" w:rsidRDefault="000D04E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73F6EA" w14:textId="77777777" w:rsidR="000D04EA" w:rsidRDefault="007F75C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9D41AC3" w14:textId="77777777" w:rsidR="000D04EA" w:rsidRDefault="007F75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5913AE0A" w14:textId="77777777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di Lettere e culture moderne</w:t>
      </w:r>
    </w:p>
    <w:p w14:paraId="63089191" w14:textId="77777777" w:rsidR="000D04EA" w:rsidRDefault="007F75C2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Il borsista selezionato sarà coinvolto in attività di 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icerca e sviluppo nell’ambito del progetto FIS 2 – Khotanese Language and Texts in Context (KhoTxt), con particolare riferimento allo studio della variazione e del mutamento nei testi letterari non-canonici e nella narrativa buddhista in lingua khotanese. </w:t>
      </w:r>
      <w:r>
        <w:rPr>
          <w:rFonts w:asciiTheme="minorHAnsi" w:hAnsiTheme="minorHAnsi" w:cstheme="minorHAnsi"/>
          <w:b/>
          <w:bCs/>
          <w:sz w:val="20"/>
          <w:szCs w:val="20"/>
        </w:rPr>
        <w:t>In particolare, dovrà: (1) Condurre una ricerca sui fenomeni di variazione e mutamento linguistico nei testi khotanesi letterari e narrativi, con attenzione ai tratti peculiari di questi corpora rispetto alla tradizione religiosa e alla lingua standard; (2</w:t>
      </w:r>
      <w:r>
        <w:rPr>
          <w:rFonts w:asciiTheme="minorHAnsi" w:hAnsiTheme="minorHAnsi" w:cstheme="minorHAnsi"/>
          <w:b/>
          <w:bCs/>
          <w:sz w:val="20"/>
          <w:szCs w:val="20"/>
        </w:rPr>
        <w:t>) Analizzare i dati secondo una prospettiva variazionista, individuando elementi di innovazione, interferenza, semplificazione o specializzazione funzionale nei diversi generi testuali; (3) Inserire dati annotati – di natura intra-, extra- e metalinguistic</w:t>
      </w:r>
      <w:r>
        <w:rPr>
          <w:rFonts w:asciiTheme="minorHAnsi" w:hAnsiTheme="minorHAnsi" w:cstheme="minorHAnsi"/>
          <w:b/>
          <w:bCs/>
          <w:sz w:val="20"/>
          <w:szCs w:val="20"/>
        </w:rPr>
        <w:t>a – in un database relazionale SQL; (4) Curare l’edizione digitale e la traduzione di testi khotanesi appartenenti ai generi sopra indicati, nel rispetto degli standard TEI.</w:t>
      </w:r>
    </w:p>
    <w:p w14:paraId="5AC56302" w14:textId="77777777" w:rsidR="000D04EA" w:rsidRDefault="007F75C2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ALESSANDRO DEL TOMBA</w:t>
      </w:r>
    </w:p>
    <w:p w14:paraId="61741CD1" w14:textId="5A9CC84F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 w:rsidR="00B12A41" w:rsidRPr="00B12A41">
        <w:rPr>
          <w:rFonts w:asciiTheme="minorHAnsi" w:hAnsiTheme="minorHAnsi" w:cstheme="minorHAnsi"/>
          <w:b/>
          <w:bCs/>
          <w:sz w:val="20"/>
          <w:szCs w:val="20"/>
        </w:rPr>
        <w:t>10-STAA/01</w:t>
      </w:r>
      <w:bookmarkStart w:id="0" w:name="_GoBack"/>
      <w:bookmarkEnd w:id="0"/>
    </w:p>
    <w:p w14:paraId="3E8256A4" w14:textId="77777777" w:rsidR="000D04EA" w:rsidRDefault="007F75C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STAA-01/N</w:t>
      </w:r>
    </w:p>
    <w:p w14:paraId="2942ADD1" w14:textId="77777777" w:rsidR="000D04EA" w:rsidRDefault="000D04E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E12F567" w14:textId="77777777" w:rsidR="000D04EA" w:rsidRDefault="007F75C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85D5F63" w14:textId="77777777" w:rsidR="000D04EA" w:rsidRDefault="007F75C2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</w:t>
      </w:r>
      <w:r>
        <w:rPr>
          <w:rFonts w:asciiTheme="minorHAnsi" w:hAnsiTheme="minorHAnsi" w:cstheme="minorHAnsi"/>
          <w:b/>
          <w:sz w:val="20"/>
          <w:szCs w:val="20"/>
        </w:rPr>
        <w:t>.P.R. 28 dicembre 2000, n. 445, dichiara sotto la propria responsabilità:</w:t>
      </w:r>
    </w:p>
    <w:p w14:paraId="71213340" w14:textId="77777777" w:rsidR="000D04EA" w:rsidRDefault="007F75C2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14:paraId="21B819BC" w14:textId="77777777" w:rsidR="000D04EA" w:rsidRDefault="007F75C2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</w:t>
      </w:r>
      <w:r>
        <w:rPr>
          <w:rFonts w:asciiTheme="minorHAnsi" w:hAnsiTheme="minorHAnsi" w:cstheme="minorHAnsi"/>
          <w:sz w:val="20"/>
          <w:szCs w:val="20"/>
        </w:rPr>
        <w:t>agistrale a percorso unitario in ______________________________________________________ Classe ___________________</w:t>
      </w:r>
    </w:p>
    <w:p w14:paraId="2EC001F6" w14:textId="77777777" w:rsidR="000D04EA" w:rsidRDefault="007F75C2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14:paraId="17180AD8" w14:textId="77777777" w:rsidR="000D04EA" w:rsidRDefault="007F75C2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14:paraId="1064B718" w14:textId="77777777" w:rsidR="000D04EA" w:rsidRDefault="007F75C2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presso l’Università di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_________________________________________________________________________ (indicare equipollenza se titolo straniero); </w:t>
      </w:r>
    </w:p>
    <w:p w14:paraId="02D0D729" w14:textId="77777777" w:rsidR="000D04EA" w:rsidRDefault="000D04EA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0DADF4B" w14:textId="77777777" w:rsidR="000D04EA" w:rsidRDefault="007F75C2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14:paraId="07B4F7D9" w14:textId="77777777" w:rsidR="000D04EA" w:rsidRDefault="007F75C2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</w:t>
      </w:r>
    </w:p>
    <w:p w14:paraId="449501C5" w14:textId="77777777" w:rsidR="000D04EA" w:rsidRDefault="007F75C2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2371B66A" w14:textId="77777777" w:rsidR="000D04EA" w:rsidRDefault="007F75C2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5C6FBDCC" w14:textId="77777777" w:rsidR="000D04EA" w:rsidRDefault="007F75C2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</w:t>
      </w:r>
    </w:p>
    <w:p w14:paraId="45D12B47" w14:textId="77777777" w:rsidR="000D04EA" w:rsidRDefault="007F75C2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0476196A" w14:textId="77777777" w:rsidR="000D04EA" w:rsidRDefault="007F75C2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</w:t>
      </w:r>
      <w:r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41B9AA16" w14:textId="77777777" w:rsidR="000D04EA" w:rsidRDefault="007F75C2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14:paraId="0ABED8C6" w14:textId="77777777" w:rsidR="000D04EA" w:rsidRDefault="007F75C2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14:paraId="568EE20B" w14:textId="77777777" w:rsidR="000D04EA" w:rsidRDefault="007F75C2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all’estero;</w:t>
      </w:r>
    </w:p>
    <w:p w14:paraId="4282B017" w14:textId="77777777" w:rsidR="000D04EA" w:rsidRDefault="007F75C2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14:paraId="2AAA3202" w14:textId="77777777" w:rsidR="000D04EA" w:rsidRDefault="007F75C2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</w:t>
      </w:r>
      <w:r>
        <w:rPr>
          <w:rFonts w:asciiTheme="minorHAnsi" w:hAnsiTheme="minorHAnsi" w:cstheme="minorHAnsi"/>
          <w:sz w:val="20"/>
          <w:szCs w:val="20"/>
        </w:rPr>
        <w:t>rminato, fatta salva la possibilità che il borsista venga collocato in aspettativa senza assegni;</w:t>
      </w:r>
    </w:p>
    <w:p w14:paraId="5E4D2D6C" w14:textId="77777777" w:rsidR="000D04EA" w:rsidRDefault="007F75C2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14:paraId="51D47900" w14:textId="77777777" w:rsidR="000D04EA" w:rsidRDefault="007F75C2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</w:t>
      </w:r>
      <w:r>
        <w:rPr>
          <w:rFonts w:asciiTheme="minorHAnsi" w:hAnsiTheme="minorHAnsi" w:cstheme="minorHAnsi"/>
          <w:sz w:val="20"/>
          <w:szCs w:val="20"/>
        </w:rPr>
        <w:t>e.</w:t>
      </w:r>
    </w:p>
    <w:p w14:paraId="5F32DD00" w14:textId="77777777" w:rsidR="000D04EA" w:rsidRDefault="007F75C2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avere un grado di parentela o di affinità, fino al quarto grado, con il responsabile scientifico della borsa di ricerca, con un professore o ricercatore afferente al Dipartimento o alla struttura sede dell’attività della borsa di ricerca, ovvero </w:t>
      </w:r>
      <w:r>
        <w:rPr>
          <w:rFonts w:asciiTheme="minorHAnsi" w:hAnsiTheme="minorHAnsi" w:cstheme="minorHAnsi"/>
          <w:sz w:val="20"/>
          <w:szCs w:val="20"/>
        </w:rPr>
        <w:t>con il Rettore, il Direttore Generale o un componente del Consiglio di Amministrazione dell’Università.</w:t>
      </w:r>
    </w:p>
    <w:p w14:paraId="3D552756" w14:textId="77777777" w:rsidR="000D04EA" w:rsidRDefault="007F75C2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avere riportato condanne penali con sentenza passata in giudicato, di non avere in corso procedimenti penali, né procedimenti amministrativi per </w:t>
      </w:r>
      <w:r>
        <w:rPr>
          <w:rFonts w:asciiTheme="minorHAnsi" w:hAnsiTheme="minorHAnsi" w:cstheme="minorHAnsi"/>
          <w:sz w:val="20"/>
          <w:szCs w:val="20"/>
        </w:rPr>
        <w:t>l'applicazione di misure di sicurezza o di prevenzione, nonché precedenti penali a proprio carico iscrivibili nel casellario giudiziale, ai sensi dell'articolo 3 del decreto del Presidente della Repubblica 14 novembre 2002, n. 313, indicando, in caso contr</w:t>
      </w:r>
      <w:r>
        <w:rPr>
          <w:rFonts w:asciiTheme="minorHAnsi" w:hAnsiTheme="minorHAnsi" w:cstheme="minorHAnsi"/>
          <w:sz w:val="20"/>
          <w:szCs w:val="20"/>
        </w:rPr>
        <w:t>ario le condanne, i procedimenti a carico e ogni eventuale precedente penale, precisando la data del provvedimento e l'autorità giudiziaria che lo ha emanato ovvero quella presso la quale penda un eventuale procedimento penale;</w:t>
      </w:r>
    </w:p>
    <w:p w14:paraId="06D2DC06" w14:textId="77777777" w:rsidR="000D04EA" w:rsidRDefault="007F75C2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14:paraId="624F741F" w14:textId="77777777" w:rsidR="000D04EA" w:rsidRDefault="007F75C2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deg</w:t>
      </w:r>
      <w:r>
        <w:rPr>
          <w:rFonts w:asciiTheme="minorHAnsi" w:hAnsiTheme="minorHAnsi" w:cstheme="minorHAnsi"/>
          <w:sz w:val="20"/>
          <w:szCs w:val="20"/>
        </w:rPr>
        <w:t>li art. 46 e 47 del DPR 445/2000, consapevole della responsabilità penale e delle sanzioni penali previste in caso di dichiarazioni mendaci dagli art. 76 e 77 del medesimo e s.m.i., la veridicità di quanto dichiarato nella presente domanda e nei relativi a</w:t>
      </w:r>
      <w:r>
        <w:rPr>
          <w:rFonts w:asciiTheme="minorHAnsi" w:hAnsiTheme="minorHAnsi" w:cstheme="minorHAnsi"/>
          <w:sz w:val="20"/>
          <w:szCs w:val="20"/>
        </w:rPr>
        <w:t xml:space="preserve">llegati e che i documenti allegati sono conformi agli originali. </w:t>
      </w:r>
    </w:p>
    <w:p w14:paraId="1D26ADF8" w14:textId="77777777" w:rsidR="000D04EA" w:rsidRDefault="000D04EA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14:paraId="6FECBB5D" w14:textId="77777777" w:rsidR="000D04EA" w:rsidRDefault="007F75C2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14:paraId="67DCC86F" w14:textId="77777777" w:rsidR="000D04EA" w:rsidRDefault="007F75C2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14:paraId="1C0228A9" w14:textId="77777777" w:rsidR="000D04EA" w:rsidRDefault="007F75C2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</w:t>
      </w:r>
      <w:r>
        <w:rPr>
          <w:rFonts w:asciiTheme="minorHAnsi" w:hAnsiTheme="minorHAnsi" w:cstheme="minorHAnsi"/>
          <w:sz w:val="20"/>
          <w:szCs w:val="20"/>
        </w:rPr>
        <w:t>ipollenza dei titoli stranieri)</w:t>
      </w:r>
    </w:p>
    <w:p w14:paraId="0E0CC54B" w14:textId="5460B2DB" w:rsidR="000D04EA" w:rsidRPr="00B12A41" w:rsidRDefault="007F75C2" w:rsidP="00B12A41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14:paraId="1AF98C97" w14:textId="77777777" w:rsidR="000D04EA" w:rsidRDefault="007F75C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ata: ____________________</w:t>
      </w:r>
    </w:p>
    <w:p w14:paraId="72933520" w14:textId="77777777" w:rsidR="000D04EA" w:rsidRDefault="000D04E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469F647" w14:textId="77777777" w:rsidR="000D04EA" w:rsidRDefault="007F75C2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14D3A27E" w14:textId="1CBA67FB" w:rsidR="000D04EA" w:rsidRPr="00B12A41" w:rsidRDefault="007F75C2" w:rsidP="00B12A41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sectPr w:rsidR="000D04EA" w:rsidRPr="00B12A41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B775" w14:textId="77777777" w:rsidR="007F75C2" w:rsidRDefault="007F75C2">
      <w:r>
        <w:separator/>
      </w:r>
    </w:p>
  </w:endnote>
  <w:endnote w:type="continuationSeparator" w:id="0">
    <w:p w14:paraId="158A7F77" w14:textId="77777777" w:rsidR="007F75C2" w:rsidRDefault="007F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D276F" w14:textId="77777777" w:rsidR="007F75C2" w:rsidRDefault="007F75C2">
      <w:r>
        <w:separator/>
      </w:r>
    </w:p>
  </w:footnote>
  <w:footnote w:type="continuationSeparator" w:id="0">
    <w:p w14:paraId="1C713D12" w14:textId="77777777" w:rsidR="007F75C2" w:rsidRDefault="007F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DACA" w14:textId="77777777" w:rsidR="000D04EA" w:rsidRDefault="000D04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B09E" w14:textId="77777777" w:rsidR="000D04EA" w:rsidRDefault="000D04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5D06229A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BECC1EAC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088C5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689CA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717C0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FFC6175A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598E1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5F24850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F82C3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2C588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226AA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B11AA0A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8AB4AF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A91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6B76F3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88047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75C6A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6838931C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3FA02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432EC7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D6D43E64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F3C8D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FB78D6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F6002624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84206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A94C3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C55CFC9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BDA02E50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3590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ABBA9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C2AA9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AB2AF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02165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EED29F08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9FBEB6F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D13A3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1478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7B422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A9D0446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9E00F4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AAE0D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A3FA4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8A729CB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0650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29EA8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6CA68B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604CD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E822E1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C4989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EB7484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EA"/>
    <w:rsid w:val="000D04EA"/>
    <w:rsid w:val="004C3D88"/>
    <w:rsid w:val="007F75C2"/>
    <w:rsid w:val="00B1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16B65"/>
  <w15:docId w15:val="{9EB62580-D513-4690-9901-AEC662C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CB10-6953-4352-9E33-C97C5BE0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2025-06-11T13:58:00Z</cp:lastPrinted>
  <dcterms:created xsi:type="dcterms:W3CDTF">2025-06-11T13:59:00Z</dcterms:created>
  <dcterms:modified xsi:type="dcterms:W3CDTF">2025-06-11T13:59:00Z</dcterms:modified>
  <cp:category>eXensible Unique Platform</cp:category>
</cp:coreProperties>
</file>